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F599E6A" w14:textId="0D8F04B1" w:rsidR="004F0F7D" w:rsidRPr="00BB062D" w:rsidRDefault="004F0F7D">
      <w:pPr>
        <w:rPr>
          <w:rFonts w:eastAsia="楷体_GB2312"/>
          <w:sz w:val="28"/>
        </w:rPr>
      </w:pPr>
    </w:p>
    <w:p w14:paraId="4C1EFB76" w14:textId="77777777" w:rsidR="004F0F7D" w:rsidRPr="00BB062D" w:rsidRDefault="001E7419">
      <w:pPr>
        <w:rPr>
          <w:rFonts w:eastAsia="楷体_GB2312"/>
          <w:sz w:val="28"/>
        </w:rPr>
      </w:pPr>
      <w:r w:rsidRPr="00BB062D">
        <w:rPr>
          <w:rFonts w:eastAsia="楷体_GB2312"/>
          <w:sz w:val="28"/>
        </w:rPr>
        <w:t xml:space="preserve">                                            </w:t>
      </w:r>
      <w:r w:rsidRPr="00BB062D">
        <w:rPr>
          <w:rFonts w:eastAsia="楷体_GB2312"/>
          <w:sz w:val="28"/>
        </w:rPr>
        <w:t>审批编号</w:t>
      </w:r>
      <w:r w:rsidRPr="00BB062D">
        <w:rPr>
          <w:rFonts w:eastAsia="楷体_GB2312"/>
          <w:sz w:val="28"/>
        </w:rPr>
        <w:t>:</w:t>
      </w:r>
    </w:p>
    <w:p w14:paraId="5BA1B382" w14:textId="77777777" w:rsidR="004F0F7D" w:rsidRPr="00BB062D" w:rsidRDefault="004F0F7D"/>
    <w:p w14:paraId="657073AB" w14:textId="77777777" w:rsidR="004F0F7D" w:rsidRPr="00BB062D" w:rsidRDefault="004F0F7D"/>
    <w:p w14:paraId="2612411D" w14:textId="77777777" w:rsidR="004F0F7D" w:rsidRPr="00BB062D" w:rsidRDefault="004F0F7D"/>
    <w:p w14:paraId="2558AEC8" w14:textId="77777777" w:rsidR="004F0F7D" w:rsidRPr="00BB062D" w:rsidRDefault="004F0F7D"/>
    <w:p w14:paraId="5635FFCD" w14:textId="77777777" w:rsidR="004F0F7D" w:rsidRPr="00BB062D" w:rsidRDefault="004F0F7D"/>
    <w:p w14:paraId="70A350CF" w14:textId="77777777" w:rsidR="004F0F7D" w:rsidRPr="00BB062D" w:rsidRDefault="001E7419">
      <w:pPr>
        <w:ind w:right="-89"/>
        <w:jc w:val="center"/>
        <w:rPr>
          <w:rFonts w:eastAsia="楷体_GB2312"/>
          <w:b/>
          <w:sz w:val="48"/>
        </w:rPr>
      </w:pPr>
      <w:r w:rsidRPr="00BB062D">
        <w:rPr>
          <w:rFonts w:eastAsia="楷体_GB2312"/>
          <w:b/>
          <w:sz w:val="48"/>
        </w:rPr>
        <w:t>建</w:t>
      </w:r>
      <w:r w:rsidRPr="00BB062D">
        <w:rPr>
          <w:rFonts w:eastAsia="楷体_GB2312"/>
          <w:b/>
          <w:sz w:val="48"/>
        </w:rPr>
        <w:t xml:space="preserve"> </w:t>
      </w:r>
      <w:r w:rsidRPr="00BB062D">
        <w:rPr>
          <w:rFonts w:eastAsia="楷体_GB2312"/>
          <w:b/>
          <w:sz w:val="48"/>
        </w:rPr>
        <w:t>设</w:t>
      </w:r>
      <w:r w:rsidRPr="00BB062D">
        <w:rPr>
          <w:rFonts w:eastAsia="楷体_GB2312"/>
          <w:b/>
          <w:sz w:val="48"/>
        </w:rPr>
        <w:t xml:space="preserve"> </w:t>
      </w:r>
      <w:r w:rsidRPr="00BB062D">
        <w:rPr>
          <w:rFonts w:eastAsia="楷体_GB2312"/>
          <w:b/>
          <w:sz w:val="48"/>
        </w:rPr>
        <w:t>项</w:t>
      </w:r>
      <w:r w:rsidRPr="00BB062D">
        <w:rPr>
          <w:rFonts w:eastAsia="楷体_GB2312"/>
          <w:b/>
          <w:sz w:val="48"/>
        </w:rPr>
        <w:t xml:space="preserve"> </w:t>
      </w:r>
      <w:r w:rsidRPr="00BB062D">
        <w:rPr>
          <w:rFonts w:eastAsia="楷体_GB2312"/>
          <w:b/>
          <w:sz w:val="48"/>
        </w:rPr>
        <w:t>目</w:t>
      </w:r>
      <w:r w:rsidRPr="00BB062D">
        <w:rPr>
          <w:rFonts w:eastAsia="楷体_GB2312"/>
          <w:b/>
          <w:sz w:val="48"/>
        </w:rPr>
        <w:t xml:space="preserve"> </w:t>
      </w:r>
      <w:r w:rsidRPr="00BB062D">
        <w:rPr>
          <w:rFonts w:eastAsia="楷体_GB2312"/>
          <w:b/>
          <w:sz w:val="48"/>
        </w:rPr>
        <w:t>环</w:t>
      </w:r>
      <w:r w:rsidRPr="00BB062D">
        <w:rPr>
          <w:rFonts w:eastAsia="楷体_GB2312"/>
          <w:b/>
          <w:sz w:val="48"/>
        </w:rPr>
        <w:t xml:space="preserve"> </w:t>
      </w:r>
      <w:r w:rsidRPr="00BB062D">
        <w:rPr>
          <w:rFonts w:eastAsia="楷体_GB2312"/>
          <w:b/>
          <w:sz w:val="48"/>
        </w:rPr>
        <w:t>境</w:t>
      </w:r>
      <w:r w:rsidRPr="00BB062D">
        <w:rPr>
          <w:rFonts w:eastAsia="楷体_GB2312"/>
          <w:b/>
          <w:sz w:val="48"/>
        </w:rPr>
        <w:t xml:space="preserve"> </w:t>
      </w:r>
      <w:r w:rsidRPr="00BB062D">
        <w:rPr>
          <w:rFonts w:eastAsia="楷体_GB2312"/>
          <w:b/>
          <w:sz w:val="48"/>
        </w:rPr>
        <w:t>影</w:t>
      </w:r>
      <w:r w:rsidRPr="00BB062D">
        <w:rPr>
          <w:rFonts w:eastAsia="楷体_GB2312"/>
          <w:b/>
          <w:sz w:val="48"/>
        </w:rPr>
        <w:t xml:space="preserve"> </w:t>
      </w:r>
      <w:r w:rsidRPr="00BB062D">
        <w:rPr>
          <w:rFonts w:eastAsia="楷体_GB2312"/>
          <w:b/>
          <w:sz w:val="48"/>
        </w:rPr>
        <w:t>响</w:t>
      </w:r>
      <w:r w:rsidRPr="00BB062D">
        <w:rPr>
          <w:rFonts w:eastAsia="楷体_GB2312"/>
          <w:b/>
          <w:sz w:val="48"/>
        </w:rPr>
        <w:t xml:space="preserve"> </w:t>
      </w:r>
      <w:r w:rsidRPr="00BB062D">
        <w:rPr>
          <w:rFonts w:eastAsia="楷体_GB2312"/>
          <w:b/>
          <w:sz w:val="48"/>
        </w:rPr>
        <w:t>报</w:t>
      </w:r>
      <w:r w:rsidRPr="00BB062D">
        <w:rPr>
          <w:rFonts w:eastAsia="楷体_GB2312"/>
          <w:b/>
          <w:sz w:val="48"/>
        </w:rPr>
        <w:t xml:space="preserve"> </w:t>
      </w:r>
      <w:r w:rsidRPr="00BB062D">
        <w:rPr>
          <w:rFonts w:eastAsia="楷体_GB2312"/>
          <w:b/>
          <w:sz w:val="48"/>
        </w:rPr>
        <w:t>告</w:t>
      </w:r>
      <w:r w:rsidRPr="00BB062D">
        <w:rPr>
          <w:rFonts w:eastAsia="楷体_GB2312"/>
          <w:b/>
          <w:sz w:val="48"/>
        </w:rPr>
        <w:t xml:space="preserve"> </w:t>
      </w:r>
      <w:r w:rsidRPr="00BB062D">
        <w:rPr>
          <w:rFonts w:eastAsia="楷体_GB2312"/>
          <w:b/>
          <w:sz w:val="48"/>
        </w:rPr>
        <w:t>表</w:t>
      </w:r>
    </w:p>
    <w:p w14:paraId="44600046" w14:textId="77777777" w:rsidR="004F0F7D" w:rsidRPr="00BB062D" w:rsidRDefault="001E7419">
      <w:pPr>
        <w:ind w:right="-89"/>
        <w:jc w:val="center"/>
        <w:rPr>
          <w:rFonts w:eastAsia="楷体_GB2312"/>
          <w:b/>
          <w:sz w:val="48"/>
        </w:rPr>
      </w:pPr>
      <w:r w:rsidRPr="00BB062D">
        <w:rPr>
          <w:rFonts w:eastAsia="楷体_GB2312"/>
          <w:b/>
          <w:sz w:val="48"/>
        </w:rPr>
        <w:t>暨水环境影响评价专项报告</w:t>
      </w:r>
    </w:p>
    <w:p w14:paraId="31F746A3" w14:textId="77777777" w:rsidR="004F0F7D" w:rsidRPr="00BB062D" w:rsidRDefault="004F0F7D">
      <w:pPr>
        <w:jc w:val="center"/>
        <w:rPr>
          <w:b/>
          <w:sz w:val="28"/>
        </w:rPr>
      </w:pPr>
    </w:p>
    <w:p w14:paraId="765DA072" w14:textId="77777777" w:rsidR="004F0F7D" w:rsidRPr="00BB062D" w:rsidRDefault="004F0F7D"/>
    <w:p w14:paraId="00E12F54" w14:textId="77777777" w:rsidR="004F0F7D" w:rsidRPr="00BB062D" w:rsidRDefault="004F0F7D"/>
    <w:p w14:paraId="59E14B02" w14:textId="77777777" w:rsidR="004F0F7D" w:rsidRPr="00BB062D" w:rsidRDefault="004F0F7D"/>
    <w:p w14:paraId="33076CFC" w14:textId="77777777" w:rsidR="004F0F7D" w:rsidRPr="00BB062D" w:rsidRDefault="004F0F7D"/>
    <w:p w14:paraId="3EECDC02" w14:textId="77777777" w:rsidR="004F0F7D" w:rsidRPr="00BB062D" w:rsidRDefault="004F0F7D"/>
    <w:p w14:paraId="1FC1181D" w14:textId="77777777" w:rsidR="004F0F7D" w:rsidRPr="00BB062D" w:rsidRDefault="004F0F7D"/>
    <w:p w14:paraId="4DC6CCC7" w14:textId="77777777" w:rsidR="004F0F7D" w:rsidRPr="00BB062D" w:rsidRDefault="004F0F7D"/>
    <w:p w14:paraId="5EAAC9A1" w14:textId="77777777" w:rsidR="004F0F7D" w:rsidRPr="00BB062D" w:rsidRDefault="004F0F7D"/>
    <w:p w14:paraId="59060F70" w14:textId="77777777" w:rsidR="004F0F7D" w:rsidRPr="00BB062D" w:rsidRDefault="004F0F7D"/>
    <w:p w14:paraId="588B0F62" w14:textId="77777777" w:rsidR="004F0F7D" w:rsidRPr="00BB062D" w:rsidRDefault="004F0F7D"/>
    <w:p w14:paraId="69D9F851" w14:textId="77777777" w:rsidR="004F0F7D" w:rsidRPr="00BB062D" w:rsidRDefault="004F0F7D"/>
    <w:p w14:paraId="6A1833D5" w14:textId="77777777" w:rsidR="004F0F7D" w:rsidRPr="00BB062D" w:rsidRDefault="004F0F7D"/>
    <w:p w14:paraId="3D896E9C" w14:textId="77777777" w:rsidR="004F0F7D" w:rsidRPr="00BB062D" w:rsidRDefault="001E7419">
      <w:pPr>
        <w:spacing w:line="360" w:lineRule="auto"/>
        <w:ind w:left="1440" w:hangingChars="450" w:hanging="1440"/>
        <w:jc w:val="left"/>
        <w:rPr>
          <w:rFonts w:eastAsia="楷体_GB2312"/>
          <w:sz w:val="32"/>
          <w:u w:val="single"/>
        </w:rPr>
      </w:pPr>
      <w:r w:rsidRPr="00BB062D">
        <w:rPr>
          <w:rFonts w:eastAsia="楷体_GB2312"/>
          <w:sz w:val="32"/>
        </w:rPr>
        <w:t>项目名称</w:t>
      </w:r>
      <w:r w:rsidRPr="00BB062D">
        <w:rPr>
          <w:rFonts w:eastAsia="楷体_GB2312"/>
          <w:sz w:val="32"/>
        </w:rPr>
        <w:t>:</w:t>
      </w:r>
      <w:r w:rsidRPr="00BB062D">
        <w:rPr>
          <w:rFonts w:eastAsia="楷体_GB2312"/>
          <w:sz w:val="32"/>
          <w:u w:val="single"/>
        </w:rPr>
        <w:t xml:space="preserve"> </w:t>
      </w:r>
      <w:r w:rsidRPr="00BB062D">
        <w:rPr>
          <w:rFonts w:eastAsia="楷体_GB2312"/>
          <w:sz w:val="32"/>
          <w:u w:val="single"/>
        </w:rPr>
        <w:t>青岛市李村河污水处理厂改造提标及四期扩建工程尾水排水口改造项目</w:t>
      </w:r>
    </w:p>
    <w:p w14:paraId="5C6536A7" w14:textId="77777777" w:rsidR="004F0F7D" w:rsidRPr="00BB062D" w:rsidRDefault="001E7419">
      <w:pPr>
        <w:pStyle w:val="aa"/>
        <w:spacing w:after="120" w:line="360" w:lineRule="auto"/>
        <w:jc w:val="left"/>
        <w:rPr>
          <w:spacing w:val="-20"/>
          <w:sz w:val="24"/>
          <w:szCs w:val="32"/>
          <w:u w:val="single"/>
        </w:rPr>
      </w:pPr>
      <w:r w:rsidRPr="00BB062D">
        <w:t>建设单位</w:t>
      </w:r>
      <w:r w:rsidRPr="00BB062D">
        <w:t>(</w:t>
      </w:r>
      <w:r w:rsidRPr="00BB062D">
        <w:t>盖章</w:t>
      </w:r>
      <w:r w:rsidRPr="00BB062D">
        <w:t>):</w:t>
      </w:r>
      <w:r w:rsidRPr="00BB062D">
        <w:rPr>
          <w:spacing w:val="-20"/>
          <w:szCs w:val="32"/>
          <w:u w:val="single"/>
        </w:rPr>
        <w:t>青岛李村河水务有限公司</w:t>
      </w:r>
      <w:r w:rsidRPr="00BB062D">
        <w:rPr>
          <w:spacing w:val="-20"/>
          <w:szCs w:val="32"/>
          <w:u w:val="single"/>
        </w:rPr>
        <w:t xml:space="preserve"> </w:t>
      </w:r>
    </w:p>
    <w:p w14:paraId="31EE98A8" w14:textId="77777777" w:rsidR="004F0F7D" w:rsidRPr="00BB062D" w:rsidRDefault="004F0F7D">
      <w:pPr>
        <w:rPr>
          <w:u w:val="single"/>
        </w:rPr>
      </w:pPr>
    </w:p>
    <w:p w14:paraId="296345C4" w14:textId="77777777" w:rsidR="004F0F7D" w:rsidRPr="00BB062D" w:rsidRDefault="004F0F7D">
      <w:pPr>
        <w:rPr>
          <w:u w:val="single"/>
        </w:rPr>
      </w:pPr>
    </w:p>
    <w:p w14:paraId="607836C9" w14:textId="77777777" w:rsidR="004F0F7D" w:rsidRPr="00BB062D" w:rsidRDefault="004F0F7D">
      <w:pPr>
        <w:rPr>
          <w:u w:val="single"/>
        </w:rPr>
      </w:pPr>
    </w:p>
    <w:p w14:paraId="7EDA9AE7" w14:textId="77777777" w:rsidR="004F0F7D" w:rsidRPr="00BB062D" w:rsidRDefault="004F0F7D">
      <w:pPr>
        <w:rPr>
          <w:u w:val="single"/>
        </w:rPr>
      </w:pPr>
    </w:p>
    <w:p w14:paraId="2375809D" w14:textId="77777777" w:rsidR="004F0F7D" w:rsidRPr="00BB062D" w:rsidRDefault="004F0F7D">
      <w:pPr>
        <w:rPr>
          <w:u w:val="single"/>
        </w:rPr>
      </w:pPr>
    </w:p>
    <w:p w14:paraId="6DD3C1B4" w14:textId="77777777" w:rsidR="004F0F7D" w:rsidRPr="00BB062D" w:rsidRDefault="004F0F7D">
      <w:pPr>
        <w:rPr>
          <w:u w:val="single"/>
        </w:rPr>
      </w:pPr>
    </w:p>
    <w:p w14:paraId="6FBAF8D8" w14:textId="77777777" w:rsidR="004F0F7D" w:rsidRPr="00BB062D" w:rsidRDefault="004F0F7D">
      <w:pPr>
        <w:rPr>
          <w:u w:val="single"/>
        </w:rPr>
      </w:pPr>
    </w:p>
    <w:p w14:paraId="72E96A61" w14:textId="77777777" w:rsidR="004F0F7D" w:rsidRPr="00BB062D" w:rsidRDefault="004F0F7D">
      <w:pPr>
        <w:rPr>
          <w:u w:val="single"/>
        </w:rPr>
      </w:pPr>
    </w:p>
    <w:p w14:paraId="7FA30B70" w14:textId="77777777" w:rsidR="004F0F7D" w:rsidRPr="00BB062D" w:rsidRDefault="004F0F7D">
      <w:pPr>
        <w:rPr>
          <w:u w:val="single"/>
        </w:rPr>
      </w:pPr>
    </w:p>
    <w:p w14:paraId="2CFABFCD" w14:textId="77777777" w:rsidR="004F0F7D" w:rsidRPr="00BB062D" w:rsidRDefault="004F0F7D">
      <w:pPr>
        <w:rPr>
          <w:u w:val="single"/>
        </w:rPr>
      </w:pPr>
    </w:p>
    <w:p w14:paraId="2A9CD58B" w14:textId="77777777" w:rsidR="004F0F7D" w:rsidRPr="00BB062D" w:rsidRDefault="001E7419">
      <w:pPr>
        <w:rPr>
          <w:rFonts w:eastAsia="楷体_GB2312"/>
          <w:sz w:val="32"/>
          <w:szCs w:val="32"/>
        </w:rPr>
      </w:pPr>
      <w:r w:rsidRPr="00BB062D">
        <w:rPr>
          <w:rFonts w:eastAsia="楷体_GB2312"/>
          <w:sz w:val="32"/>
          <w:szCs w:val="32"/>
        </w:rPr>
        <w:t>编</w:t>
      </w:r>
      <w:r w:rsidRPr="00BB062D">
        <w:rPr>
          <w:rFonts w:eastAsia="楷体_GB2312"/>
          <w:sz w:val="32"/>
          <w:szCs w:val="32"/>
        </w:rPr>
        <w:t xml:space="preserve"> </w:t>
      </w:r>
      <w:r w:rsidRPr="00BB062D">
        <w:rPr>
          <w:rFonts w:eastAsia="楷体_GB2312"/>
          <w:sz w:val="32"/>
          <w:szCs w:val="32"/>
        </w:rPr>
        <w:t>制</w:t>
      </w:r>
      <w:r w:rsidRPr="00BB062D">
        <w:rPr>
          <w:rFonts w:eastAsia="楷体_GB2312"/>
          <w:sz w:val="32"/>
          <w:szCs w:val="32"/>
        </w:rPr>
        <w:t xml:space="preserve"> </w:t>
      </w:r>
      <w:r w:rsidRPr="00BB062D">
        <w:rPr>
          <w:rFonts w:eastAsia="楷体_GB2312"/>
          <w:sz w:val="32"/>
          <w:szCs w:val="32"/>
        </w:rPr>
        <w:t>日</w:t>
      </w:r>
      <w:r w:rsidRPr="00BB062D">
        <w:rPr>
          <w:rFonts w:eastAsia="楷体_GB2312"/>
          <w:sz w:val="32"/>
          <w:szCs w:val="32"/>
        </w:rPr>
        <w:t xml:space="preserve"> </w:t>
      </w:r>
      <w:r w:rsidRPr="00BB062D">
        <w:rPr>
          <w:rFonts w:eastAsia="楷体_GB2312"/>
          <w:sz w:val="32"/>
          <w:szCs w:val="32"/>
        </w:rPr>
        <w:t>期</w:t>
      </w:r>
      <w:r w:rsidRPr="00BB062D">
        <w:rPr>
          <w:rFonts w:eastAsia="楷体_GB2312"/>
          <w:sz w:val="32"/>
          <w:szCs w:val="32"/>
        </w:rPr>
        <w:t>:   2019</w:t>
      </w:r>
      <w:r w:rsidRPr="00BB062D">
        <w:rPr>
          <w:rFonts w:eastAsia="楷体_GB2312"/>
          <w:sz w:val="32"/>
          <w:szCs w:val="32"/>
        </w:rPr>
        <w:t>年</w:t>
      </w:r>
      <w:r w:rsidRPr="00BB062D">
        <w:rPr>
          <w:rFonts w:eastAsia="楷体_GB2312"/>
          <w:sz w:val="32"/>
          <w:szCs w:val="32"/>
        </w:rPr>
        <w:t>3</w:t>
      </w:r>
      <w:r w:rsidRPr="00BB062D">
        <w:rPr>
          <w:rFonts w:eastAsia="楷体_GB2312"/>
          <w:sz w:val="32"/>
          <w:szCs w:val="32"/>
        </w:rPr>
        <w:t>月</w:t>
      </w:r>
    </w:p>
    <w:p w14:paraId="5DB90691" w14:textId="77777777" w:rsidR="004F0F7D" w:rsidRPr="00BB062D" w:rsidRDefault="001E7419">
      <w:pPr>
        <w:rPr>
          <w:rFonts w:eastAsia="楷体_GB2312"/>
          <w:sz w:val="32"/>
          <w:szCs w:val="32"/>
        </w:rPr>
      </w:pPr>
      <w:r w:rsidRPr="00BB062D">
        <w:rPr>
          <w:rFonts w:eastAsia="楷体_GB2312"/>
          <w:sz w:val="32"/>
          <w:szCs w:val="32"/>
        </w:rPr>
        <w:t>环</w:t>
      </w:r>
      <w:r w:rsidRPr="00BB062D">
        <w:rPr>
          <w:rFonts w:eastAsia="楷体_GB2312"/>
          <w:sz w:val="32"/>
          <w:szCs w:val="32"/>
        </w:rPr>
        <w:t xml:space="preserve"> </w:t>
      </w:r>
      <w:r w:rsidRPr="00BB062D">
        <w:rPr>
          <w:rFonts w:eastAsia="楷体_GB2312"/>
          <w:sz w:val="32"/>
          <w:szCs w:val="32"/>
        </w:rPr>
        <w:t>评</w:t>
      </w:r>
      <w:r w:rsidRPr="00BB062D">
        <w:rPr>
          <w:rFonts w:eastAsia="楷体_GB2312"/>
          <w:sz w:val="32"/>
          <w:szCs w:val="32"/>
        </w:rPr>
        <w:t xml:space="preserve"> </w:t>
      </w:r>
      <w:r w:rsidRPr="00BB062D">
        <w:rPr>
          <w:rFonts w:eastAsia="楷体_GB2312"/>
          <w:sz w:val="32"/>
          <w:szCs w:val="32"/>
        </w:rPr>
        <w:t>编</w:t>
      </w:r>
      <w:r w:rsidRPr="00BB062D">
        <w:rPr>
          <w:rFonts w:eastAsia="楷体_GB2312"/>
          <w:sz w:val="32"/>
          <w:szCs w:val="32"/>
        </w:rPr>
        <w:t xml:space="preserve"> </w:t>
      </w:r>
      <w:r w:rsidRPr="00BB062D">
        <w:rPr>
          <w:rFonts w:eastAsia="楷体_GB2312"/>
          <w:sz w:val="32"/>
          <w:szCs w:val="32"/>
        </w:rPr>
        <w:t>号</w:t>
      </w:r>
      <w:r w:rsidRPr="00BB062D">
        <w:rPr>
          <w:rFonts w:eastAsia="楷体_GB2312"/>
          <w:sz w:val="32"/>
          <w:szCs w:val="32"/>
        </w:rPr>
        <w:t xml:space="preserve">:  </w:t>
      </w:r>
    </w:p>
    <w:p w14:paraId="1E3DD70C" w14:textId="77777777" w:rsidR="004F0F7D" w:rsidRPr="00BB062D" w:rsidRDefault="001E7419">
      <w:pPr>
        <w:rPr>
          <w:rFonts w:eastAsia="楷体_GB2312"/>
          <w:sz w:val="32"/>
          <w:szCs w:val="32"/>
        </w:rPr>
      </w:pPr>
      <w:r w:rsidRPr="00BB062D">
        <w:rPr>
          <w:rFonts w:eastAsia="楷体_GB2312"/>
          <w:sz w:val="32"/>
          <w:szCs w:val="32"/>
        </w:rPr>
        <w:t>编</w:t>
      </w:r>
      <w:r w:rsidRPr="00BB062D">
        <w:rPr>
          <w:rFonts w:eastAsia="楷体_GB2312"/>
          <w:sz w:val="32"/>
          <w:szCs w:val="32"/>
        </w:rPr>
        <w:t xml:space="preserve"> </w:t>
      </w:r>
      <w:r w:rsidRPr="00BB062D">
        <w:rPr>
          <w:rFonts w:eastAsia="楷体_GB2312"/>
          <w:sz w:val="32"/>
          <w:szCs w:val="32"/>
        </w:rPr>
        <w:t>制</w:t>
      </w:r>
      <w:r w:rsidRPr="00BB062D">
        <w:rPr>
          <w:rFonts w:eastAsia="楷体_GB2312"/>
          <w:sz w:val="32"/>
          <w:szCs w:val="32"/>
        </w:rPr>
        <w:t xml:space="preserve"> </w:t>
      </w:r>
      <w:r w:rsidRPr="00BB062D">
        <w:rPr>
          <w:rFonts w:eastAsia="楷体_GB2312"/>
          <w:sz w:val="32"/>
          <w:szCs w:val="32"/>
        </w:rPr>
        <w:t>单</w:t>
      </w:r>
      <w:r w:rsidRPr="00BB062D">
        <w:rPr>
          <w:rFonts w:eastAsia="楷体_GB2312"/>
          <w:sz w:val="32"/>
          <w:szCs w:val="32"/>
        </w:rPr>
        <w:t xml:space="preserve"> </w:t>
      </w:r>
      <w:r w:rsidRPr="00BB062D">
        <w:rPr>
          <w:rFonts w:eastAsia="楷体_GB2312"/>
          <w:sz w:val="32"/>
          <w:szCs w:val="32"/>
        </w:rPr>
        <w:t>位：中国海洋大学</w:t>
      </w:r>
    </w:p>
    <w:p w14:paraId="456FB031" w14:textId="77777777" w:rsidR="004F0F7D" w:rsidRPr="00BB062D" w:rsidRDefault="004F0F7D">
      <w:pPr>
        <w:rPr>
          <w:rFonts w:eastAsia="楷体_GB2312"/>
          <w:sz w:val="32"/>
          <w:szCs w:val="32"/>
        </w:rPr>
      </w:pPr>
    </w:p>
    <w:p w14:paraId="68C7108E" w14:textId="77777777" w:rsidR="004F0F7D" w:rsidRPr="00BB062D" w:rsidRDefault="004F0F7D"/>
    <w:p w14:paraId="37D2FFBD" w14:textId="77777777" w:rsidR="004F0F7D" w:rsidRPr="00BB062D" w:rsidRDefault="001E7419">
      <w:pPr>
        <w:jc w:val="center"/>
        <w:rPr>
          <w:rFonts w:eastAsia="楷体_GB2312"/>
          <w:sz w:val="32"/>
        </w:rPr>
      </w:pPr>
      <w:r w:rsidRPr="00BB062D">
        <w:rPr>
          <w:rFonts w:eastAsia="楷体_GB2312"/>
          <w:sz w:val="32"/>
        </w:rPr>
        <w:t xml:space="preserve">  </w:t>
      </w:r>
      <w:r w:rsidRPr="00BB062D">
        <w:rPr>
          <w:rFonts w:eastAsia="楷体_GB2312"/>
          <w:sz w:val="32"/>
        </w:rPr>
        <w:t>国</w:t>
      </w:r>
      <w:r w:rsidRPr="00BB062D">
        <w:rPr>
          <w:rFonts w:eastAsia="楷体_GB2312"/>
          <w:sz w:val="32"/>
        </w:rPr>
        <w:t xml:space="preserve"> </w:t>
      </w:r>
      <w:r w:rsidRPr="00BB062D">
        <w:rPr>
          <w:rFonts w:eastAsia="楷体_GB2312"/>
          <w:sz w:val="32"/>
        </w:rPr>
        <w:t>家</w:t>
      </w:r>
      <w:r w:rsidRPr="00BB062D">
        <w:rPr>
          <w:rFonts w:eastAsia="楷体_GB2312"/>
          <w:sz w:val="32"/>
        </w:rPr>
        <w:t xml:space="preserve"> </w:t>
      </w:r>
      <w:r w:rsidRPr="00BB062D">
        <w:rPr>
          <w:rFonts w:eastAsia="楷体_GB2312"/>
          <w:sz w:val="32"/>
        </w:rPr>
        <w:t>环</w:t>
      </w:r>
      <w:r w:rsidRPr="00BB062D">
        <w:rPr>
          <w:rFonts w:eastAsia="楷体_GB2312"/>
          <w:sz w:val="32"/>
        </w:rPr>
        <w:t xml:space="preserve"> </w:t>
      </w:r>
      <w:r w:rsidRPr="00BB062D">
        <w:rPr>
          <w:rFonts w:eastAsia="楷体_GB2312"/>
          <w:sz w:val="32"/>
        </w:rPr>
        <w:t>境</w:t>
      </w:r>
      <w:r w:rsidRPr="00BB062D">
        <w:rPr>
          <w:rFonts w:eastAsia="楷体_GB2312"/>
          <w:sz w:val="32"/>
        </w:rPr>
        <w:t xml:space="preserve"> </w:t>
      </w:r>
      <w:r w:rsidRPr="00BB062D">
        <w:rPr>
          <w:rFonts w:eastAsia="楷体_GB2312"/>
          <w:sz w:val="32"/>
        </w:rPr>
        <w:t>保</w:t>
      </w:r>
      <w:r w:rsidRPr="00BB062D">
        <w:rPr>
          <w:rFonts w:eastAsia="楷体_GB2312"/>
          <w:sz w:val="32"/>
        </w:rPr>
        <w:t xml:space="preserve"> </w:t>
      </w:r>
      <w:r w:rsidRPr="00BB062D">
        <w:rPr>
          <w:rFonts w:eastAsia="楷体_GB2312"/>
          <w:sz w:val="32"/>
        </w:rPr>
        <w:t>护</w:t>
      </w:r>
      <w:r w:rsidRPr="00BB062D">
        <w:rPr>
          <w:rFonts w:eastAsia="楷体_GB2312"/>
          <w:sz w:val="32"/>
        </w:rPr>
        <w:t xml:space="preserve"> </w:t>
      </w:r>
      <w:r w:rsidRPr="00BB062D">
        <w:rPr>
          <w:rFonts w:eastAsia="楷体_GB2312"/>
          <w:sz w:val="32"/>
        </w:rPr>
        <w:t>总</w:t>
      </w:r>
      <w:r w:rsidRPr="00BB062D">
        <w:rPr>
          <w:rFonts w:eastAsia="楷体_GB2312"/>
          <w:sz w:val="32"/>
        </w:rPr>
        <w:t xml:space="preserve"> </w:t>
      </w:r>
      <w:r w:rsidRPr="00BB062D">
        <w:rPr>
          <w:rFonts w:eastAsia="楷体_GB2312"/>
          <w:sz w:val="32"/>
        </w:rPr>
        <w:t>局</w:t>
      </w:r>
    </w:p>
    <w:p w14:paraId="34A9BB92" w14:textId="77777777" w:rsidR="004F0F7D" w:rsidRPr="00BB062D" w:rsidRDefault="004F0F7D">
      <w:pPr>
        <w:jc w:val="center"/>
        <w:rPr>
          <w:rFonts w:eastAsia="楷体_GB2312"/>
          <w:sz w:val="32"/>
        </w:rPr>
        <w:sectPr w:rsidR="004F0F7D" w:rsidRPr="00BB062D">
          <w:headerReference w:type="even" r:id="rId9"/>
          <w:footerReference w:type="even" r:id="rId10"/>
          <w:footerReference w:type="default" r:id="rId11"/>
          <w:pgSz w:w="11907" w:h="16840"/>
          <w:pgMar w:top="1440" w:right="1531" w:bottom="1440" w:left="1531" w:header="851" w:footer="992" w:gutter="0"/>
          <w:cols w:space="720"/>
          <w:titlePg/>
          <w:docGrid w:linePitch="312"/>
        </w:sectPr>
      </w:pPr>
    </w:p>
    <w:p w14:paraId="6E8D9592" w14:textId="77777777" w:rsidR="004F0F7D" w:rsidRPr="00BB062D" w:rsidRDefault="001E7419">
      <w:pPr>
        <w:ind w:right="-89"/>
        <w:jc w:val="center"/>
        <w:rPr>
          <w:rFonts w:eastAsia="楷体_GB2312"/>
          <w:sz w:val="32"/>
        </w:rPr>
      </w:pPr>
      <w:r w:rsidRPr="00BB062D">
        <w:rPr>
          <w:rFonts w:eastAsia="楷体_GB2312"/>
          <w:sz w:val="32"/>
        </w:rPr>
        <w:lastRenderedPageBreak/>
        <w:t>《建设项目环境影响报告表》编制说明</w:t>
      </w:r>
    </w:p>
    <w:p w14:paraId="48AFF175" w14:textId="77777777" w:rsidR="004F0F7D" w:rsidRPr="00BB062D" w:rsidRDefault="004F0F7D">
      <w:pPr>
        <w:ind w:right="-2659"/>
        <w:rPr>
          <w:rFonts w:eastAsia="楷体_GB2312"/>
          <w:sz w:val="32"/>
        </w:rPr>
      </w:pPr>
    </w:p>
    <w:p w14:paraId="20CEF33E" w14:textId="77777777" w:rsidR="004F0F7D" w:rsidRPr="00BB062D" w:rsidRDefault="001E7419">
      <w:pPr>
        <w:pStyle w:val="aa"/>
        <w:spacing w:line="360" w:lineRule="auto"/>
        <w:ind w:right="-89" w:firstLineChars="200" w:firstLine="640"/>
      </w:pPr>
      <w:r w:rsidRPr="00BB062D">
        <w:t>1</w:t>
      </w:r>
      <w:r w:rsidRPr="00BB062D">
        <w:t>、本表由具有从事环境影响评价工作资质的单位编制。本表一式四份，一律打印填写。</w:t>
      </w:r>
    </w:p>
    <w:p w14:paraId="3E564DEB" w14:textId="4BC6BC83" w:rsidR="004F0F7D" w:rsidRPr="00BB062D" w:rsidRDefault="001E7419">
      <w:pPr>
        <w:spacing w:line="360" w:lineRule="auto"/>
        <w:ind w:right="-89" w:firstLineChars="200" w:firstLine="640"/>
        <w:rPr>
          <w:rFonts w:eastAsia="楷体_GB2312"/>
          <w:sz w:val="32"/>
        </w:rPr>
      </w:pPr>
      <w:r w:rsidRPr="00BB062D">
        <w:rPr>
          <w:rFonts w:eastAsia="楷体_GB2312"/>
          <w:sz w:val="32"/>
        </w:rPr>
        <w:t>2</w:t>
      </w:r>
      <w:r w:rsidRPr="00BB062D">
        <w:rPr>
          <w:rFonts w:eastAsia="楷体_GB2312"/>
          <w:sz w:val="32"/>
        </w:rPr>
        <w:t>、项目名称</w:t>
      </w:r>
      <w:r w:rsidRPr="00BB062D">
        <w:rPr>
          <w:rFonts w:eastAsia="楷体_GB2312"/>
          <w:sz w:val="32"/>
        </w:rPr>
        <w:t>——</w:t>
      </w:r>
      <w:r w:rsidRPr="00BB062D">
        <w:rPr>
          <w:rFonts w:eastAsia="楷体_GB2312"/>
          <w:sz w:val="32"/>
        </w:rPr>
        <w:t>指项目立项批复时的名称，应不超过</w:t>
      </w:r>
      <w:r w:rsidRPr="00BB062D">
        <w:rPr>
          <w:rFonts w:eastAsia="楷体_GB2312"/>
          <w:sz w:val="32"/>
        </w:rPr>
        <w:t>30</w:t>
      </w:r>
      <w:r w:rsidRPr="00BB062D">
        <w:rPr>
          <w:rFonts w:eastAsia="楷体_GB2312"/>
          <w:sz w:val="32"/>
        </w:rPr>
        <w:t>个字</w:t>
      </w:r>
      <w:r w:rsidR="008B3F16" w:rsidRPr="00BB062D">
        <w:rPr>
          <w:rFonts w:eastAsia="楷体_GB2312"/>
          <w:sz w:val="32"/>
        </w:rPr>
        <w:t>(</w:t>
      </w:r>
      <w:r w:rsidRPr="00BB062D">
        <w:rPr>
          <w:rFonts w:eastAsia="楷体_GB2312"/>
          <w:sz w:val="32"/>
        </w:rPr>
        <w:t>两个英文段作一个汉字</w:t>
      </w:r>
      <w:r w:rsidR="008B3F16" w:rsidRPr="00BB062D">
        <w:rPr>
          <w:rFonts w:eastAsia="楷体_GB2312"/>
          <w:sz w:val="32"/>
        </w:rPr>
        <w:t>)</w:t>
      </w:r>
      <w:r w:rsidRPr="00BB062D">
        <w:rPr>
          <w:rFonts w:eastAsia="楷体_GB2312"/>
          <w:sz w:val="32"/>
        </w:rPr>
        <w:t>。</w:t>
      </w:r>
    </w:p>
    <w:p w14:paraId="0FF7F349" w14:textId="77777777" w:rsidR="004F0F7D" w:rsidRPr="00BB062D" w:rsidRDefault="001E7419">
      <w:pPr>
        <w:spacing w:line="360" w:lineRule="auto"/>
        <w:ind w:right="-89" w:firstLineChars="200" w:firstLine="640"/>
        <w:rPr>
          <w:rFonts w:eastAsia="楷体_GB2312"/>
          <w:sz w:val="32"/>
        </w:rPr>
      </w:pPr>
      <w:r w:rsidRPr="00BB062D">
        <w:rPr>
          <w:rFonts w:eastAsia="楷体_GB2312"/>
          <w:sz w:val="32"/>
        </w:rPr>
        <w:t>3</w:t>
      </w:r>
      <w:r w:rsidRPr="00BB062D">
        <w:rPr>
          <w:rFonts w:eastAsia="楷体_GB2312"/>
          <w:sz w:val="32"/>
        </w:rPr>
        <w:t>、建设地点</w:t>
      </w:r>
      <w:r w:rsidRPr="00BB062D">
        <w:rPr>
          <w:rFonts w:eastAsia="楷体_GB2312"/>
          <w:sz w:val="32"/>
        </w:rPr>
        <w:t>——</w:t>
      </w:r>
      <w:r w:rsidRPr="00BB062D">
        <w:rPr>
          <w:rFonts w:eastAsia="楷体_GB2312"/>
          <w:sz w:val="32"/>
        </w:rPr>
        <w:t>指项目所在地详细地址，公路、铁路应填写起止地点。</w:t>
      </w:r>
    </w:p>
    <w:p w14:paraId="363CF2DD" w14:textId="77777777" w:rsidR="004F0F7D" w:rsidRPr="00BB062D" w:rsidRDefault="001E7419">
      <w:pPr>
        <w:spacing w:line="360" w:lineRule="auto"/>
        <w:ind w:left="630" w:right="-2659"/>
        <w:rPr>
          <w:rFonts w:eastAsia="楷体_GB2312"/>
          <w:sz w:val="32"/>
        </w:rPr>
      </w:pPr>
      <w:r w:rsidRPr="00BB062D">
        <w:rPr>
          <w:rFonts w:eastAsia="楷体_GB2312"/>
          <w:sz w:val="32"/>
        </w:rPr>
        <w:t>4</w:t>
      </w:r>
      <w:r w:rsidRPr="00BB062D">
        <w:rPr>
          <w:rFonts w:eastAsia="楷体_GB2312"/>
          <w:sz w:val="32"/>
        </w:rPr>
        <w:t>、行业类别</w:t>
      </w:r>
      <w:r w:rsidRPr="00BB062D">
        <w:rPr>
          <w:rFonts w:eastAsia="楷体_GB2312"/>
          <w:sz w:val="32"/>
        </w:rPr>
        <w:t>——</w:t>
      </w:r>
      <w:r w:rsidRPr="00BB062D">
        <w:rPr>
          <w:rFonts w:eastAsia="楷体_GB2312"/>
          <w:sz w:val="32"/>
        </w:rPr>
        <w:t>按国标填写。</w:t>
      </w:r>
    </w:p>
    <w:p w14:paraId="5B3DDCBA" w14:textId="77777777" w:rsidR="004F0F7D" w:rsidRPr="00BB062D" w:rsidRDefault="001E7419">
      <w:pPr>
        <w:spacing w:line="360" w:lineRule="auto"/>
        <w:ind w:left="630" w:right="-2659"/>
        <w:rPr>
          <w:rFonts w:eastAsia="楷体_GB2312"/>
          <w:sz w:val="32"/>
        </w:rPr>
      </w:pPr>
      <w:r w:rsidRPr="00BB062D">
        <w:rPr>
          <w:rFonts w:eastAsia="楷体_GB2312"/>
          <w:sz w:val="32"/>
        </w:rPr>
        <w:t>5</w:t>
      </w:r>
      <w:r w:rsidRPr="00BB062D">
        <w:rPr>
          <w:rFonts w:eastAsia="楷体_GB2312"/>
          <w:sz w:val="32"/>
        </w:rPr>
        <w:t>、总投资</w:t>
      </w:r>
      <w:r w:rsidRPr="00BB062D">
        <w:rPr>
          <w:rFonts w:eastAsia="楷体_GB2312"/>
          <w:sz w:val="32"/>
        </w:rPr>
        <w:t>——</w:t>
      </w:r>
      <w:r w:rsidRPr="00BB062D">
        <w:rPr>
          <w:rFonts w:eastAsia="楷体_GB2312"/>
          <w:sz w:val="32"/>
        </w:rPr>
        <w:t>指项目投资总额。</w:t>
      </w:r>
    </w:p>
    <w:p w14:paraId="6F49C09B" w14:textId="77777777" w:rsidR="004F0F7D" w:rsidRPr="00BB062D" w:rsidRDefault="001E7419">
      <w:pPr>
        <w:spacing w:line="360" w:lineRule="auto"/>
        <w:ind w:right="-89" w:firstLineChars="200" w:firstLine="640"/>
        <w:rPr>
          <w:rFonts w:eastAsia="楷体_GB2312"/>
          <w:sz w:val="32"/>
        </w:rPr>
      </w:pPr>
      <w:r w:rsidRPr="00BB062D">
        <w:rPr>
          <w:rFonts w:eastAsia="楷体_GB2312"/>
          <w:sz w:val="32"/>
        </w:rPr>
        <w:t>6</w:t>
      </w:r>
      <w:r w:rsidRPr="00BB062D">
        <w:rPr>
          <w:rFonts w:eastAsia="楷体_GB2312"/>
          <w:sz w:val="32"/>
        </w:rPr>
        <w:t>、主要环境保护目标</w:t>
      </w:r>
      <w:r w:rsidRPr="00BB062D">
        <w:rPr>
          <w:rFonts w:eastAsia="楷体_GB2312"/>
          <w:sz w:val="32"/>
        </w:rPr>
        <w:t>——</w:t>
      </w:r>
      <w:r w:rsidRPr="00BB062D">
        <w:rPr>
          <w:rFonts w:eastAsia="楷体_GB2312"/>
          <w:sz w:val="32"/>
        </w:rPr>
        <w:t>指项目周围一定范围内集中居民住宅区、学校、医院、保护文物、风景名胜区、水源地和生态敏感点等，应尽可能给出保护目标、性质、规模和距厂界距离等。</w:t>
      </w:r>
    </w:p>
    <w:p w14:paraId="7B6EEFDE" w14:textId="77777777" w:rsidR="004F0F7D" w:rsidRPr="00BB062D" w:rsidRDefault="001E7419">
      <w:pPr>
        <w:spacing w:line="360" w:lineRule="auto"/>
        <w:ind w:right="-89" w:firstLineChars="200" w:firstLine="640"/>
        <w:rPr>
          <w:rFonts w:eastAsia="楷体_GB2312"/>
          <w:sz w:val="32"/>
        </w:rPr>
      </w:pPr>
      <w:r w:rsidRPr="00BB062D">
        <w:rPr>
          <w:rFonts w:eastAsia="楷体_GB2312"/>
          <w:sz w:val="32"/>
        </w:rPr>
        <w:t>7</w:t>
      </w:r>
      <w:r w:rsidRPr="00BB062D">
        <w:rPr>
          <w:rFonts w:eastAsia="楷体_GB2312"/>
          <w:sz w:val="32"/>
        </w:rPr>
        <w:t>、结论与建议</w:t>
      </w:r>
      <w:r w:rsidRPr="00BB062D">
        <w:rPr>
          <w:rFonts w:eastAsia="楷体_GB2312"/>
          <w:sz w:val="32"/>
        </w:rPr>
        <w:t>——</w:t>
      </w:r>
      <w:r w:rsidRPr="00BB062D">
        <w:rPr>
          <w:rFonts w:eastAsia="楷体_GB2312"/>
          <w:sz w:val="32"/>
        </w:rPr>
        <w:t>给出本项目清洁生产、达标排放和总量控制的分析结论，确定污染防治措施的有效性，说明本项目对环境造成的影响，给出建设项目环境可行性的明确结论，同时提出减少环境影响的其他建议。</w:t>
      </w:r>
    </w:p>
    <w:p w14:paraId="69F517B3" w14:textId="77777777" w:rsidR="004F0F7D" w:rsidRPr="00BB062D" w:rsidRDefault="001E7419">
      <w:pPr>
        <w:spacing w:line="360" w:lineRule="auto"/>
        <w:ind w:right="-89" w:firstLineChars="200" w:firstLine="640"/>
        <w:rPr>
          <w:rFonts w:eastAsia="楷体_GB2312"/>
          <w:sz w:val="32"/>
        </w:rPr>
      </w:pPr>
      <w:r w:rsidRPr="00BB062D">
        <w:rPr>
          <w:rFonts w:eastAsia="楷体_GB2312"/>
          <w:sz w:val="32"/>
        </w:rPr>
        <w:t>8</w:t>
      </w:r>
      <w:r w:rsidRPr="00BB062D">
        <w:rPr>
          <w:rFonts w:eastAsia="楷体_GB2312"/>
          <w:sz w:val="32"/>
        </w:rPr>
        <w:t>、预审意见</w:t>
      </w:r>
      <w:r w:rsidRPr="00BB062D">
        <w:rPr>
          <w:rFonts w:eastAsia="楷体_GB2312"/>
          <w:sz w:val="32"/>
        </w:rPr>
        <w:t>——</w:t>
      </w:r>
      <w:r w:rsidRPr="00BB062D">
        <w:rPr>
          <w:rFonts w:eastAsia="楷体_GB2312"/>
          <w:sz w:val="32"/>
        </w:rPr>
        <w:t>由行业主管部门填写意见，无主管部门的项目，可不填。</w:t>
      </w:r>
    </w:p>
    <w:p w14:paraId="7A9B1833" w14:textId="77777777" w:rsidR="004F0F7D" w:rsidRPr="00BB062D" w:rsidRDefault="001E7419">
      <w:pPr>
        <w:spacing w:line="360" w:lineRule="auto"/>
        <w:ind w:right="-89" w:firstLineChars="196" w:firstLine="627"/>
        <w:rPr>
          <w:rFonts w:eastAsia="楷体_GB2312"/>
          <w:sz w:val="32"/>
        </w:rPr>
      </w:pPr>
      <w:r w:rsidRPr="00BB062D">
        <w:rPr>
          <w:rFonts w:eastAsia="楷体_GB2312"/>
          <w:sz w:val="32"/>
        </w:rPr>
        <w:t>9</w:t>
      </w:r>
      <w:r w:rsidRPr="00BB062D">
        <w:rPr>
          <w:rFonts w:eastAsia="楷体_GB2312"/>
          <w:sz w:val="32"/>
        </w:rPr>
        <w:t>、审批意见</w:t>
      </w:r>
      <w:r w:rsidRPr="00BB062D">
        <w:rPr>
          <w:rFonts w:eastAsia="楷体_GB2312"/>
          <w:sz w:val="32"/>
        </w:rPr>
        <w:t>——</w:t>
      </w:r>
      <w:r w:rsidRPr="00BB062D">
        <w:rPr>
          <w:rFonts w:eastAsia="楷体_GB2312"/>
          <w:sz w:val="32"/>
        </w:rPr>
        <w:t>由负责审批该项目的环境保护行政主管部门批复。</w:t>
      </w:r>
    </w:p>
    <w:p w14:paraId="2AFC4521" w14:textId="77777777" w:rsidR="004F0F7D" w:rsidRPr="00BB062D" w:rsidRDefault="004F0F7D">
      <w:pPr>
        <w:spacing w:beforeLines="200" w:before="480"/>
        <w:jc w:val="center"/>
        <w:rPr>
          <w:rFonts w:eastAsia="黑体"/>
          <w:sz w:val="30"/>
        </w:rPr>
        <w:sectPr w:rsidR="004F0F7D" w:rsidRPr="00BB062D">
          <w:footerReference w:type="default" r:id="rId12"/>
          <w:footerReference w:type="first" r:id="rId13"/>
          <w:pgSz w:w="11907" w:h="16840"/>
          <w:pgMar w:top="1440" w:right="1531" w:bottom="1440" w:left="1531" w:header="851" w:footer="992" w:gutter="0"/>
          <w:pgNumType w:start="1"/>
          <w:cols w:space="720"/>
          <w:titlePg/>
          <w:docGrid w:linePitch="312"/>
        </w:sectPr>
      </w:pPr>
    </w:p>
    <w:p w14:paraId="2AF4CC58" w14:textId="77777777" w:rsidR="004F0F7D" w:rsidRPr="00BB062D" w:rsidRDefault="001E7419">
      <w:pPr>
        <w:jc w:val="left"/>
        <w:rPr>
          <w:rFonts w:eastAsia="黑体"/>
          <w:sz w:val="30"/>
        </w:rPr>
      </w:pPr>
      <w:r w:rsidRPr="00BB062D">
        <w:rPr>
          <w:rFonts w:eastAsia="黑体"/>
          <w:sz w:val="30"/>
        </w:rPr>
        <w:lastRenderedPageBreak/>
        <w:t>建设项目基本情况</w:t>
      </w:r>
    </w:p>
    <w:tbl>
      <w:tblPr>
        <w:tblW w:w="88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545"/>
        <w:gridCol w:w="2138"/>
        <w:gridCol w:w="1150"/>
        <w:gridCol w:w="152"/>
        <w:gridCol w:w="831"/>
        <w:gridCol w:w="624"/>
        <w:gridCol w:w="471"/>
        <w:gridCol w:w="224"/>
        <w:gridCol w:w="205"/>
        <w:gridCol w:w="1475"/>
      </w:tblGrid>
      <w:tr w:rsidR="00BB062D" w:rsidRPr="00BB062D" w14:paraId="16A23F23" w14:textId="77777777">
        <w:trPr>
          <w:cantSplit/>
          <w:trHeight w:val="288"/>
          <w:jc w:val="center"/>
        </w:trPr>
        <w:tc>
          <w:tcPr>
            <w:tcW w:w="1545" w:type="dxa"/>
            <w:vAlign w:val="center"/>
          </w:tcPr>
          <w:p w14:paraId="0C501F25" w14:textId="77777777" w:rsidR="004F0F7D" w:rsidRPr="00BB062D" w:rsidRDefault="001E7419">
            <w:pPr>
              <w:jc w:val="center"/>
              <w:rPr>
                <w:rFonts w:eastAsia="楷体_GB2312"/>
                <w:sz w:val="24"/>
              </w:rPr>
            </w:pPr>
            <w:r w:rsidRPr="00BB062D">
              <w:rPr>
                <w:rFonts w:eastAsia="楷体_GB2312"/>
                <w:sz w:val="24"/>
              </w:rPr>
              <w:t>项目名称</w:t>
            </w:r>
          </w:p>
        </w:tc>
        <w:tc>
          <w:tcPr>
            <w:tcW w:w="7270" w:type="dxa"/>
            <w:gridSpan w:val="9"/>
            <w:vAlign w:val="center"/>
          </w:tcPr>
          <w:p w14:paraId="78C77361" w14:textId="77777777" w:rsidR="004F0F7D" w:rsidRPr="00BB062D" w:rsidRDefault="001E7419">
            <w:pPr>
              <w:pStyle w:val="aff4"/>
              <w:ind w:firstLineChars="0" w:firstLine="0"/>
              <w:jc w:val="center"/>
            </w:pPr>
            <w:r w:rsidRPr="00BB062D">
              <w:t>青岛市李村河污水处理厂改造提标及四期扩建工程尾水排水口改造项目</w:t>
            </w:r>
          </w:p>
        </w:tc>
      </w:tr>
      <w:tr w:rsidR="00BB062D" w:rsidRPr="00BB062D" w14:paraId="3577B6F8" w14:textId="77777777">
        <w:trPr>
          <w:cantSplit/>
          <w:trHeight w:val="422"/>
          <w:jc w:val="center"/>
        </w:trPr>
        <w:tc>
          <w:tcPr>
            <w:tcW w:w="1545" w:type="dxa"/>
            <w:vAlign w:val="center"/>
          </w:tcPr>
          <w:p w14:paraId="695CCE98" w14:textId="77777777" w:rsidR="004F0F7D" w:rsidRPr="00BB062D" w:rsidRDefault="001E7419">
            <w:pPr>
              <w:jc w:val="center"/>
              <w:rPr>
                <w:rFonts w:eastAsia="楷体_GB2312"/>
                <w:sz w:val="24"/>
              </w:rPr>
            </w:pPr>
            <w:r w:rsidRPr="00BB062D">
              <w:rPr>
                <w:rFonts w:eastAsia="楷体_GB2312"/>
                <w:sz w:val="24"/>
              </w:rPr>
              <w:t>建设单位</w:t>
            </w:r>
          </w:p>
        </w:tc>
        <w:tc>
          <w:tcPr>
            <w:tcW w:w="7270" w:type="dxa"/>
            <w:gridSpan w:val="9"/>
            <w:vAlign w:val="center"/>
          </w:tcPr>
          <w:p w14:paraId="286E95DB" w14:textId="77777777" w:rsidR="004F0F7D" w:rsidRPr="00BB062D" w:rsidRDefault="001E7419">
            <w:pPr>
              <w:pStyle w:val="aff4"/>
              <w:ind w:firstLineChars="0" w:firstLine="0"/>
              <w:jc w:val="center"/>
            </w:pPr>
            <w:r w:rsidRPr="00BB062D">
              <w:t>青岛李村河水务有限公司</w:t>
            </w:r>
          </w:p>
        </w:tc>
      </w:tr>
      <w:tr w:rsidR="00BB062D" w:rsidRPr="00BB062D" w14:paraId="48745831" w14:textId="77777777">
        <w:trPr>
          <w:cantSplit/>
          <w:trHeight w:val="458"/>
          <w:jc w:val="center"/>
        </w:trPr>
        <w:tc>
          <w:tcPr>
            <w:tcW w:w="1545" w:type="dxa"/>
            <w:vAlign w:val="center"/>
          </w:tcPr>
          <w:p w14:paraId="4CB31BB7" w14:textId="77777777" w:rsidR="004F0F7D" w:rsidRPr="00BB062D" w:rsidRDefault="001E7419">
            <w:pPr>
              <w:jc w:val="center"/>
              <w:rPr>
                <w:rFonts w:eastAsia="楷体_GB2312"/>
                <w:sz w:val="24"/>
              </w:rPr>
            </w:pPr>
            <w:r w:rsidRPr="00BB062D">
              <w:rPr>
                <w:rFonts w:eastAsia="楷体_GB2312"/>
                <w:sz w:val="24"/>
              </w:rPr>
              <w:t>法人代表</w:t>
            </w:r>
          </w:p>
        </w:tc>
        <w:tc>
          <w:tcPr>
            <w:tcW w:w="3440" w:type="dxa"/>
            <w:gridSpan w:val="3"/>
            <w:vAlign w:val="center"/>
          </w:tcPr>
          <w:p w14:paraId="0E3B0A3C" w14:textId="77777777" w:rsidR="004F0F7D" w:rsidRPr="00BB062D" w:rsidRDefault="001E7419">
            <w:pPr>
              <w:pStyle w:val="aff4"/>
              <w:ind w:firstLineChars="0" w:firstLine="0"/>
              <w:jc w:val="center"/>
            </w:pPr>
            <w:r w:rsidRPr="00BB062D">
              <w:t>臧海龙</w:t>
            </w:r>
          </w:p>
        </w:tc>
        <w:tc>
          <w:tcPr>
            <w:tcW w:w="1926" w:type="dxa"/>
            <w:gridSpan w:val="3"/>
            <w:vAlign w:val="center"/>
          </w:tcPr>
          <w:p w14:paraId="0A044F9B" w14:textId="77777777" w:rsidR="004F0F7D" w:rsidRPr="00BB062D" w:rsidRDefault="001E7419">
            <w:pPr>
              <w:jc w:val="center"/>
              <w:rPr>
                <w:rFonts w:eastAsia="楷体_GB2312"/>
                <w:sz w:val="24"/>
              </w:rPr>
            </w:pPr>
            <w:r w:rsidRPr="00BB062D">
              <w:rPr>
                <w:rFonts w:eastAsia="楷体_GB2312"/>
                <w:sz w:val="24"/>
              </w:rPr>
              <w:t>联系人</w:t>
            </w:r>
          </w:p>
        </w:tc>
        <w:tc>
          <w:tcPr>
            <w:tcW w:w="1904" w:type="dxa"/>
            <w:gridSpan w:val="3"/>
            <w:vAlign w:val="center"/>
          </w:tcPr>
          <w:p w14:paraId="626E9C70" w14:textId="77777777" w:rsidR="004F0F7D" w:rsidRPr="00BB062D" w:rsidRDefault="001E7419">
            <w:pPr>
              <w:pStyle w:val="aff4"/>
              <w:ind w:firstLineChars="0" w:firstLine="0"/>
              <w:jc w:val="center"/>
              <w:rPr>
                <w:rFonts w:eastAsia="方正宋三简体"/>
                <w:spacing w:val="-10"/>
              </w:rPr>
            </w:pPr>
            <w:r w:rsidRPr="00BB062D">
              <w:t>王宏</w:t>
            </w:r>
          </w:p>
        </w:tc>
      </w:tr>
      <w:tr w:rsidR="00BB062D" w:rsidRPr="00BB062D" w14:paraId="5485A665" w14:textId="77777777">
        <w:trPr>
          <w:cantSplit/>
          <w:trHeight w:val="613"/>
          <w:jc w:val="center"/>
        </w:trPr>
        <w:tc>
          <w:tcPr>
            <w:tcW w:w="1545" w:type="dxa"/>
            <w:vAlign w:val="center"/>
          </w:tcPr>
          <w:p w14:paraId="32683208" w14:textId="77777777" w:rsidR="004F0F7D" w:rsidRPr="00BB062D" w:rsidRDefault="001E7419">
            <w:pPr>
              <w:jc w:val="center"/>
              <w:rPr>
                <w:rFonts w:eastAsia="楷体_GB2312"/>
                <w:sz w:val="24"/>
              </w:rPr>
            </w:pPr>
            <w:r w:rsidRPr="00BB062D">
              <w:rPr>
                <w:rFonts w:eastAsia="楷体_GB2312"/>
                <w:sz w:val="24"/>
              </w:rPr>
              <w:t>通讯地址</w:t>
            </w:r>
          </w:p>
        </w:tc>
        <w:tc>
          <w:tcPr>
            <w:tcW w:w="7270" w:type="dxa"/>
            <w:gridSpan w:val="9"/>
            <w:vAlign w:val="center"/>
          </w:tcPr>
          <w:p w14:paraId="62543BC4" w14:textId="77777777" w:rsidR="004F0F7D" w:rsidRPr="00BB062D" w:rsidRDefault="001E7419">
            <w:pPr>
              <w:jc w:val="center"/>
              <w:rPr>
                <w:sz w:val="24"/>
              </w:rPr>
            </w:pPr>
            <w:r w:rsidRPr="00BB062D">
              <w:rPr>
                <w:sz w:val="24"/>
              </w:rPr>
              <w:t>青岛市市北区瑞海北路</w:t>
            </w:r>
            <w:r w:rsidRPr="00BB062D">
              <w:rPr>
                <w:sz w:val="24"/>
              </w:rPr>
              <w:t>2</w:t>
            </w:r>
            <w:r w:rsidRPr="00BB062D">
              <w:rPr>
                <w:sz w:val="24"/>
              </w:rPr>
              <w:t>号</w:t>
            </w:r>
          </w:p>
        </w:tc>
      </w:tr>
      <w:tr w:rsidR="00BB062D" w:rsidRPr="00BB062D" w14:paraId="11FBAA88" w14:textId="77777777">
        <w:trPr>
          <w:jc w:val="center"/>
        </w:trPr>
        <w:tc>
          <w:tcPr>
            <w:tcW w:w="1545" w:type="dxa"/>
            <w:vAlign w:val="center"/>
          </w:tcPr>
          <w:p w14:paraId="264D4284" w14:textId="77777777" w:rsidR="004F0F7D" w:rsidRPr="00BB062D" w:rsidRDefault="001E7419">
            <w:pPr>
              <w:jc w:val="center"/>
              <w:rPr>
                <w:rFonts w:eastAsia="楷体_GB2312"/>
                <w:sz w:val="24"/>
              </w:rPr>
            </w:pPr>
            <w:r w:rsidRPr="00BB062D">
              <w:rPr>
                <w:rFonts w:eastAsia="楷体_GB2312"/>
                <w:sz w:val="24"/>
              </w:rPr>
              <w:t>联系电话</w:t>
            </w:r>
          </w:p>
        </w:tc>
        <w:tc>
          <w:tcPr>
            <w:tcW w:w="2138" w:type="dxa"/>
            <w:vAlign w:val="center"/>
          </w:tcPr>
          <w:p w14:paraId="7CFD82EA" w14:textId="77777777" w:rsidR="004F0F7D" w:rsidRPr="00BB062D" w:rsidRDefault="001E7419">
            <w:pPr>
              <w:jc w:val="center"/>
              <w:rPr>
                <w:spacing w:val="-10"/>
                <w:sz w:val="24"/>
              </w:rPr>
            </w:pPr>
            <w:r w:rsidRPr="00BB062D">
              <w:rPr>
                <w:spacing w:val="-10"/>
                <w:sz w:val="24"/>
              </w:rPr>
              <w:t>18560632609</w:t>
            </w:r>
          </w:p>
        </w:tc>
        <w:tc>
          <w:tcPr>
            <w:tcW w:w="1150" w:type="dxa"/>
            <w:vAlign w:val="center"/>
          </w:tcPr>
          <w:p w14:paraId="2494375B" w14:textId="77777777" w:rsidR="004F0F7D" w:rsidRPr="00BB062D" w:rsidRDefault="001E7419">
            <w:pPr>
              <w:jc w:val="center"/>
              <w:rPr>
                <w:rFonts w:eastAsia="楷体_GB2312"/>
                <w:sz w:val="24"/>
              </w:rPr>
            </w:pPr>
            <w:r w:rsidRPr="00BB062D">
              <w:rPr>
                <w:rFonts w:eastAsia="楷体_GB2312"/>
                <w:sz w:val="24"/>
              </w:rPr>
              <w:t>传真</w:t>
            </w:r>
          </w:p>
        </w:tc>
        <w:tc>
          <w:tcPr>
            <w:tcW w:w="983" w:type="dxa"/>
            <w:gridSpan w:val="2"/>
            <w:vAlign w:val="center"/>
          </w:tcPr>
          <w:p w14:paraId="651C6AB5" w14:textId="77777777" w:rsidR="004F0F7D" w:rsidRPr="00BB062D" w:rsidRDefault="001E7419">
            <w:pPr>
              <w:jc w:val="center"/>
              <w:rPr>
                <w:spacing w:val="-10"/>
                <w:sz w:val="24"/>
              </w:rPr>
            </w:pPr>
            <w:r w:rsidRPr="00BB062D">
              <w:rPr>
                <w:spacing w:val="-10"/>
                <w:sz w:val="24"/>
              </w:rPr>
              <w:t>/</w:t>
            </w:r>
          </w:p>
        </w:tc>
        <w:tc>
          <w:tcPr>
            <w:tcW w:w="1319" w:type="dxa"/>
            <w:gridSpan w:val="3"/>
            <w:vAlign w:val="center"/>
          </w:tcPr>
          <w:p w14:paraId="0E369AFE" w14:textId="77777777" w:rsidR="004F0F7D" w:rsidRPr="00BB062D" w:rsidRDefault="001E7419">
            <w:pPr>
              <w:jc w:val="center"/>
              <w:rPr>
                <w:rFonts w:eastAsia="楷体_GB2312"/>
                <w:sz w:val="24"/>
              </w:rPr>
            </w:pPr>
            <w:r w:rsidRPr="00BB062D">
              <w:rPr>
                <w:rFonts w:eastAsia="楷体_GB2312"/>
                <w:sz w:val="24"/>
              </w:rPr>
              <w:t>邮政</w:t>
            </w:r>
          </w:p>
          <w:p w14:paraId="5FE4B1B4" w14:textId="77777777" w:rsidR="004F0F7D" w:rsidRPr="00BB062D" w:rsidRDefault="001E7419">
            <w:pPr>
              <w:jc w:val="center"/>
              <w:rPr>
                <w:rFonts w:eastAsia="楷体_GB2312"/>
                <w:sz w:val="24"/>
              </w:rPr>
            </w:pPr>
            <w:r w:rsidRPr="00BB062D">
              <w:rPr>
                <w:rFonts w:eastAsia="楷体_GB2312"/>
                <w:sz w:val="24"/>
              </w:rPr>
              <w:t>编码</w:t>
            </w:r>
          </w:p>
        </w:tc>
        <w:tc>
          <w:tcPr>
            <w:tcW w:w="1680" w:type="dxa"/>
            <w:gridSpan w:val="2"/>
            <w:vAlign w:val="center"/>
          </w:tcPr>
          <w:p w14:paraId="63821F67" w14:textId="77777777" w:rsidR="004F0F7D" w:rsidRPr="00BB062D" w:rsidRDefault="001E7419">
            <w:pPr>
              <w:jc w:val="center"/>
              <w:rPr>
                <w:spacing w:val="-10"/>
                <w:sz w:val="24"/>
              </w:rPr>
            </w:pPr>
            <w:r w:rsidRPr="00BB062D">
              <w:rPr>
                <w:spacing w:val="-10"/>
                <w:sz w:val="24"/>
              </w:rPr>
              <w:t>266042</w:t>
            </w:r>
          </w:p>
        </w:tc>
      </w:tr>
      <w:tr w:rsidR="00BB062D" w:rsidRPr="00BB062D" w14:paraId="1C7F1AE2" w14:textId="77777777">
        <w:trPr>
          <w:cantSplit/>
          <w:trHeight w:val="600"/>
          <w:jc w:val="center"/>
        </w:trPr>
        <w:tc>
          <w:tcPr>
            <w:tcW w:w="1545" w:type="dxa"/>
            <w:vAlign w:val="center"/>
          </w:tcPr>
          <w:p w14:paraId="7EC9DD66" w14:textId="77777777" w:rsidR="004F0F7D" w:rsidRPr="00BB062D" w:rsidRDefault="001E7419">
            <w:pPr>
              <w:jc w:val="center"/>
              <w:rPr>
                <w:rFonts w:eastAsia="楷体_GB2312"/>
                <w:sz w:val="24"/>
              </w:rPr>
            </w:pPr>
            <w:r w:rsidRPr="00BB062D">
              <w:rPr>
                <w:rFonts w:eastAsia="楷体_GB2312"/>
                <w:sz w:val="24"/>
              </w:rPr>
              <w:t>建设地点</w:t>
            </w:r>
          </w:p>
        </w:tc>
        <w:tc>
          <w:tcPr>
            <w:tcW w:w="7270" w:type="dxa"/>
            <w:gridSpan w:val="9"/>
            <w:vAlign w:val="center"/>
          </w:tcPr>
          <w:p w14:paraId="213F8286" w14:textId="2F3E3DE2" w:rsidR="004F0F7D" w:rsidRPr="00BB062D" w:rsidRDefault="001E7419" w:rsidP="008C09CF">
            <w:pPr>
              <w:jc w:val="center"/>
              <w:rPr>
                <w:sz w:val="24"/>
              </w:rPr>
            </w:pPr>
            <w:r w:rsidRPr="00BB062D">
              <w:rPr>
                <w:sz w:val="24"/>
              </w:rPr>
              <w:t>李村河入海口上游</w:t>
            </w:r>
            <w:r w:rsidRPr="00BB062D">
              <w:rPr>
                <w:sz w:val="24"/>
              </w:rPr>
              <w:t>50m</w:t>
            </w:r>
            <w:r w:rsidRPr="00BB062D">
              <w:rPr>
                <w:sz w:val="24"/>
              </w:rPr>
              <w:t>处。排水口坐标为</w:t>
            </w:r>
            <w:r w:rsidRPr="00BB062D">
              <w:rPr>
                <w:sz w:val="24"/>
              </w:rPr>
              <w:t>120°21'</w:t>
            </w:r>
            <w:r w:rsidR="008C09CF" w:rsidRPr="00BB062D">
              <w:rPr>
                <w:sz w:val="24"/>
              </w:rPr>
              <w:t>29</w:t>
            </w:r>
            <w:r w:rsidRPr="00BB062D">
              <w:rPr>
                <w:sz w:val="24"/>
              </w:rPr>
              <w:t>"E</w:t>
            </w:r>
            <w:r w:rsidRPr="00BB062D">
              <w:rPr>
                <w:sz w:val="24"/>
              </w:rPr>
              <w:t>、</w:t>
            </w:r>
            <w:r w:rsidRPr="00BB062D">
              <w:rPr>
                <w:sz w:val="24"/>
              </w:rPr>
              <w:t>36°9'</w:t>
            </w:r>
            <w:r w:rsidR="008C09CF" w:rsidRPr="00BB062D">
              <w:rPr>
                <w:sz w:val="24"/>
              </w:rPr>
              <w:t>14</w:t>
            </w:r>
            <w:r w:rsidRPr="00BB062D">
              <w:rPr>
                <w:sz w:val="24"/>
              </w:rPr>
              <w:t>"N</w:t>
            </w:r>
            <w:r w:rsidRPr="00BB062D">
              <w:rPr>
                <w:sz w:val="24"/>
              </w:rPr>
              <w:t>。</w:t>
            </w:r>
          </w:p>
        </w:tc>
      </w:tr>
      <w:tr w:rsidR="00BB062D" w:rsidRPr="00BB062D" w14:paraId="4D82711F" w14:textId="77777777">
        <w:trPr>
          <w:cantSplit/>
          <w:trHeight w:val="298"/>
          <w:jc w:val="center"/>
        </w:trPr>
        <w:tc>
          <w:tcPr>
            <w:tcW w:w="1545" w:type="dxa"/>
            <w:vAlign w:val="center"/>
          </w:tcPr>
          <w:p w14:paraId="53371F86" w14:textId="77777777" w:rsidR="004F0F7D" w:rsidRPr="00BB062D" w:rsidRDefault="001E7419">
            <w:pPr>
              <w:jc w:val="center"/>
              <w:rPr>
                <w:rFonts w:eastAsia="楷体_GB2312"/>
                <w:sz w:val="24"/>
              </w:rPr>
            </w:pPr>
            <w:r w:rsidRPr="00BB062D">
              <w:rPr>
                <w:rFonts w:eastAsia="楷体_GB2312"/>
                <w:sz w:val="24"/>
              </w:rPr>
              <w:t>立项审批</w:t>
            </w:r>
          </w:p>
          <w:p w14:paraId="04C14634" w14:textId="77777777" w:rsidR="004F0F7D" w:rsidRPr="00BB062D" w:rsidRDefault="001E7419">
            <w:pPr>
              <w:jc w:val="center"/>
              <w:rPr>
                <w:rFonts w:eastAsia="楷体_GB2312"/>
                <w:sz w:val="24"/>
              </w:rPr>
            </w:pPr>
            <w:r w:rsidRPr="00BB062D">
              <w:rPr>
                <w:rFonts w:eastAsia="楷体_GB2312"/>
                <w:sz w:val="24"/>
              </w:rPr>
              <w:t>部门</w:t>
            </w:r>
          </w:p>
        </w:tc>
        <w:tc>
          <w:tcPr>
            <w:tcW w:w="3440" w:type="dxa"/>
            <w:gridSpan w:val="3"/>
            <w:vAlign w:val="center"/>
          </w:tcPr>
          <w:p w14:paraId="05AEE94C" w14:textId="77777777" w:rsidR="004F0F7D" w:rsidRPr="00BB062D" w:rsidRDefault="001E7419">
            <w:pPr>
              <w:jc w:val="center"/>
              <w:rPr>
                <w:rFonts w:eastAsia="方正宋三简体"/>
                <w:sz w:val="24"/>
              </w:rPr>
            </w:pPr>
            <w:r w:rsidRPr="00BB062D">
              <w:rPr>
                <w:rFonts w:eastAsia="方正宋三简体"/>
                <w:sz w:val="24"/>
              </w:rPr>
              <w:t>青岛市发展和改革委员会</w:t>
            </w:r>
          </w:p>
        </w:tc>
        <w:tc>
          <w:tcPr>
            <w:tcW w:w="1455" w:type="dxa"/>
            <w:gridSpan w:val="2"/>
            <w:vAlign w:val="center"/>
          </w:tcPr>
          <w:p w14:paraId="2238C920" w14:textId="77777777" w:rsidR="004F0F7D" w:rsidRPr="00BB062D" w:rsidRDefault="001E7419">
            <w:pPr>
              <w:jc w:val="center"/>
              <w:rPr>
                <w:rFonts w:eastAsia="楷体_GB2312"/>
                <w:sz w:val="24"/>
              </w:rPr>
            </w:pPr>
            <w:r w:rsidRPr="00BB062D">
              <w:rPr>
                <w:rFonts w:eastAsia="楷体_GB2312"/>
                <w:sz w:val="24"/>
              </w:rPr>
              <w:t>批准文号</w:t>
            </w:r>
          </w:p>
        </w:tc>
        <w:tc>
          <w:tcPr>
            <w:tcW w:w="2375" w:type="dxa"/>
            <w:gridSpan w:val="4"/>
            <w:vAlign w:val="center"/>
          </w:tcPr>
          <w:p w14:paraId="77889329" w14:textId="77777777" w:rsidR="004F0F7D" w:rsidRPr="00BB062D" w:rsidRDefault="003F60F9">
            <w:pPr>
              <w:jc w:val="center"/>
              <w:rPr>
                <w:rFonts w:eastAsia="方正宋三简体"/>
                <w:sz w:val="24"/>
              </w:rPr>
            </w:pPr>
            <w:r w:rsidRPr="00BB062D">
              <w:rPr>
                <w:rFonts w:eastAsia="方正宋三简体"/>
                <w:sz w:val="24"/>
              </w:rPr>
              <w:t>青发改投资核【</w:t>
            </w:r>
            <w:r w:rsidRPr="00BB062D">
              <w:rPr>
                <w:rFonts w:eastAsia="方正宋三简体"/>
                <w:sz w:val="24"/>
              </w:rPr>
              <w:t>2018</w:t>
            </w:r>
            <w:r w:rsidRPr="00BB062D">
              <w:rPr>
                <w:rFonts w:eastAsia="方正宋三简体"/>
                <w:sz w:val="24"/>
              </w:rPr>
              <w:t>】</w:t>
            </w:r>
            <w:r w:rsidRPr="00BB062D">
              <w:rPr>
                <w:rFonts w:eastAsia="方正宋三简体"/>
                <w:sz w:val="24"/>
              </w:rPr>
              <w:t>20</w:t>
            </w:r>
            <w:r w:rsidRPr="00BB062D">
              <w:rPr>
                <w:rFonts w:eastAsia="方正宋三简体"/>
                <w:sz w:val="24"/>
              </w:rPr>
              <w:t>号</w:t>
            </w:r>
          </w:p>
        </w:tc>
      </w:tr>
      <w:tr w:rsidR="00BB062D" w:rsidRPr="00BB062D" w14:paraId="379C11FD" w14:textId="77777777">
        <w:trPr>
          <w:cantSplit/>
          <w:trHeight w:val="580"/>
          <w:jc w:val="center"/>
        </w:trPr>
        <w:tc>
          <w:tcPr>
            <w:tcW w:w="1545" w:type="dxa"/>
            <w:vAlign w:val="center"/>
          </w:tcPr>
          <w:p w14:paraId="203A9B63" w14:textId="77777777" w:rsidR="004F0F7D" w:rsidRPr="00BB062D" w:rsidRDefault="001E7419">
            <w:pPr>
              <w:jc w:val="center"/>
              <w:rPr>
                <w:rFonts w:eastAsia="楷体_GB2312"/>
                <w:sz w:val="24"/>
              </w:rPr>
            </w:pPr>
            <w:r w:rsidRPr="00BB062D">
              <w:rPr>
                <w:rFonts w:eastAsia="楷体_GB2312"/>
                <w:sz w:val="24"/>
              </w:rPr>
              <w:t>建设性质</w:t>
            </w:r>
          </w:p>
        </w:tc>
        <w:tc>
          <w:tcPr>
            <w:tcW w:w="3440" w:type="dxa"/>
            <w:gridSpan w:val="3"/>
            <w:vAlign w:val="center"/>
          </w:tcPr>
          <w:p w14:paraId="0367F8BD" w14:textId="77777777" w:rsidR="004F0F7D" w:rsidRPr="00BB062D" w:rsidRDefault="001E7419">
            <w:pPr>
              <w:jc w:val="center"/>
              <w:rPr>
                <w:rFonts w:eastAsia="楷体_GB2312"/>
                <w:sz w:val="24"/>
              </w:rPr>
            </w:pPr>
            <w:r w:rsidRPr="00BB062D">
              <w:rPr>
                <w:rFonts w:eastAsia="楷体_GB2312"/>
                <w:sz w:val="24"/>
              </w:rPr>
              <w:t>新建</w:t>
            </w:r>
            <w:r w:rsidRPr="00BB062D">
              <w:rPr>
                <w:rFonts w:eastAsia="楷体_GB2312"/>
                <w:sz w:val="24"/>
              </w:rPr>
              <w:t xml:space="preserve">□    </w:t>
            </w:r>
            <w:r w:rsidRPr="00BB062D">
              <w:rPr>
                <w:rFonts w:eastAsia="楷体_GB2312"/>
                <w:sz w:val="24"/>
              </w:rPr>
              <w:t>改扩建</w:t>
            </w:r>
            <w:r w:rsidRPr="00BB062D">
              <w:rPr>
                <w:rFonts w:eastAsia="楷体_GB2312"/>
                <w:sz w:val="24"/>
              </w:rPr>
              <w:t xml:space="preserve">■   </w:t>
            </w:r>
            <w:r w:rsidRPr="00BB062D">
              <w:rPr>
                <w:rFonts w:eastAsia="楷体_GB2312"/>
                <w:sz w:val="24"/>
              </w:rPr>
              <w:t>技改</w:t>
            </w:r>
            <w:r w:rsidRPr="00BB062D">
              <w:rPr>
                <w:rFonts w:eastAsia="楷体_GB2312"/>
                <w:sz w:val="24"/>
              </w:rPr>
              <w:t>□</w:t>
            </w:r>
          </w:p>
        </w:tc>
        <w:tc>
          <w:tcPr>
            <w:tcW w:w="1455" w:type="dxa"/>
            <w:gridSpan w:val="2"/>
            <w:vAlign w:val="center"/>
          </w:tcPr>
          <w:p w14:paraId="46BE20FC" w14:textId="77777777" w:rsidR="004F0F7D" w:rsidRPr="00BB062D" w:rsidRDefault="001E7419">
            <w:pPr>
              <w:jc w:val="center"/>
              <w:rPr>
                <w:rFonts w:eastAsia="楷体_GB2312"/>
                <w:sz w:val="24"/>
              </w:rPr>
            </w:pPr>
            <w:r w:rsidRPr="00BB062D">
              <w:rPr>
                <w:rFonts w:eastAsia="楷体_GB2312"/>
                <w:sz w:val="24"/>
              </w:rPr>
              <w:t>行业类别</w:t>
            </w:r>
          </w:p>
          <w:p w14:paraId="0704317A" w14:textId="77777777" w:rsidR="004F0F7D" w:rsidRPr="00BB062D" w:rsidRDefault="001E7419">
            <w:pPr>
              <w:jc w:val="center"/>
              <w:rPr>
                <w:rFonts w:eastAsia="楷体_GB2312"/>
                <w:sz w:val="24"/>
              </w:rPr>
            </w:pPr>
            <w:r w:rsidRPr="00BB062D">
              <w:rPr>
                <w:rFonts w:eastAsia="楷体_GB2312"/>
                <w:sz w:val="24"/>
              </w:rPr>
              <w:t>及代码</w:t>
            </w:r>
          </w:p>
        </w:tc>
        <w:tc>
          <w:tcPr>
            <w:tcW w:w="2375" w:type="dxa"/>
            <w:gridSpan w:val="4"/>
            <w:vAlign w:val="center"/>
          </w:tcPr>
          <w:p w14:paraId="46EAC533" w14:textId="77777777" w:rsidR="004F0F7D" w:rsidRPr="00BB062D" w:rsidRDefault="001E7419">
            <w:pPr>
              <w:jc w:val="center"/>
              <w:rPr>
                <w:rFonts w:eastAsiaTheme="minorEastAsia"/>
                <w:sz w:val="24"/>
              </w:rPr>
            </w:pPr>
            <w:r w:rsidRPr="00BB062D">
              <w:rPr>
                <w:rFonts w:eastAsiaTheme="minorEastAsia"/>
                <w:sz w:val="24"/>
              </w:rPr>
              <w:t>污水处理及其再生利用</w:t>
            </w:r>
            <w:r w:rsidRPr="00BB062D">
              <w:rPr>
                <w:rFonts w:eastAsiaTheme="minorEastAsia"/>
                <w:sz w:val="24"/>
              </w:rPr>
              <w:t>D4620</w:t>
            </w:r>
          </w:p>
        </w:tc>
      </w:tr>
      <w:tr w:rsidR="00BB062D" w:rsidRPr="00BB062D" w14:paraId="12A0166E" w14:textId="77777777">
        <w:trPr>
          <w:trHeight w:val="822"/>
          <w:jc w:val="center"/>
        </w:trPr>
        <w:tc>
          <w:tcPr>
            <w:tcW w:w="1545" w:type="dxa"/>
            <w:vAlign w:val="center"/>
          </w:tcPr>
          <w:p w14:paraId="796AF64A" w14:textId="77777777" w:rsidR="004F0F7D" w:rsidRPr="00BB062D" w:rsidRDefault="001E7419">
            <w:pPr>
              <w:jc w:val="center"/>
              <w:rPr>
                <w:rFonts w:eastAsia="楷体_GB2312"/>
                <w:sz w:val="24"/>
              </w:rPr>
            </w:pPr>
            <w:r w:rsidRPr="00BB062D">
              <w:rPr>
                <w:rFonts w:eastAsia="楷体_GB2312"/>
                <w:sz w:val="24"/>
              </w:rPr>
              <w:t>占地面积</w:t>
            </w:r>
          </w:p>
          <w:p w14:paraId="17777DDB" w14:textId="77777777" w:rsidR="004F0F7D" w:rsidRPr="00BB062D" w:rsidRDefault="001E7419">
            <w:pPr>
              <w:jc w:val="center"/>
              <w:rPr>
                <w:rFonts w:eastAsia="楷体_GB2312"/>
                <w:sz w:val="24"/>
              </w:rPr>
            </w:pPr>
            <w:r w:rsidRPr="00BB062D">
              <w:rPr>
                <w:rFonts w:eastAsia="楷体_GB2312"/>
                <w:sz w:val="24"/>
              </w:rPr>
              <w:t>(</w:t>
            </w:r>
            <w:r w:rsidRPr="00BB062D">
              <w:rPr>
                <w:rFonts w:eastAsia="楷体_GB2312"/>
                <w:sz w:val="24"/>
              </w:rPr>
              <w:t>平方米</w:t>
            </w:r>
            <w:r w:rsidRPr="00BB062D">
              <w:rPr>
                <w:rFonts w:eastAsia="楷体_GB2312"/>
                <w:sz w:val="24"/>
              </w:rPr>
              <w:t>)</w:t>
            </w:r>
          </w:p>
        </w:tc>
        <w:tc>
          <w:tcPr>
            <w:tcW w:w="3440" w:type="dxa"/>
            <w:gridSpan w:val="3"/>
            <w:vAlign w:val="center"/>
          </w:tcPr>
          <w:p w14:paraId="5E23EF88" w14:textId="77777777" w:rsidR="004F0F7D" w:rsidRPr="00BB062D" w:rsidRDefault="003F60F9">
            <w:pPr>
              <w:jc w:val="center"/>
              <w:rPr>
                <w:rFonts w:eastAsia="方正宋三简体"/>
                <w:sz w:val="24"/>
              </w:rPr>
            </w:pPr>
            <w:r w:rsidRPr="00BB062D">
              <w:rPr>
                <w:rFonts w:eastAsia="方正宋三简体"/>
                <w:sz w:val="24"/>
              </w:rPr>
              <w:t>48835</w:t>
            </w:r>
          </w:p>
        </w:tc>
        <w:tc>
          <w:tcPr>
            <w:tcW w:w="1455" w:type="dxa"/>
            <w:gridSpan w:val="2"/>
            <w:vAlign w:val="center"/>
          </w:tcPr>
          <w:p w14:paraId="23A91E5B" w14:textId="77777777" w:rsidR="004F0F7D" w:rsidRPr="00BB062D" w:rsidRDefault="001E7419">
            <w:pPr>
              <w:jc w:val="center"/>
              <w:rPr>
                <w:rFonts w:eastAsia="楷体_GB2312"/>
                <w:sz w:val="24"/>
              </w:rPr>
            </w:pPr>
            <w:r w:rsidRPr="00BB062D">
              <w:rPr>
                <w:rFonts w:eastAsia="楷体_GB2312"/>
                <w:sz w:val="24"/>
              </w:rPr>
              <w:t>绿化面积</w:t>
            </w:r>
          </w:p>
          <w:p w14:paraId="29FE5CC1" w14:textId="475FF1D6" w:rsidR="004F0F7D" w:rsidRPr="00BB062D" w:rsidRDefault="008B3F16">
            <w:pPr>
              <w:rPr>
                <w:rFonts w:eastAsia="楷体_GB2312"/>
                <w:spacing w:val="-10"/>
                <w:sz w:val="24"/>
              </w:rPr>
            </w:pPr>
            <w:r w:rsidRPr="00BB062D">
              <w:rPr>
                <w:rFonts w:eastAsia="楷体_GB2312"/>
                <w:spacing w:val="-10"/>
                <w:sz w:val="24"/>
              </w:rPr>
              <w:t>(</w:t>
            </w:r>
            <w:r w:rsidR="001E7419" w:rsidRPr="00BB062D">
              <w:rPr>
                <w:rFonts w:eastAsia="楷体_GB2312"/>
                <w:spacing w:val="-10"/>
                <w:sz w:val="24"/>
              </w:rPr>
              <w:t>平方米</w:t>
            </w:r>
            <w:r w:rsidRPr="00BB062D">
              <w:rPr>
                <w:rFonts w:eastAsia="楷体_GB2312"/>
                <w:spacing w:val="-10"/>
                <w:sz w:val="24"/>
              </w:rPr>
              <w:t>)</w:t>
            </w:r>
          </w:p>
        </w:tc>
        <w:tc>
          <w:tcPr>
            <w:tcW w:w="2375" w:type="dxa"/>
            <w:gridSpan w:val="4"/>
            <w:vAlign w:val="center"/>
          </w:tcPr>
          <w:p w14:paraId="1E392DD5" w14:textId="77777777" w:rsidR="004F0F7D" w:rsidRPr="00BB062D" w:rsidRDefault="003F60F9">
            <w:pPr>
              <w:jc w:val="center"/>
              <w:rPr>
                <w:sz w:val="24"/>
              </w:rPr>
            </w:pPr>
            <w:r w:rsidRPr="00BB062D">
              <w:rPr>
                <w:sz w:val="24"/>
              </w:rPr>
              <w:t>17170.5</w:t>
            </w:r>
          </w:p>
        </w:tc>
      </w:tr>
      <w:tr w:rsidR="00BB062D" w:rsidRPr="00BB062D" w14:paraId="28406ABB" w14:textId="77777777">
        <w:trPr>
          <w:trHeight w:val="1140"/>
          <w:jc w:val="center"/>
        </w:trPr>
        <w:tc>
          <w:tcPr>
            <w:tcW w:w="1545" w:type="dxa"/>
            <w:vAlign w:val="center"/>
          </w:tcPr>
          <w:p w14:paraId="22892978" w14:textId="77777777" w:rsidR="004F0F7D" w:rsidRPr="00BB062D" w:rsidRDefault="001E7419">
            <w:pPr>
              <w:jc w:val="center"/>
              <w:rPr>
                <w:rFonts w:eastAsia="楷体_GB2312"/>
                <w:sz w:val="24"/>
              </w:rPr>
            </w:pPr>
            <w:r w:rsidRPr="00BB062D">
              <w:rPr>
                <w:rFonts w:eastAsia="楷体_GB2312"/>
                <w:sz w:val="24"/>
              </w:rPr>
              <w:t>总投资</w:t>
            </w:r>
          </w:p>
          <w:p w14:paraId="03089A38" w14:textId="77777777" w:rsidR="004F0F7D" w:rsidRPr="00BB062D" w:rsidRDefault="001E7419">
            <w:pPr>
              <w:jc w:val="center"/>
              <w:rPr>
                <w:rFonts w:eastAsia="楷体_GB2312"/>
                <w:sz w:val="24"/>
              </w:rPr>
            </w:pPr>
            <w:r w:rsidRPr="00BB062D">
              <w:rPr>
                <w:rFonts w:eastAsia="楷体_GB2312"/>
                <w:sz w:val="24"/>
              </w:rPr>
              <w:t>(</w:t>
            </w:r>
            <w:r w:rsidRPr="00BB062D">
              <w:rPr>
                <w:rFonts w:eastAsia="楷体_GB2312"/>
                <w:sz w:val="24"/>
              </w:rPr>
              <w:t>万元</w:t>
            </w:r>
            <w:r w:rsidRPr="00BB062D">
              <w:rPr>
                <w:rFonts w:eastAsia="楷体_GB2312"/>
                <w:sz w:val="24"/>
              </w:rPr>
              <w:t>)</w:t>
            </w:r>
          </w:p>
        </w:tc>
        <w:tc>
          <w:tcPr>
            <w:tcW w:w="2138" w:type="dxa"/>
            <w:vAlign w:val="center"/>
          </w:tcPr>
          <w:p w14:paraId="7C10FD9A" w14:textId="2F2621DD" w:rsidR="004F0F7D" w:rsidRPr="00BB062D" w:rsidRDefault="005D7A3C">
            <w:pPr>
              <w:jc w:val="center"/>
              <w:rPr>
                <w:rFonts w:eastAsia="方正宋三简体"/>
                <w:sz w:val="24"/>
              </w:rPr>
            </w:pPr>
            <w:r w:rsidRPr="00BB062D">
              <w:rPr>
                <w:rFonts w:eastAsia="方正宋三简体" w:hint="eastAsia"/>
                <w:sz w:val="24"/>
              </w:rPr>
              <w:t>1266</w:t>
            </w:r>
          </w:p>
        </w:tc>
        <w:tc>
          <w:tcPr>
            <w:tcW w:w="1302" w:type="dxa"/>
            <w:gridSpan w:val="2"/>
            <w:vAlign w:val="center"/>
          </w:tcPr>
          <w:p w14:paraId="32DE040B" w14:textId="77777777" w:rsidR="004F0F7D" w:rsidRPr="00BB062D" w:rsidRDefault="001E7419">
            <w:pPr>
              <w:jc w:val="center"/>
              <w:rPr>
                <w:rFonts w:eastAsia="楷体_GB2312"/>
                <w:sz w:val="24"/>
              </w:rPr>
            </w:pPr>
            <w:r w:rsidRPr="00BB062D">
              <w:rPr>
                <w:rFonts w:eastAsia="楷体_GB2312"/>
                <w:sz w:val="24"/>
              </w:rPr>
              <w:t>其中：环保</w:t>
            </w:r>
          </w:p>
          <w:p w14:paraId="0A4DF796" w14:textId="52390D94" w:rsidR="004F0F7D" w:rsidRPr="00BB062D" w:rsidRDefault="001E7419">
            <w:pPr>
              <w:jc w:val="center"/>
              <w:rPr>
                <w:rFonts w:eastAsia="楷体_GB2312"/>
                <w:sz w:val="24"/>
              </w:rPr>
            </w:pPr>
            <w:r w:rsidRPr="00BB062D">
              <w:rPr>
                <w:rFonts w:eastAsia="楷体_GB2312"/>
                <w:sz w:val="24"/>
              </w:rPr>
              <w:t>投资</w:t>
            </w:r>
            <w:r w:rsidR="008B3F16" w:rsidRPr="00BB062D">
              <w:rPr>
                <w:rFonts w:eastAsia="楷体_GB2312"/>
                <w:sz w:val="24"/>
              </w:rPr>
              <w:t>(</w:t>
            </w:r>
            <w:r w:rsidRPr="00BB062D">
              <w:rPr>
                <w:rFonts w:eastAsia="楷体_GB2312"/>
                <w:sz w:val="24"/>
              </w:rPr>
              <w:t>万元</w:t>
            </w:r>
            <w:r w:rsidR="008B3F16" w:rsidRPr="00BB062D">
              <w:rPr>
                <w:rFonts w:eastAsia="楷体_GB2312"/>
                <w:sz w:val="24"/>
              </w:rPr>
              <w:t>)</w:t>
            </w:r>
          </w:p>
        </w:tc>
        <w:tc>
          <w:tcPr>
            <w:tcW w:w="1455" w:type="dxa"/>
            <w:gridSpan w:val="2"/>
            <w:vAlign w:val="center"/>
          </w:tcPr>
          <w:p w14:paraId="6C1FE3F2" w14:textId="206F2571" w:rsidR="004F0F7D" w:rsidRPr="00BB062D" w:rsidRDefault="005D7A3C">
            <w:pPr>
              <w:jc w:val="center"/>
              <w:rPr>
                <w:rFonts w:eastAsia="方正宋三简体"/>
                <w:sz w:val="24"/>
              </w:rPr>
            </w:pPr>
            <w:r w:rsidRPr="00BB062D">
              <w:rPr>
                <w:rFonts w:eastAsia="方正宋三简体" w:hint="eastAsia"/>
                <w:sz w:val="24"/>
              </w:rPr>
              <w:t>1266</w:t>
            </w:r>
          </w:p>
        </w:tc>
        <w:tc>
          <w:tcPr>
            <w:tcW w:w="900" w:type="dxa"/>
            <w:gridSpan w:val="3"/>
            <w:vAlign w:val="center"/>
          </w:tcPr>
          <w:p w14:paraId="1E78AC6F" w14:textId="77777777" w:rsidR="004F0F7D" w:rsidRPr="00BB062D" w:rsidRDefault="001E7419">
            <w:pPr>
              <w:jc w:val="center"/>
              <w:rPr>
                <w:rFonts w:eastAsia="楷体_GB2312"/>
                <w:sz w:val="24"/>
              </w:rPr>
            </w:pPr>
            <w:r w:rsidRPr="00BB062D">
              <w:rPr>
                <w:rFonts w:eastAsia="楷体_GB2312"/>
                <w:sz w:val="24"/>
              </w:rPr>
              <w:t>环保投资占总投资比例</w:t>
            </w:r>
          </w:p>
        </w:tc>
        <w:tc>
          <w:tcPr>
            <w:tcW w:w="1475" w:type="dxa"/>
            <w:vAlign w:val="center"/>
          </w:tcPr>
          <w:p w14:paraId="167BD8FF" w14:textId="77777777" w:rsidR="004F0F7D" w:rsidRPr="00BB062D" w:rsidRDefault="001E7419">
            <w:pPr>
              <w:jc w:val="center"/>
              <w:rPr>
                <w:rFonts w:eastAsia="方正宋三简体"/>
                <w:sz w:val="24"/>
              </w:rPr>
            </w:pPr>
            <w:r w:rsidRPr="00BB062D">
              <w:rPr>
                <w:rFonts w:eastAsia="方正宋三简体"/>
                <w:sz w:val="24"/>
              </w:rPr>
              <w:t>100%</w:t>
            </w:r>
          </w:p>
        </w:tc>
      </w:tr>
      <w:tr w:rsidR="00BB062D" w:rsidRPr="00BB062D" w14:paraId="49377ED7" w14:textId="77777777">
        <w:trPr>
          <w:trHeight w:val="220"/>
          <w:jc w:val="center"/>
        </w:trPr>
        <w:tc>
          <w:tcPr>
            <w:tcW w:w="1545" w:type="dxa"/>
            <w:vAlign w:val="center"/>
          </w:tcPr>
          <w:p w14:paraId="4A4B5556" w14:textId="77777777" w:rsidR="004F0F7D" w:rsidRPr="00BB062D" w:rsidRDefault="001E7419">
            <w:pPr>
              <w:jc w:val="center"/>
              <w:rPr>
                <w:rFonts w:eastAsia="楷体_GB2312"/>
                <w:sz w:val="24"/>
              </w:rPr>
            </w:pPr>
            <w:r w:rsidRPr="00BB062D">
              <w:rPr>
                <w:rFonts w:eastAsia="楷体_GB2312"/>
                <w:sz w:val="24"/>
              </w:rPr>
              <w:t>评价经费</w:t>
            </w:r>
          </w:p>
          <w:p w14:paraId="47159012" w14:textId="77777777" w:rsidR="004F0F7D" w:rsidRPr="00BB062D" w:rsidRDefault="001E7419">
            <w:pPr>
              <w:jc w:val="center"/>
              <w:rPr>
                <w:rFonts w:eastAsia="楷体_GB2312"/>
                <w:sz w:val="24"/>
              </w:rPr>
            </w:pPr>
            <w:r w:rsidRPr="00BB062D">
              <w:rPr>
                <w:rFonts w:eastAsia="楷体_GB2312"/>
                <w:sz w:val="24"/>
              </w:rPr>
              <w:t>(</w:t>
            </w:r>
            <w:r w:rsidRPr="00BB062D">
              <w:rPr>
                <w:rFonts w:eastAsia="楷体_GB2312"/>
                <w:sz w:val="24"/>
              </w:rPr>
              <w:t>万元</w:t>
            </w:r>
            <w:r w:rsidRPr="00BB062D">
              <w:rPr>
                <w:rFonts w:eastAsia="楷体_GB2312"/>
                <w:sz w:val="24"/>
              </w:rPr>
              <w:t>)</w:t>
            </w:r>
          </w:p>
        </w:tc>
        <w:tc>
          <w:tcPr>
            <w:tcW w:w="2138" w:type="dxa"/>
            <w:vAlign w:val="center"/>
          </w:tcPr>
          <w:p w14:paraId="2144D57D" w14:textId="77777777" w:rsidR="004F0F7D" w:rsidRPr="00BB062D" w:rsidRDefault="004F0F7D">
            <w:pPr>
              <w:jc w:val="center"/>
              <w:rPr>
                <w:rFonts w:eastAsia="仿宋_GB2312"/>
                <w:sz w:val="24"/>
              </w:rPr>
            </w:pPr>
          </w:p>
        </w:tc>
        <w:tc>
          <w:tcPr>
            <w:tcW w:w="1302" w:type="dxa"/>
            <w:gridSpan w:val="2"/>
            <w:vAlign w:val="center"/>
          </w:tcPr>
          <w:p w14:paraId="68BED2CE" w14:textId="77777777" w:rsidR="004F0F7D" w:rsidRPr="00BB062D" w:rsidRDefault="001E7419">
            <w:pPr>
              <w:jc w:val="center"/>
              <w:rPr>
                <w:rFonts w:eastAsia="楷体_GB2312"/>
                <w:sz w:val="24"/>
              </w:rPr>
            </w:pPr>
            <w:r w:rsidRPr="00BB062D">
              <w:rPr>
                <w:rFonts w:eastAsia="楷体_GB2312"/>
                <w:sz w:val="24"/>
              </w:rPr>
              <w:t>预期投产日期</w:t>
            </w:r>
          </w:p>
        </w:tc>
        <w:tc>
          <w:tcPr>
            <w:tcW w:w="3830" w:type="dxa"/>
            <w:gridSpan w:val="6"/>
            <w:vAlign w:val="center"/>
          </w:tcPr>
          <w:p w14:paraId="7BAA2417" w14:textId="5C9A4DEF" w:rsidR="004F0F7D" w:rsidRPr="00BB062D" w:rsidRDefault="001E7419">
            <w:pPr>
              <w:rPr>
                <w:rFonts w:eastAsia="方正宋三简体"/>
                <w:sz w:val="24"/>
              </w:rPr>
            </w:pPr>
            <w:r w:rsidRPr="00BB062D">
              <w:rPr>
                <w:rFonts w:eastAsia="方正宋三简体"/>
                <w:sz w:val="24"/>
              </w:rPr>
              <w:t>与</w:t>
            </w:r>
            <w:r w:rsidR="000159F0" w:rsidRPr="00BB062D">
              <w:rPr>
                <w:rFonts w:eastAsia="方正宋三简体"/>
                <w:sz w:val="24"/>
              </w:rPr>
              <w:t>李村河污水处理厂</w:t>
            </w:r>
            <w:r w:rsidRPr="00BB062D">
              <w:rPr>
                <w:rFonts w:eastAsia="方正宋三简体"/>
                <w:sz w:val="24"/>
              </w:rPr>
              <w:t>改造提标及四期扩建工程同时运行</w:t>
            </w:r>
          </w:p>
        </w:tc>
      </w:tr>
      <w:tr w:rsidR="00BB062D" w:rsidRPr="00BB062D" w14:paraId="6A57680A" w14:textId="77777777">
        <w:trPr>
          <w:trHeight w:val="90"/>
          <w:jc w:val="center"/>
        </w:trPr>
        <w:tc>
          <w:tcPr>
            <w:tcW w:w="8815" w:type="dxa"/>
            <w:gridSpan w:val="10"/>
            <w:vAlign w:val="center"/>
          </w:tcPr>
          <w:p w14:paraId="7109DAF0" w14:textId="77777777" w:rsidR="004F0F7D" w:rsidRPr="00BB062D" w:rsidRDefault="001E7419">
            <w:pPr>
              <w:spacing w:line="460" w:lineRule="exact"/>
              <w:rPr>
                <w:rFonts w:eastAsia="楷体_GB2312"/>
              </w:rPr>
            </w:pPr>
            <w:r w:rsidRPr="00BB062D">
              <w:rPr>
                <w:rFonts w:eastAsia="楷体_GB2312"/>
                <w:sz w:val="24"/>
              </w:rPr>
              <w:t>工程内容及规模：</w:t>
            </w:r>
          </w:p>
          <w:p w14:paraId="22212B6A" w14:textId="77777777" w:rsidR="004F0F7D" w:rsidRPr="00BB062D" w:rsidRDefault="001E7419">
            <w:pPr>
              <w:spacing w:beforeLines="50" w:before="120" w:afterLines="50" w:after="120" w:line="426" w:lineRule="exact"/>
              <w:rPr>
                <w:b/>
                <w:sz w:val="24"/>
              </w:rPr>
            </w:pPr>
            <w:r w:rsidRPr="00BB062D">
              <w:rPr>
                <w:b/>
                <w:sz w:val="24"/>
              </w:rPr>
              <w:t>1</w:t>
            </w:r>
            <w:r w:rsidRPr="00BB062D">
              <w:rPr>
                <w:b/>
                <w:sz w:val="24"/>
              </w:rPr>
              <w:t>、项目背景</w:t>
            </w:r>
          </w:p>
          <w:p w14:paraId="6D8B4FA8" w14:textId="3E7FE2CE" w:rsidR="004F0F7D" w:rsidRPr="00BB062D" w:rsidRDefault="001E7419">
            <w:pPr>
              <w:pStyle w:val="ae"/>
              <w:spacing w:line="426" w:lineRule="exact"/>
              <w:ind w:firstLineChars="200" w:firstLine="480"/>
              <w:rPr>
                <w:rFonts w:ascii="Times New Roman" w:hAnsi="Times New Roman"/>
                <w:sz w:val="24"/>
              </w:rPr>
            </w:pPr>
            <w:r w:rsidRPr="00BB062D">
              <w:rPr>
                <w:rFonts w:ascii="Times New Roman" w:hAnsi="Times New Roman"/>
                <w:sz w:val="24"/>
              </w:rPr>
              <w:t>本工程为青岛市李村河污水处理厂的尾水排放口项目，青岛市李村河污水处理厂位于李村河下游入胶州湾口处，位于李村河以南、环湾大道以东，服务范围主要为原四方区的北部、市北区的北部、崂山区的北部、李沧区的南部和东部，是青岛市现状七个污水系统中流域面积最大的一个。目前李村河污水处理厂处理能力为</w:t>
            </w:r>
            <w:r w:rsidRPr="00BB062D">
              <w:rPr>
                <w:rFonts w:ascii="Times New Roman" w:hAnsi="Times New Roman"/>
                <w:sz w:val="24"/>
              </w:rPr>
              <w:t>25</w:t>
            </w:r>
            <w:r w:rsidRPr="00BB062D">
              <w:rPr>
                <w:rFonts w:ascii="Times New Roman" w:hAnsi="Times New Roman"/>
                <w:sz w:val="24"/>
              </w:rPr>
              <w:t>万</w:t>
            </w:r>
            <w:r w:rsidRPr="00BB062D">
              <w:rPr>
                <w:rFonts w:ascii="Times New Roman" w:hAnsi="Times New Roman"/>
                <w:sz w:val="24"/>
              </w:rPr>
              <w:t>m</w:t>
            </w:r>
            <w:r w:rsidRPr="00BB062D">
              <w:rPr>
                <w:rFonts w:ascii="Times New Roman" w:hAnsi="Times New Roman"/>
                <w:sz w:val="24"/>
                <w:vertAlign w:val="superscript"/>
              </w:rPr>
              <w:t>3</w:t>
            </w:r>
            <w:r w:rsidRPr="00BB062D">
              <w:rPr>
                <w:rFonts w:ascii="Times New Roman" w:hAnsi="Times New Roman"/>
                <w:sz w:val="24"/>
              </w:rPr>
              <w:t>/d</w:t>
            </w:r>
            <w:r w:rsidRPr="00BB062D">
              <w:rPr>
                <w:rFonts w:ascii="Times New Roman" w:hAnsi="Times New Roman"/>
                <w:sz w:val="24"/>
              </w:rPr>
              <w:t>，主要为生活污水，工业废水水量约占</w:t>
            </w:r>
            <w:r w:rsidRPr="00BB062D">
              <w:rPr>
                <w:rFonts w:ascii="Times New Roman" w:hAnsi="Times New Roman"/>
                <w:sz w:val="24"/>
              </w:rPr>
              <w:t>4-5%</w:t>
            </w:r>
            <w:r w:rsidRPr="00BB062D">
              <w:rPr>
                <w:rFonts w:ascii="Times New Roman" w:hAnsi="Times New Roman"/>
                <w:sz w:val="24"/>
              </w:rPr>
              <w:t>，现有工程出水水质满足《城镇污水处理厂污染物排放标准》</w:t>
            </w:r>
            <w:r w:rsidRPr="00BB062D">
              <w:rPr>
                <w:rFonts w:ascii="Times New Roman" w:hAnsi="Times New Roman"/>
                <w:sz w:val="24"/>
              </w:rPr>
              <w:t>(GB 18918-2002)</w:t>
            </w:r>
            <w:r w:rsidRPr="00BB062D">
              <w:rPr>
                <w:rFonts w:ascii="Times New Roman" w:hAnsi="Times New Roman"/>
                <w:sz w:val="24"/>
              </w:rPr>
              <w:t>一级</w:t>
            </w:r>
            <w:r w:rsidRPr="00BB062D">
              <w:rPr>
                <w:rFonts w:ascii="Times New Roman" w:hAnsi="Times New Roman"/>
                <w:sz w:val="24"/>
              </w:rPr>
              <w:t>A</w:t>
            </w:r>
            <w:r w:rsidRPr="00BB062D">
              <w:rPr>
                <w:rFonts w:ascii="Times New Roman" w:hAnsi="Times New Roman"/>
                <w:sz w:val="24"/>
              </w:rPr>
              <w:t>标准；拟建的改造提标及扩建工程完成后，总处理能力达到</w:t>
            </w:r>
            <w:r w:rsidRPr="00BB062D">
              <w:rPr>
                <w:rFonts w:ascii="Times New Roman" w:hAnsi="Times New Roman"/>
                <w:sz w:val="24"/>
              </w:rPr>
              <w:t>30</w:t>
            </w:r>
            <w:r w:rsidRPr="00BB062D">
              <w:rPr>
                <w:rFonts w:ascii="Times New Roman" w:hAnsi="Times New Roman"/>
                <w:sz w:val="24"/>
              </w:rPr>
              <w:t>万</w:t>
            </w:r>
            <w:r w:rsidRPr="00BB062D">
              <w:rPr>
                <w:rFonts w:ascii="Times New Roman" w:hAnsi="Times New Roman"/>
                <w:sz w:val="24"/>
              </w:rPr>
              <w:t>m</w:t>
            </w:r>
            <w:r w:rsidRPr="00BB062D">
              <w:rPr>
                <w:rFonts w:ascii="Times New Roman" w:hAnsi="Times New Roman"/>
                <w:sz w:val="24"/>
                <w:vertAlign w:val="superscript"/>
              </w:rPr>
              <w:t>3</w:t>
            </w:r>
            <w:r w:rsidRPr="00BB062D">
              <w:rPr>
                <w:rFonts w:ascii="Times New Roman" w:hAnsi="Times New Roman"/>
                <w:sz w:val="24"/>
              </w:rPr>
              <w:t>/d</w:t>
            </w:r>
            <w:r w:rsidRPr="00BB062D">
              <w:rPr>
                <w:rFonts w:ascii="Times New Roman" w:hAnsi="Times New Roman"/>
                <w:sz w:val="24"/>
              </w:rPr>
              <w:t>，出水水质提标至</w:t>
            </w:r>
            <w:proofErr w:type="spellStart"/>
            <w:r w:rsidRPr="00BB062D">
              <w:rPr>
                <w:rFonts w:ascii="Times New Roman" w:hAnsi="Times New Roman"/>
                <w:sz w:val="24"/>
              </w:rPr>
              <w:t>COD</w:t>
            </w:r>
            <w:r w:rsidRPr="00BB062D">
              <w:rPr>
                <w:rFonts w:ascii="Times New Roman" w:hAnsi="Times New Roman"/>
                <w:sz w:val="24"/>
                <w:vertAlign w:val="subscript"/>
              </w:rPr>
              <w:t>Cr</w:t>
            </w:r>
            <w:proofErr w:type="spellEnd"/>
            <w:r w:rsidRPr="00BB062D">
              <w:rPr>
                <w:rFonts w:ascii="Times New Roman" w:hAnsi="Times New Roman"/>
                <w:sz w:val="24"/>
              </w:rPr>
              <w:t>、</w:t>
            </w:r>
            <w:r w:rsidRPr="00BB062D">
              <w:rPr>
                <w:rFonts w:ascii="Times New Roman" w:hAnsi="Times New Roman"/>
                <w:sz w:val="24"/>
              </w:rPr>
              <w:t>BOD</w:t>
            </w:r>
            <w:r w:rsidRPr="00BB062D">
              <w:rPr>
                <w:rFonts w:ascii="Times New Roman" w:hAnsi="Times New Roman"/>
                <w:sz w:val="24"/>
                <w:vertAlign w:val="subscript"/>
              </w:rPr>
              <w:t>5</w:t>
            </w:r>
            <w:r w:rsidRPr="00BB062D">
              <w:rPr>
                <w:rFonts w:ascii="Times New Roman" w:hAnsi="Times New Roman"/>
                <w:sz w:val="24"/>
              </w:rPr>
              <w:t>、总磷满足《地表水环境质量标准》</w:t>
            </w:r>
            <w:r w:rsidRPr="00BB062D">
              <w:rPr>
                <w:rFonts w:ascii="Times New Roman" w:hAnsi="Times New Roman"/>
                <w:sz w:val="24"/>
              </w:rPr>
              <w:t>(GB3838-2002)</w:t>
            </w:r>
            <w:r w:rsidRPr="00BB062D">
              <w:rPr>
                <w:rFonts w:ascii="Times New Roman" w:hAnsi="Times New Roman"/>
                <w:sz w:val="24"/>
              </w:rPr>
              <w:t>表</w:t>
            </w:r>
            <w:r w:rsidRPr="00BB062D">
              <w:rPr>
                <w:rFonts w:ascii="Times New Roman" w:hAnsi="Times New Roman"/>
                <w:sz w:val="24"/>
              </w:rPr>
              <w:t>1</w:t>
            </w:r>
            <w:r w:rsidRPr="00BB062D">
              <w:rPr>
                <w:rFonts w:ascii="Times New Roman" w:hAnsi="Times New Roman"/>
                <w:sz w:val="24"/>
              </w:rPr>
              <w:t>中</w:t>
            </w:r>
            <w:r w:rsidRPr="00BB062D">
              <w:rPr>
                <w:rFonts w:ascii="Times New Roman" w:hAnsi="Times New Roman"/>
                <w:sz w:val="24"/>
              </w:rPr>
              <w:fldChar w:fldCharType="begin"/>
            </w:r>
            <w:r w:rsidRPr="00BB062D">
              <w:rPr>
                <w:rFonts w:ascii="Times New Roman" w:hAnsi="Times New Roman"/>
                <w:sz w:val="24"/>
              </w:rPr>
              <w:instrText xml:space="preserve"> = 4 \* ROMAN </w:instrText>
            </w:r>
            <w:r w:rsidRPr="00BB062D">
              <w:rPr>
                <w:rFonts w:ascii="Times New Roman" w:hAnsi="Times New Roman"/>
                <w:sz w:val="24"/>
              </w:rPr>
              <w:fldChar w:fldCharType="separate"/>
            </w:r>
            <w:r w:rsidRPr="00BB062D">
              <w:rPr>
                <w:rFonts w:ascii="Times New Roman" w:hAnsi="Times New Roman"/>
                <w:sz w:val="24"/>
              </w:rPr>
              <w:t>IV</w:t>
            </w:r>
            <w:r w:rsidRPr="00BB062D">
              <w:rPr>
                <w:rFonts w:ascii="Times New Roman" w:hAnsi="Times New Roman"/>
                <w:sz w:val="24"/>
              </w:rPr>
              <w:fldChar w:fldCharType="end"/>
            </w:r>
            <w:r w:rsidRPr="00BB062D">
              <w:rPr>
                <w:rFonts w:ascii="Times New Roman" w:hAnsi="Times New Roman"/>
                <w:sz w:val="24"/>
              </w:rPr>
              <w:t>类标准；氨氮</w:t>
            </w:r>
            <w:r w:rsidR="008B3F16" w:rsidRPr="00BB062D">
              <w:rPr>
                <w:rFonts w:ascii="Times New Roman" w:hAnsi="Times New Roman"/>
                <w:sz w:val="24"/>
              </w:rPr>
              <w:t>冬季</w:t>
            </w:r>
            <w:r w:rsidR="008B3F16" w:rsidRPr="00BB062D">
              <w:rPr>
                <w:rFonts w:ascii="Times New Roman" w:hAnsi="Times New Roman"/>
                <w:sz w:val="24"/>
              </w:rPr>
              <w:t>(12</w:t>
            </w:r>
            <w:r w:rsidR="008B3F16" w:rsidRPr="00BB062D">
              <w:rPr>
                <w:rFonts w:ascii="Times New Roman" w:hAnsi="Times New Roman"/>
                <w:sz w:val="24"/>
              </w:rPr>
              <w:t>月</w:t>
            </w:r>
            <w:r w:rsidR="008B3F16" w:rsidRPr="00BB062D">
              <w:rPr>
                <w:rFonts w:ascii="Times New Roman" w:hAnsi="Times New Roman"/>
                <w:sz w:val="24"/>
              </w:rPr>
              <w:t>1</w:t>
            </w:r>
            <w:r w:rsidR="008B3F16" w:rsidRPr="00BB062D">
              <w:rPr>
                <w:rFonts w:ascii="Times New Roman" w:hAnsi="Times New Roman"/>
                <w:sz w:val="24"/>
              </w:rPr>
              <w:t>日至次年</w:t>
            </w:r>
            <w:r w:rsidR="008B3F16" w:rsidRPr="00BB062D">
              <w:rPr>
                <w:rFonts w:ascii="Times New Roman" w:hAnsi="Times New Roman"/>
                <w:sz w:val="24"/>
              </w:rPr>
              <w:t>3</w:t>
            </w:r>
            <w:r w:rsidR="008B3F16" w:rsidRPr="00BB062D">
              <w:rPr>
                <w:rFonts w:ascii="Times New Roman" w:hAnsi="Times New Roman"/>
                <w:sz w:val="24"/>
              </w:rPr>
              <w:t>月</w:t>
            </w:r>
            <w:r w:rsidR="008B3F16" w:rsidRPr="00BB062D">
              <w:rPr>
                <w:rFonts w:ascii="Times New Roman" w:hAnsi="Times New Roman"/>
                <w:sz w:val="24"/>
              </w:rPr>
              <w:t>31</w:t>
            </w:r>
            <w:r w:rsidR="008B3F16" w:rsidRPr="00BB062D">
              <w:rPr>
                <w:rFonts w:ascii="Times New Roman" w:hAnsi="Times New Roman"/>
                <w:sz w:val="24"/>
              </w:rPr>
              <w:t>日</w:t>
            </w:r>
            <w:r w:rsidR="008B3F16" w:rsidRPr="00BB062D">
              <w:rPr>
                <w:rFonts w:ascii="Times New Roman" w:hAnsi="Times New Roman"/>
                <w:sz w:val="24"/>
              </w:rPr>
              <w:t>)</w:t>
            </w:r>
            <w:r w:rsidR="008B3F16" w:rsidRPr="00BB062D">
              <w:rPr>
                <w:rFonts w:ascii="Times New Roman" w:hAnsi="Times New Roman"/>
                <w:sz w:val="24"/>
              </w:rPr>
              <w:t>满足《地表水环境质量标准》</w:t>
            </w:r>
            <w:r w:rsidR="008B3F16" w:rsidRPr="00BB062D">
              <w:rPr>
                <w:rFonts w:ascii="Times New Roman" w:hAnsi="Times New Roman"/>
                <w:sz w:val="24"/>
              </w:rPr>
              <w:t>(GB3838-2002)</w:t>
            </w:r>
            <w:r w:rsidR="008B3F16" w:rsidRPr="00BB062D">
              <w:rPr>
                <w:rFonts w:ascii="Times New Roman" w:hAnsi="Times New Roman"/>
                <w:sz w:val="24"/>
              </w:rPr>
              <w:t>表</w:t>
            </w:r>
            <w:r w:rsidR="008B3F16" w:rsidRPr="00BB062D">
              <w:rPr>
                <w:rFonts w:ascii="Times New Roman" w:hAnsi="Times New Roman"/>
                <w:sz w:val="24"/>
              </w:rPr>
              <w:t>1</w:t>
            </w:r>
            <w:r w:rsidR="008B3F16" w:rsidRPr="00BB062D">
              <w:rPr>
                <w:rFonts w:ascii="Times New Roman" w:hAnsi="Times New Roman"/>
                <w:sz w:val="24"/>
              </w:rPr>
              <w:t>中</w:t>
            </w:r>
            <w:r w:rsidR="008B3F16" w:rsidRPr="00BB062D">
              <w:rPr>
                <w:rFonts w:ascii="Times New Roman" w:hAnsi="Times New Roman"/>
                <w:sz w:val="24"/>
              </w:rPr>
              <w:fldChar w:fldCharType="begin"/>
            </w:r>
            <w:r w:rsidR="008B3F16" w:rsidRPr="00BB062D">
              <w:rPr>
                <w:rFonts w:ascii="Times New Roman" w:hAnsi="Times New Roman"/>
                <w:sz w:val="24"/>
              </w:rPr>
              <w:instrText xml:space="preserve"> = 4 \* ROMAN </w:instrText>
            </w:r>
            <w:r w:rsidR="008B3F16" w:rsidRPr="00BB062D">
              <w:rPr>
                <w:rFonts w:ascii="Times New Roman" w:hAnsi="Times New Roman"/>
                <w:sz w:val="24"/>
              </w:rPr>
              <w:fldChar w:fldCharType="separate"/>
            </w:r>
            <w:r w:rsidR="008B3F16" w:rsidRPr="00BB062D">
              <w:rPr>
                <w:rFonts w:ascii="Times New Roman" w:hAnsi="Times New Roman"/>
                <w:sz w:val="24"/>
              </w:rPr>
              <w:t>V</w:t>
            </w:r>
            <w:r w:rsidR="008B3F16" w:rsidRPr="00BB062D">
              <w:rPr>
                <w:rFonts w:ascii="Times New Roman" w:hAnsi="Times New Roman"/>
                <w:sz w:val="24"/>
              </w:rPr>
              <w:fldChar w:fldCharType="end"/>
            </w:r>
            <w:r w:rsidR="008B3F16" w:rsidRPr="00BB062D">
              <w:rPr>
                <w:rFonts w:ascii="Times New Roman" w:hAnsi="Times New Roman"/>
                <w:sz w:val="24"/>
              </w:rPr>
              <w:t>类标准、其他时间满足</w:t>
            </w:r>
            <w:r w:rsidR="008B3F16" w:rsidRPr="00BB062D">
              <w:rPr>
                <w:rFonts w:ascii="Times New Roman" w:hAnsi="Times New Roman"/>
                <w:sz w:val="24"/>
              </w:rPr>
              <w:fldChar w:fldCharType="begin"/>
            </w:r>
            <w:r w:rsidR="008B3F16" w:rsidRPr="00BB062D">
              <w:rPr>
                <w:rFonts w:ascii="Times New Roman" w:hAnsi="Times New Roman"/>
                <w:sz w:val="24"/>
              </w:rPr>
              <w:instrText xml:space="preserve"> = 4 \* ROMAN </w:instrText>
            </w:r>
            <w:r w:rsidR="008B3F16" w:rsidRPr="00BB062D">
              <w:rPr>
                <w:rFonts w:ascii="Times New Roman" w:hAnsi="Times New Roman"/>
                <w:sz w:val="24"/>
              </w:rPr>
              <w:fldChar w:fldCharType="separate"/>
            </w:r>
            <w:r w:rsidR="008B3F16" w:rsidRPr="00BB062D">
              <w:rPr>
                <w:rFonts w:ascii="Times New Roman" w:hAnsi="Times New Roman"/>
                <w:sz w:val="24"/>
              </w:rPr>
              <w:t>IV</w:t>
            </w:r>
            <w:r w:rsidR="008B3F16" w:rsidRPr="00BB062D">
              <w:rPr>
                <w:rFonts w:ascii="Times New Roman" w:hAnsi="Times New Roman"/>
                <w:sz w:val="24"/>
              </w:rPr>
              <w:fldChar w:fldCharType="end"/>
            </w:r>
            <w:r w:rsidR="008B3F16" w:rsidRPr="00BB062D">
              <w:rPr>
                <w:rFonts w:ascii="Times New Roman" w:hAnsi="Times New Roman"/>
                <w:sz w:val="24"/>
              </w:rPr>
              <w:t>类标准</w:t>
            </w:r>
            <w:r w:rsidRPr="00BB062D">
              <w:rPr>
                <w:rFonts w:ascii="Times New Roman" w:hAnsi="Times New Roman"/>
                <w:sz w:val="24"/>
              </w:rPr>
              <w:t>；</w:t>
            </w:r>
            <w:r w:rsidRPr="00BB062D">
              <w:rPr>
                <w:rFonts w:ascii="Times New Roman" w:hAnsi="Times New Roman"/>
                <w:sz w:val="24"/>
              </w:rPr>
              <w:t>SS</w:t>
            </w:r>
            <w:r w:rsidRPr="00BB062D">
              <w:rPr>
                <w:rFonts w:ascii="Times New Roman" w:hAnsi="Times New Roman"/>
                <w:sz w:val="24"/>
              </w:rPr>
              <w:t>、总氮满足《城镇污水处理厂污染物排放标准》</w:t>
            </w:r>
            <w:r w:rsidRPr="00BB062D">
              <w:rPr>
                <w:rFonts w:ascii="Times New Roman" w:hAnsi="Times New Roman"/>
                <w:sz w:val="24"/>
              </w:rPr>
              <w:t xml:space="preserve">(GB </w:t>
            </w:r>
            <w:r w:rsidRPr="00BB062D">
              <w:rPr>
                <w:rFonts w:ascii="Times New Roman" w:hAnsi="Times New Roman"/>
                <w:sz w:val="24"/>
              </w:rPr>
              <w:lastRenderedPageBreak/>
              <w:t>18918-2002)</w:t>
            </w:r>
            <w:r w:rsidRPr="00BB062D">
              <w:rPr>
                <w:rFonts w:ascii="Times New Roman" w:hAnsi="Times New Roman"/>
                <w:sz w:val="24"/>
              </w:rPr>
              <w:t>一级</w:t>
            </w:r>
            <w:r w:rsidRPr="00BB062D">
              <w:rPr>
                <w:rFonts w:ascii="Times New Roman" w:hAnsi="Times New Roman"/>
                <w:sz w:val="24"/>
              </w:rPr>
              <w:t>A</w:t>
            </w:r>
            <w:r w:rsidRPr="00BB062D">
              <w:rPr>
                <w:rFonts w:ascii="Times New Roman" w:hAnsi="Times New Roman"/>
                <w:sz w:val="24"/>
              </w:rPr>
              <w:t>标准</w:t>
            </w:r>
            <w:r w:rsidRPr="00BB062D">
              <w:rPr>
                <w:rFonts w:ascii="Times New Roman" w:hAnsi="Times New Roman"/>
                <w:sz w:val="24"/>
              </w:rPr>
              <w:t>(10mg/L</w:t>
            </w:r>
            <w:r w:rsidRPr="00BB062D">
              <w:rPr>
                <w:rFonts w:ascii="Times New Roman" w:hAnsi="Times New Roman"/>
                <w:sz w:val="24"/>
              </w:rPr>
              <w:t>、</w:t>
            </w:r>
            <w:r w:rsidRPr="00BB062D">
              <w:rPr>
                <w:rFonts w:ascii="Times New Roman" w:hAnsi="Times New Roman"/>
                <w:sz w:val="24"/>
              </w:rPr>
              <w:t>15mg/L)</w:t>
            </w:r>
            <w:r w:rsidRPr="00BB062D">
              <w:rPr>
                <w:rFonts w:ascii="Times New Roman" w:hAnsi="Times New Roman"/>
                <w:sz w:val="24"/>
              </w:rPr>
              <w:t>。</w:t>
            </w:r>
          </w:p>
          <w:p w14:paraId="147BCB2F" w14:textId="77777777" w:rsidR="004F0F7D" w:rsidRPr="00BB062D" w:rsidRDefault="001E7419">
            <w:pPr>
              <w:pStyle w:val="ae"/>
              <w:spacing w:line="426" w:lineRule="exact"/>
              <w:ind w:firstLineChars="200" w:firstLine="480"/>
              <w:rPr>
                <w:rFonts w:ascii="Times New Roman" w:hAnsi="Times New Roman"/>
                <w:sz w:val="24"/>
              </w:rPr>
            </w:pPr>
            <w:r w:rsidRPr="00BB062D">
              <w:rPr>
                <w:rFonts w:ascii="Times New Roman" w:hAnsi="Times New Roman"/>
                <w:sz w:val="24"/>
              </w:rPr>
              <w:t>李村河污水处理厂现状尾水通过明渠直排入胶州湾，现有排水口于</w:t>
            </w:r>
            <w:r w:rsidRPr="00BB062D">
              <w:rPr>
                <w:rFonts w:ascii="Times New Roman" w:hAnsi="Times New Roman"/>
                <w:sz w:val="24"/>
              </w:rPr>
              <w:t>1997</w:t>
            </w:r>
            <w:r w:rsidRPr="00BB062D">
              <w:rPr>
                <w:rFonts w:ascii="Times New Roman" w:hAnsi="Times New Roman"/>
                <w:sz w:val="24"/>
              </w:rPr>
              <w:t>年建成投入运行，并经市级规划、市政、环保等相关部门验收批准。在项目三期工程建成运行后，厂区西侧环湾大道以西的欢乐滨海城地块逐步开发为房地产项目，新建了多个住宅小区，由于个别小区紧邻该污水处理厂的排水明渠，现排水口周边气味</w:t>
            </w:r>
            <w:r w:rsidRPr="00BB062D">
              <w:rPr>
                <w:rFonts w:ascii="Times New Roman" w:hAnsi="Times New Roman"/>
                <w:sz w:val="24"/>
              </w:rPr>
              <w:t>(</w:t>
            </w:r>
            <w:r w:rsidRPr="00BB062D">
              <w:rPr>
                <w:rFonts w:ascii="Times New Roman" w:hAnsi="Times New Roman"/>
                <w:sz w:val="24"/>
              </w:rPr>
              <w:t>尾水消毒剂气味</w:t>
            </w:r>
            <w:r w:rsidRPr="00BB062D">
              <w:rPr>
                <w:rFonts w:ascii="Times New Roman" w:hAnsi="Times New Roman"/>
                <w:sz w:val="24"/>
              </w:rPr>
              <w:t>)</w:t>
            </w:r>
            <w:r w:rsidRPr="00BB062D">
              <w:rPr>
                <w:rFonts w:ascii="Times New Roman" w:hAnsi="Times New Roman"/>
                <w:sz w:val="24"/>
              </w:rPr>
              <w:t>已引起居民多次投诉上访。</w:t>
            </w:r>
            <w:r w:rsidRPr="00BB062D">
              <w:rPr>
                <w:rFonts w:ascii="Times New Roman" w:hAnsi="Times New Roman"/>
                <w:sz w:val="24"/>
              </w:rPr>
              <w:t>2017</w:t>
            </w:r>
            <w:r w:rsidRPr="00BB062D">
              <w:rPr>
                <w:rFonts w:ascii="Times New Roman" w:hAnsi="Times New Roman"/>
                <w:sz w:val="24"/>
              </w:rPr>
              <w:t>年中央保护督察组进驻青岛开展环境保护督察，该项目是中央环境保护督察组重点督察清单之一。同时，根据青岛市环境保护委员会办公室下发</w:t>
            </w:r>
            <w:r w:rsidRPr="00BB062D">
              <w:rPr>
                <w:rFonts w:ascii="Times New Roman" w:hAnsi="Times New Roman"/>
                <w:sz w:val="24"/>
              </w:rPr>
              <w:t>“</w:t>
            </w:r>
            <w:r w:rsidRPr="00BB062D">
              <w:rPr>
                <w:rFonts w:ascii="Times New Roman" w:hAnsi="Times New Roman"/>
                <w:sz w:val="24"/>
              </w:rPr>
              <w:t>关于加快整治入海排污口的通知</w:t>
            </w:r>
            <w:r w:rsidRPr="00BB062D">
              <w:rPr>
                <w:rFonts w:ascii="Times New Roman" w:hAnsi="Times New Roman"/>
                <w:sz w:val="24"/>
              </w:rPr>
              <w:t>”</w:t>
            </w:r>
            <w:r w:rsidRPr="00BB062D">
              <w:rPr>
                <w:rFonts w:ascii="Times New Roman" w:hAnsi="Times New Roman"/>
                <w:sz w:val="24"/>
              </w:rPr>
              <w:t>及青岛市城乡建设委员会编制的《李村河流域水环境治理方案》，李村河污水厂现有排污口位置因高于低潮线应改造，尾水由现状向胶州湾排放改造为向李村河挡潮闸以上河段补水，以保障李村河下游在旱季形成稳定持续的地表径流。通过初步设计</w:t>
            </w:r>
            <w:r w:rsidRPr="00BB062D">
              <w:rPr>
                <w:rFonts w:ascii="Times New Roman" w:hAnsi="Times New Roman"/>
                <w:sz w:val="24"/>
              </w:rPr>
              <w:t>(</w:t>
            </w:r>
            <w:r w:rsidRPr="00BB062D">
              <w:rPr>
                <w:rFonts w:ascii="Times New Roman" w:hAnsi="Times New Roman"/>
                <w:sz w:val="24"/>
              </w:rPr>
              <w:t>附件</w:t>
            </w:r>
            <w:r w:rsidRPr="00BB062D">
              <w:rPr>
                <w:rFonts w:ascii="Times New Roman" w:hAnsi="Times New Roman"/>
                <w:sz w:val="24"/>
              </w:rPr>
              <w:t>2)</w:t>
            </w:r>
            <w:r w:rsidRPr="00BB062D">
              <w:rPr>
                <w:rFonts w:ascii="Times New Roman" w:hAnsi="Times New Roman"/>
                <w:sz w:val="24"/>
              </w:rPr>
              <w:t>，将尾水排水口位置设于李村河挡潮闸上游约</w:t>
            </w:r>
            <w:r w:rsidRPr="00BB062D">
              <w:rPr>
                <w:rFonts w:ascii="Times New Roman" w:hAnsi="Times New Roman"/>
                <w:sz w:val="24"/>
              </w:rPr>
              <w:t>50m</w:t>
            </w:r>
            <w:r w:rsidRPr="00BB062D">
              <w:rPr>
                <w:rFonts w:ascii="Times New Roman" w:hAnsi="Times New Roman"/>
                <w:sz w:val="24"/>
              </w:rPr>
              <w:t>处。</w:t>
            </w:r>
          </w:p>
          <w:p w14:paraId="6C2E73F5" w14:textId="17B1E01B" w:rsidR="004F0F7D" w:rsidRPr="00BB062D" w:rsidRDefault="001E7419">
            <w:pPr>
              <w:pStyle w:val="ae"/>
              <w:spacing w:line="426" w:lineRule="exact"/>
              <w:ind w:firstLineChars="200" w:firstLine="480"/>
              <w:rPr>
                <w:rFonts w:ascii="Times New Roman" w:hAnsi="Times New Roman"/>
                <w:sz w:val="24"/>
              </w:rPr>
            </w:pPr>
            <w:r w:rsidRPr="00BB062D">
              <w:rPr>
                <w:rFonts w:ascii="Times New Roman" w:hAnsi="Times New Roman"/>
                <w:sz w:val="24"/>
              </w:rPr>
              <w:t>本项目尾水排水口改造工程与李村河污水处理厂改造提标及四期扩建工程为同期工期。四期扩建工程项目用地原属青岛能源集团有限公司</w:t>
            </w:r>
            <w:r w:rsidR="008B3F16" w:rsidRPr="00BB062D">
              <w:rPr>
                <w:rFonts w:ascii="Times New Roman" w:hAnsi="Times New Roman"/>
                <w:sz w:val="24"/>
              </w:rPr>
              <w:t>(</w:t>
            </w:r>
            <w:r w:rsidRPr="00BB062D">
              <w:rPr>
                <w:rFonts w:ascii="Times New Roman" w:hAnsi="Times New Roman"/>
                <w:sz w:val="24"/>
              </w:rPr>
              <w:t>泰能焦化厂</w:t>
            </w:r>
            <w:r w:rsidR="008B3F16" w:rsidRPr="00BB062D">
              <w:rPr>
                <w:rFonts w:ascii="Times New Roman" w:hAnsi="Times New Roman"/>
                <w:sz w:val="24"/>
              </w:rPr>
              <w:t>)</w:t>
            </w:r>
            <w:r w:rsidRPr="00BB062D">
              <w:rPr>
                <w:rFonts w:ascii="Times New Roman" w:hAnsi="Times New Roman"/>
                <w:sz w:val="24"/>
              </w:rPr>
              <w:t>，但该</w:t>
            </w:r>
            <w:r w:rsidRPr="00BB062D">
              <w:rPr>
                <w:rFonts w:ascii="Times New Roman" w:hAnsi="Times New Roman"/>
                <w:sz w:val="24"/>
                <w:szCs w:val="20"/>
              </w:rPr>
              <w:t>地块被列入疑似污染地块</w:t>
            </w:r>
            <w:r w:rsidRPr="00BB062D">
              <w:rPr>
                <w:rFonts w:ascii="Times New Roman" w:hAnsi="Times New Roman"/>
                <w:sz w:val="24"/>
                <w:szCs w:val="20"/>
              </w:rPr>
              <w:t>(</w:t>
            </w:r>
            <w:r w:rsidRPr="00BB062D">
              <w:rPr>
                <w:rFonts w:ascii="Times New Roman" w:hAnsi="Times New Roman"/>
                <w:sz w:val="24"/>
                <w:szCs w:val="20"/>
              </w:rPr>
              <w:t>附件</w:t>
            </w:r>
            <w:r w:rsidRPr="00BB062D">
              <w:rPr>
                <w:rFonts w:ascii="Times New Roman" w:hAnsi="Times New Roman"/>
                <w:sz w:val="24"/>
                <w:szCs w:val="20"/>
              </w:rPr>
              <w:t>3)</w:t>
            </w:r>
            <w:r w:rsidRPr="00BB062D">
              <w:rPr>
                <w:rFonts w:ascii="Times New Roman" w:hAnsi="Times New Roman"/>
                <w:sz w:val="24"/>
                <w:szCs w:val="20"/>
              </w:rPr>
              <w:t>，根据环境保护部第</w:t>
            </w:r>
            <w:r w:rsidRPr="00BB062D">
              <w:rPr>
                <w:rFonts w:ascii="Times New Roman" w:hAnsi="Times New Roman"/>
                <w:sz w:val="24"/>
                <w:szCs w:val="20"/>
              </w:rPr>
              <w:t>42</w:t>
            </w:r>
            <w:r w:rsidRPr="00BB062D">
              <w:rPr>
                <w:rFonts w:ascii="Times New Roman" w:hAnsi="Times New Roman"/>
                <w:sz w:val="24"/>
                <w:szCs w:val="20"/>
              </w:rPr>
              <w:t>号令《污染地块土壤环境管理办法</w:t>
            </w:r>
            <w:r w:rsidR="008B3F16" w:rsidRPr="00BB062D">
              <w:rPr>
                <w:rFonts w:ascii="Times New Roman" w:hAnsi="Times New Roman"/>
                <w:sz w:val="24"/>
                <w:szCs w:val="20"/>
              </w:rPr>
              <w:t>(</w:t>
            </w:r>
            <w:r w:rsidRPr="00BB062D">
              <w:rPr>
                <w:rFonts w:ascii="Times New Roman" w:hAnsi="Times New Roman"/>
                <w:sz w:val="24"/>
                <w:szCs w:val="20"/>
              </w:rPr>
              <w:t>试行</w:t>
            </w:r>
            <w:r w:rsidR="008B3F16" w:rsidRPr="00BB062D">
              <w:rPr>
                <w:rFonts w:ascii="Times New Roman" w:hAnsi="Times New Roman"/>
                <w:sz w:val="24"/>
                <w:szCs w:val="20"/>
              </w:rPr>
              <w:t>)</w:t>
            </w:r>
            <w:r w:rsidRPr="00BB062D">
              <w:rPr>
                <w:rFonts w:ascii="Times New Roman" w:hAnsi="Times New Roman"/>
                <w:sz w:val="24"/>
                <w:szCs w:val="20"/>
              </w:rPr>
              <w:t>》中要求，污染地块应进行土壤修复并达到排水设施用地标准后方能建设施工。受限于污染地块修复时间，《李村河污水处理厂改造提标及四期扩建工程环境影响评价报告表》无法形成完整报告并完成最终环评审批。由于现有工程尾水排水口改造工作迫在眉睫，业主单位在遵照青岛市城市管理局城区河道排水设施审批流程要求的基础上，先期单独编制尾水排水口改造项目环境影响报告表，旨在尽快完成尾水排水口的改造工作，解决居民投诉上访并落实环保督查整改要求。</w:t>
            </w:r>
          </w:p>
          <w:p w14:paraId="4D236C73" w14:textId="77777777" w:rsidR="004F0F7D" w:rsidRPr="00BB062D" w:rsidRDefault="001E7419">
            <w:pPr>
              <w:pStyle w:val="ae"/>
              <w:spacing w:line="426" w:lineRule="exact"/>
              <w:ind w:firstLineChars="200" w:firstLine="480"/>
              <w:rPr>
                <w:rFonts w:ascii="Times New Roman" w:hAnsi="Times New Roman"/>
                <w:sz w:val="24"/>
              </w:rPr>
            </w:pPr>
            <w:r w:rsidRPr="00BB062D">
              <w:rPr>
                <w:rFonts w:ascii="Times New Roman" w:hAnsi="Times New Roman"/>
                <w:sz w:val="24"/>
              </w:rPr>
              <w:t>根据《中华人民共和国环境保护法》、《中华人民共和国环境影响评价法》、国务院《建设项目环境保护管理条例》等相关法律、法规及规定，青岛市水务集团委托中国海洋大学开展该项目尾水排放入河的水环境影响评价工作。我校受委托之后进行了现场踏勘，收集项目所在区域环境概况、环境质量监测数据以及排水口相关资料等，进行综合分析评价，编制了本报告。</w:t>
            </w:r>
          </w:p>
          <w:p w14:paraId="630447B9" w14:textId="77777777" w:rsidR="004F0F7D" w:rsidRPr="00BB062D" w:rsidRDefault="001E7419">
            <w:pPr>
              <w:pStyle w:val="Char2"/>
              <w:spacing w:beforeLines="50" w:before="120" w:afterLines="50" w:after="120" w:line="426" w:lineRule="exact"/>
              <w:ind w:firstLineChars="0" w:firstLine="0"/>
              <w:rPr>
                <w:rFonts w:ascii="Times New Roman" w:hAnsi="Times New Roman" w:cs="Times New Roman"/>
                <w:b/>
              </w:rPr>
            </w:pPr>
            <w:r w:rsidRPr="00BB062D">
              <w:rPr>
                <w:rFonts w:ascii="Times New Roman" w:hAnsi="Times New Roman" w:cs="Times New Roman"/>
                <w:b/>
              </w:rPr>
              <w:t>2</w:t>
            </w:r>
            <w:r w:rsidRPr="00BB062D">
              <w:rPr>
                <w:rFonts w:ascii="Times New Roman" w:hAnsi="Times New Roman" w:cs="Times New Roman"/>
                <w:b/>
              </w:rPr>
              <w:t>、项目概况、地理位置及周边现状</w:t>
            </w:r>
          </w:p>
          <w:p w14:paraId="36407D24" w14:textId="72F7C90B" w:rsidR="004F0F7D" w:rsidRPr="00BB062D" w:rsidRDefault="001E7419">
            <w:pPr>
              <w:spacing w:line="426" w:lineRule="exact"/>
              <w:ind w:firstLineChars="200" w:firstLine="480"/>
              <w:rPr>
                <w:sz w:val="24"/>
              </w:rPr>
            </w:pPr>
            <w:r w:rsidRPr="00BB062D">
              <w:rPr>
                <w:sz w:val="24"/>
              </w:rPr>
              <w:t>本项目为青岛市李村河污水处理厂的尾水排放口改造项目，拟于与李村河污水处理厂改造提标及四期扩建工程一并通过环保竣工验收后同时正式运行。</w:t>
            </w:r>
          </w:p>
          <w:p w14:paraId="630DAE5C" w14:textId="043804C9" w:rsidR="004F0F7D" w:rsidRPr="00BB062D" w:rsidRDefault="001E7419">
            <w:pPr>
              <w:spacing w:line="426" w:lineRule="exact"/>
              <w:ind w:firstLineChars="200" w:firstLine="480"/>
              <w:rPr>
                <w:bCs/>
                <w:sz w:val="24"/>
              </w:rPr>
            </w:pPr>
            <w:r w:rsidRPr="00BB062D">
              <w:rPr>
                <w:sz w:val="24"/>
              </w:rPr>
              <w:t>李村河污水处理厂位于青岛市市北区环湾大道与规划长沙路交口。</w:t>
            </w:r>
            <w:r w:rsidRPr="00BB062D">
              <w:rPr>
                <w:bCs/>
                <w:sz w:val="24"/>
              </w:rPr>
              <w:t>现有</w:t>
            </w:r>
            <w:r w:rsidRPr="00BB062D">
              <w:rPr>
                <w:bCs/>
                <w:sz w:val="24"/>
                <w:lang w:val="zh-CN"/>
              </w:rPr>
              <w:t>李村河污水处理厂</w:t>
            </w:r>
            <w:r w:rsidRPr="00BB062D">
              <w:rPr>
                <w:bCs/>
                <w:sz w:val="24"/>
              </w:rPr>
              <w:t>尾水</w:t>
            </w:r>
            <w:r w:rsidRPr="00BB062D">
              <w:rPr>
                <w:bCs/>
                <w:sz w:val="24"/>
                <w:lang w:val="zh-CN"/>
              </w:rPr>
              <w:t>排放口</w:t>
            </w:r>
            <w:r w:rsidRPr="00BB062D">
              <w:rPr>
                <w:bCs/>
                <w:sz w:val="24"/>
              </w:rPr>
              <w:t>位于该厂西侧约</w:t>
            </w:r>
            <w:r w:rsidRPr="00BB062D">
              <w:rPr>
                <w:bCs/>
                <w:sz w:val="24"/>
              </w:rPr>
              <w:t>90m</w:t>
            </w:r>
            <w:r w:rsidRPr="00BB062D">
              <w:rPr>
                <w:bCs/>
                <w:sz w:val="24"/>
              </w:rPr>
              <w:t>处，</w:t>
            </w:r>
            <w:r w:rsidRPr="00BB062D">
              <w:rPr>
                <w:bCs/>
                <w:sz w:val="24"/>
                <w:lang w:val="zh-CN"/>
              </w:rPr>
              <w:t>为</w:t>
            </w:r>
            <w:r w:rsidR="001876FA" w:rsidRPr="00BB062D">
              <w:rPr>
                <w:bCs/>
                <w:sz w:val="24"/>
                <w:lang w:val="zh-CN"/>
              </w:rPr>
              <w:t>2</w:t>
            </w:r>
            <w:r w:rsidRPr="00BB062D">
              <w:rPr>
                <w:bCs/>
                <w:sz w:val="24"/>
                <w:lang w:val="zh-CN"/>
              </w:rPr>
              <w:t>根</w:t>
            </w:r>
            <w:r w:rsidRPr="00BB062D">
              <w:rPr>
                <w:bCs/>
                <w:sz w:val="24"/>
                <w:lang w:val="zh-CN"/>
              </w:rPr>
              <w:t>DN1200</w:t>
            </w:r>
            <w:r w:rsidRPr="00BB062D">
              <w:rPr>
                <w:bCs/>
                <w:sz w:val="24"/>
                <w:lang w:val="zh-CN"/>
              </w:rPr>
              <w:t>的管道穿过环湾大道后沿现状排水明渠排入胶州湾</w:t>
            </w:r>
            <w:r w:rsidRPr="00BB062D">
              <w:rPr>
                <w:bCs/>
                <w:sz w:val="24"/>
              </w:rPr>
              <w:t>(</w:t>
            </w:r>
            <w:r w:rsidRPr="00BB062D">
              <w:rPr>
                <w:bCs/>
                <w:sz w:val="24"/>
              </w:rPr>
              <w:t>见图</w:t>
            </w:r>
            <w:r w:rsidRPr="00BB062D">
              <w:rPr>
                <w:bCs/>
                <w:sz w:val="24"/>
              </w:rPr>
              <w:t>1)</w:t>
            </w:r>
            <w:r w:rsidRPr="00BB062D">
              <w:rPr>
                <w:bCs/>
                <w:sz w:val="24"/>
              </w:rPr>
              <w:t>，直线长度约为</w:t>
            </w:r>
            <w:r w:rsidRPr="00BB062D">
              <w:rPr>
                <w:bCs/>
                <w:sz w:val="24"/>
              </w:rPr>
              <w:t>480m</w:t>
            </w:r>
            <w:r w:rsidRPr="00BB062D">
              <w:rPr>
                <w:bCs/>
                <w:sz w:val="24"/>
              </w:rPr>
              <w:t>，设计出水水质达到</w:t>
            </w:r>
            <w:r w:rsidRPr="00BB062D">
              <w:rPr>
                <w:sz w:val="24"/>
              </w:rPr>
              <w:lastRenderedPageBreak/>
              <w:t>《城镇污水处理厂污染物排放标准》</w:t>
            </w:r>
            <w:r w:rsidRPr="00BB062D">
              <w:rPr>
                <w:sz w:val="24"/>
              </w:rPr>
              <w:t>(GB 18918-2002)</w:t>
            </w:r>
            <w:r w:rsidRPr="00BB062D">
              <w:rPr>
                <w:sz w:val="24"/>
              </w:rPr>
              <w:t>一级</w:t>
            </w:r>
            <w:r w:rsidRPr="00BB062D">
              <w:rPr>
                <w:sz w:val="24"/>
              </w:rPr>
              <w:t>A</w:t>
            </w:r>
            <w:r w:rsidRPr="00BB062D">
              <w:rPr>
                <w:sz w:val="24"/>
              </w:rPr>
              <w:t>标准</w:t>
            </w:r>
            <w:r w:rsidRPr="00BB062D">
              <w:rPr>
                <w:bCs/>
                <w:sz w:val="24"/>
              </w:rPr>
              <w:t>。</w:t>
            </w:r>
          </w:p>
          <w:p w14:paraId="1EE6E8EC" w14:textId="77777777" w:rsidR="004F0F7D" w:rsidRPr="00BB062D" w:rsidRDefault="001E7419">
            <w:pPr>
              <w:spacing w:line="426" w:lineRule="exact"/>
              <w:ind w:firstLineChars="200" w:firstLine="480"/>
              <w:rPr>
                <w:bCs/>
                <w:sz w:val="24"/>
              </w:rPr>
            </w:pPr>
            <w:r w:rsidRPr="00BB062D">
              <w:rPr>
                <w:bCs/>
                <w:sz w:val="24"/>
              </w:rPr>
              <w:t>拟改造的排水口位于李村河污水处理厂东北侧，李村河入海口挡潮闸以东约</w:t>
            </w:r>
            <w:r w:rsidRPr="00BB062D">
              <w:rPr>
                <w:bCs/>
                <w:sz w:val="24"/>
              </w:rPr>
              <w:t>50m</w:t>
            </w:r>
            <w:r w:rsidRPr="00BB062D">
              <w:rPr>
                <w:bCs/>
                <w:sz w:val="24"/>
              </w:rPr>
              <w:t>，排放管道从泵站接出后向东至厂区东侧规划路，再转向北通过李村河南堤后排入李村河，管道路由及排水口位置见图</w:t>
            </w:r>
            <w:r w:rsidRPr="00BB062D">
              <w:rPr>
                <w:bCs/>
                <w:sz w:val="24"/>
              </w:rPr>
              <w:t>1</w:t>
            </w:r>
            <w:r w:rsidRPr="00BB062D">
              <w:rPr>
                <w:bCs/>
                <w:sz w:val="24"/>
              </w:rPr>
              <w:t>。排放管道采用一根</w:t>
            </w:r>
            <w:r w:rsidRPr="00BB062D">
              <w:rPr>
                <w:bCs/>
                <w:sz w:val="24"/>
              </w:rPr>
              <w:t>DN2000</w:t>
            </w:r>
            <w:r w:rsidRPr="00BB062D">
              <w:rPr>
                <w:bCs/>
                <w:sz w:val="24"/>
              </w:rPr>
              <w:t>钢管和一根</w:t>
            </w:r>
            <w:r w:rsidRPr="00BB062D">
              <w:rPr>
                <w:bCs/>
                <w:sz w:val="24"/>
              </w:rPr>
              <w:t>DN1200</w:t>
            </w:r>
            <w:r w:rsidRPr="00BB062D">
              <w:rPr>
                <w:bCs/>
                <w:sz w:val="24"/>
              </w:rPr>
              <w:t>钢管，排入李村河河道末端。</w:t>
            </w:r>
          </w:p>
          <w:p w14:paraId="1B8275FC" w14:textId="77777777" w:rsidR="004F0F7D" w:rsidRPr="00BB062D" w:rsidRDefault="001E7419">
            <w:pPr>
              <w:spacing w:beforeLines="50" w:before="120"/>
              <w:jc w:val="center"/>
              <w:rPr>
                <w:bCs/>
                <w:sz w:val="24"/>
              </w:rPr>
            </w:pPr>
            <w:r w:rsidRPr="00BB062D">
              <w:rPr>
                <w:noProof/>
              </w:rPr>
              <w:drawing>
                <wp:inline distT="0" distB="0" distL="114300" distR="114300" wp14:anchorId="60F894C4" wp14:editId="3B700D9A">
                  <wp:extent cx="5259705" cy="3672205"/>
                  <wp:effectExtent l="0" t="0" r="17145" b="444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4" cstate="print"/>
                          <a:stretch>
                            <a:fillRect/>
                          </a:stretch>
                        </pic:blipFill>
                        <pic:spPr>
                          <a:xfrm>
                            <a:off x="0" y="0"/>
                            <a:ext cx="5259705" cy="3672205"/>
                          </a:xfrm>
                          <a:prstGeom prst="rect">
                            <a:avLst/>
                          </a:prstGeom>
                          <a:noFill/>
                          <a:ln w="9525">
                            <a:noFill/>
                          </a:ln>
                        </pic:spPr>
                      </pic:pic>
                    </a:graphicData>
                  </a:graphic>
                </wp:inline>
              </w:drawing>
            </w:r>
          </w:p>
          <w:p w14:paraId="76F50CA0" w14:textId="77777777" w:rsidR="004F0F7D" w:rsidRPr="00BB062D" w:rsidRDefault="001E7419">
            <w:pPr>
              <w:spacing w:line="426" w:lineRule="exact"/>
              <w:ind w:firstLineChars="200" w:firstLine="480"/>
              <w:jc w:val="center"/>
              <w:rPr>
                <w:sz w:val="24"/>
              </w:rPr>
            </w:pPr>
            <w:r w:rsidRPr="00BB062D">
              <w:rPr>
                <w:rFonts w:eastAsia="黑体"/>
                <w:sz w:val="24"/>
              </w:rPr>
              <w:t>图</w:t>
            </w:r>
            <w:r w:rsidRPr="00BB062D">
              <w:rPr>
                <w:rFonts w:eastAsia="黑体"/>
                <w:sz w:val="24"/>
              </w:rPr>
              <w:t xml:space="preserve">1 </w:t>
            </w:r>
            <w:r w:rsidRPr="00BB062D">
              <w:rPr>
                <w:rFonts w:eastAsia="黑体"/>
                <w:sz w:val="24"/>
              </w:rPr>
              <w:t>现有排水口与新建排水口位置</w:t>
            </w:r>
          </w:p>
          <w:p w14:paraId="31F24C4A" w14:textId="77777777" w:rsidR="004F0F7D" w:rsidRPr="00BB062D" w:rsidRDefault="001E7419">
            <w:pPr>
              <w:spacing w:line="426" w:lineRule="exact"/>
              <w:ind w:firstLineChars="200" w:firstLine="480"/>
              <w:rPr>
                <w:sz w:val="24"/>
              </w:rPr>
            </w:pPr>
            <w:r w:rsidRPr="00BB062D">
              <w:rPr>
                <w:sz w:val="24"/>
              </w:rPr>
              <w:t>新建排水口概况如下：</w:t>
            </w:r>
          </w:p>
          <w:p w14:paraId="37657798" w14:textId="77777777" w:rsidR="004F0F7D" w:rsidRPr="00BB062D" w:rsidRDefault="001E7419">
            <w:pPr>
              <w:pStyle w:val="aff2"/>
              <w:spacing w:line="426" w:lineRule="exact"/>
              <w:ind w:left="480" w:firstLineChars="0" w:firstLine="0"/>
              <w:rPr>
                <w:sz w:val="24"/>
              </w:rPr>
            </w:pPr>
            <w:r w:rsidRPr="00BB062D">
              <w:rPr>
                <w:rFonts w:ascii="宋体" w:hAnsi="宋体" w:cs="宋体" w:hint="eastAsia"/>
                <w:sz w:val="24"/>
              </w:rPr>
              <w:t>①</w:t>
            </w:r>
            <w:r w:rsidRPr="00BB062D">
              <w:rPr>
                <w:sz w:val="24"/>
              </w:rPr>
              <w:t xml:space="preserve"> </w:t>
            </w:r>
            <w:r w:rsidRPr="00BB062D">
              <w:rPr>
                <w:sz w:val="24"/>
              </w:rPr>
              <w:t>新建入河排水口位置</w:t>
            </w:r>
          </w:p>
          <w:p w14:paraId="4AA9CB59" w14:textId="3FA8F896" w:rsidR="004F0F7D" w:rsidRPr="00BB062D" w:rsidRDefault="001E7419">
            <w:pPr>
              <w:spacing w:line="426" w:lineRule="exact"/>
              <w:ind w:firstLineChars="200" w:firstLine="480"/>
              <w:rPr>
                <w:sz w:val="24"/>
              </w:rPr>
            </w:pPr>
            <w:r w:rsidRPr="00BB062D">
              <w:rPr>
                <w:sz w:val="24"/>
              </w:rPr>
              <w:t>李村河污水处理厂工程排水口拟建于李村河入海口上游</w:t>
            </w:r>
            <w:r w:rsidRPr="00BB062D">
              <w:rPr>
                <w:sz w:val="24"/>
              </w:rPr>
              <w:t>50m</w:t>
            </w:r>
            <w:r w:rsidRPr="00BB062D">
              <w:rPr>
                <w:sz w:val="24"/>
              </w:rPr>
              <w:t>处。排水口坐标为</w:t>
            </w:r>
            <w:r w:rsidRPr="00BB062D">
              <w:rPr>
                <w:sz w:val="24"/>
              </w:rPr>
              <w:t>120°21'</w:t>
            </w:r>
            <w:r w:rsidR="008C09CF" w:rsidRPr="00BB062D">
              <w:rPr>
                <w:sz w:val="24"/>
              </w:rPr>
              <w:t>29</w:t>
            </w:r>
            <w:r w:rsidRPr="00BB062D">
              <w:rPr>
                <w:sz w:val="24"/>
              </w:rPr>
              <w:t>"E</w:t>
            </w:r>
            <w:r w:rsidRPr="00BB062D">
              <w:rPr>
                <w:sz w:val="24"/>
              </w:rPr>
              <w:t>、</w:t>
            </w:r>
            <w:r w:rsidRPr="00BB062D">
              <w:rPr>
                <w:sz w:val="24"/>
              </w:rPr>
              <w:t>36°9'</w:t>
            </w:r>
            <w:r w:rsidR="008C09CF" w:rsidRPr="00BB062D">
              <w:rPr>
                <w:sz w:val="24"/>
              </w:rPr>
              <w:t>14</w:t>
            </w:r>
            <w:r w:rsidRPr="00BB062D">
              <w:rPr>
                <w:sz w:val="24"/>
              </w:rPr>
              <w:t>"N</w:t>
            </w:r>
            <w:r w:rsidRPr="00BB062D">
              <w:rPr>
                <w:sz w:val="24"/>
              </w:rPr>
              <w:t>。</w:t>
            </w:r>
          </w:p>
          <w:p w14:paraId="6EEAF9F5" w14:textId="77777777" w:rsidR="004F0F7D" w:rsidRPr="00BB062D" w:rsidRDefault="001E7419">
            <w:pPr>
              <w:pStyle w:val="aff2"/>
              <w:spacing w:line="426" w:lineRule="exact"/>
              <w:ind w:left="480" w:firstLineChars="0" w:firstLine="0"/>
              <w:rPr>
                <w:sz w:val="24"/>
              </w:rPr>
            </w:pPr>
            <w:r w:rsidRPr="00BB062D">
              <w:rPr>
                <w:rFonts w:ascii="宋体" w:hAnsi="宋体" w:cs="宋体" w:hint="eastAsia"/>
                <w:sz w:val="24"/>
              </w:rPr>
              <w:t>②</w:t>
            </w:r>
            <w:r w:rsidRPr="00BB062D">
              <w:rPr>
                <w:sz w:val="24"/>
              </w:rPr>
              <w:t xml:space="preserve"> </w:t>
            </w:r>
            <w:r w:rsidRPr="00BB062D">
              <w:rPr>
                <w:sz w:val="24"/>
              </w:rPr>
              <w:t>入河排水口类型</w:t>
            </w:r>
          </w:p>
          <w:p w14:paraId="47842A08" w14:textId="77777777" w:rsidR="004F0F7D" w:rsidRPr="00BB062D" w:rsidRDefault="001E7419">
            <w:pPr>
              <w:spacing w:line="426" w:lineRule="exact"/>
              <w:ind w:firstLineChars="200" w:firstLine="480"/>
              <w:rPr>
                <w:sz w:val="24"/>
              </w:rPr>
            </w:pPr>
            <w:r w:rsidRPr="00BB062D">
              <w:rPr>
                <w:sz w:val="24"/>
              </w:rPr>
              <w:t>本项目入河排水口类型为改建。</w:t>
            </w:r>
          </w:p>
          <w:p w14:paraId="344D62D4" w14:textId="77777777" w:rsidR="004F0F7D" w:rsidRPr="00BB062D" w:rsidRDefault="001E7419">
            <w:pPr>
              <w:pStyle w:val="aff2"/>
              <w:spacing w:line="426" w:lineRule="exact"/>
              <w:ind w:left="480" w:firstLineChars="0" w:firstLine="0"/>
              <w:rPr>
                <w:sz w:val="24"/>
              </w:rPr>
            </w:pPr>
            <w:r w:rsidRPr="00BB062D">
              <w:rPr>
                <w:rFonts w:ascii="宋体" w:hAnsi="宋体" w:cs="宋体" w:hint="eastAsia"/>
                <w:sz w:val="24"/>
              </w:rPr>
              <w:t>③</w:t>
            </w:r>
            <w:r w:rsidRPr="00BB062D">
              <w:rPr>
                <w:sz w:val="24"/>
              </w:rPr>
              <w:t xml:space="preserve"> </w:t>
            </w:r>
            <w:r w:rsidRPr="00BB062D">
              <w:rPr>
                <w:sz w:val="24"/>
              </w:rPr>
              <w:t>入河排水口性质</w:t>
            </w:r>
          </w:p>
          <w:p w14:paraId="17D52467" w14:textId="77777777" w:rsidR="004F0F7D" w:rsidRPr="00BB062D" w:rsidRDefault="001E7419">
            <w:pPr>
              <w:spacing w:line="426" w:lineRule="exact"/>
              <w:ind w:firstLineChars="200" w:firstLine="480"/>
              <w:rPr>
                <w:sz w:val="24"/>
              </w:rPr>
            </w:pPr>
            <w:r w:rsidRPr="00BB062D">
              <w:rPr>
                <w:sz w:val="24"/>
              </w:rPr>
              <w:t>项目排放李村河污水处理厂的尾水，其性质为污水处理厂尾水入河排水口。</w:t>
            </w:r>
          </w:p>
          <w:p w14:paraId="66E23E89" w14:textId="77777777" w:rsidR="004F0F7D" w:rsidRPr="00BB062D" w:rsidRDefault="001E7419">
            <w:pPr>
              <w:pStyle w:val="aff2"/>
              <w:spacing w:line="426" w:lineRule="exact"/>
              <w:ind w:left="480" w:firstLineChars="0" w:firstLine="0"/>
              <w:rPr>
                <w:sz w:val="24"/>
              </w:rPr>
            </w:pPr>
            <w:r w:rsidRPr="00BB062D">
              <w:rPr>
                <w:rFonts w:ascii="宋体" w:hAnsi="宋体" w:cs="宋体" w:hint="eastAsia"/>
                <w:sz w:val="24"/>
              </w:rPr>
              <w:t>④</w:t>
            </w:r>
            <w:r w:rsidRPr="00BB062D">
              <w:rPr>
                <w:sz w:val="24"/>
              </w:rPr>
              <w:t xml:space="preserve"> </w:t>
            </w:r>
            <w:r w:rsidRPr="00BB062D">
              <w:rPr>
                <w:sz w:val="24"/>
              </w:rPr>
              <w:t>入河排水口排放方式</w:t>
            </w:r>
          </w:p>
          <w:p w14:paraId="1085F3AD" w14:textId="77777777" w:rsidR="004F0F7D" w:rsidRPr="00BB062D" w:rsidRDefault="001E7419">
            <w:pPr>
              <w:spacing w:line="426" w:lineRule="exact"/>
              <w:ind w:firstLineChars="200" w:firstLine="480"/>
              <w:rPr>
                <w:sz w:val="24"/>
              </w:rPr>
            </w:pPr>
            <w:r w:rsidRPr="00BB062D">
              <w:rPr>
                <w:sz w:val="24"/>
              </w:rPr>
              <w:t>持续性排放。</w:t>
            </w:r>
          </w:p>
          <w:p w14:paraId="7DE1E885" w14:textId="77777777" w:rsidR="004F0F7D" w:rsidRPr="00BB062D" w:rsidRDefault="001E7419">
            <w:pPr>
              <w:pStyle w:val="aff2"/>
              <w:spacing w:line="426" w:lineRule="exact"/>
              <w:ind w:firstLine="480"/>
              <w:rPr>
                <w:sz w:val="24"/>
              </w:rPr>
            </w:pPr>
            <w:r w:rsidRPr="00BB062D">
              <w:rPr>
                <w:rFonts w:ascii="宋体" w:hAnsi="宋体" w:cs="宋体" w:hint="eastAsia"/>
                <w:sz w:val="24"/>
              </w:rPr>
              <w:t>⑤</w:t>
            </w:r>
            <w:r w:rsidRPr="00BB062D">
              <w:rPr>
                <w:sz w:val="24"/>
              </w:rPr>
              <w:t xml:space="preserve"> </w:t>
            </w:r>
            <w:r w:rsidRPr="00BB062D">
              <w:rPr>
                <w:sz w:val="24"/>
              </w:rPr>
              <w:t>入河排水口入河方式</w:t>
            </w:r>
          </w:p>
          <w:p w14:paraId="5EA22AC1" w14:textId="77777777" w:rsidR="004F0F7D" w:rsidRPr="00BB062D" w:rsidRDefault="001E7419">
            <w:pPr>
              <w:spacing w:line="426" w:lineRule="exact"/>
              <w:ind w:firstLineChars="200" w:firstLine="480"/>
              <w:rPr>
                <w:sz w:val="24"/>
              </w:rPr>
            </w:pPr>
            <w:r w:rsidRPr="00BB062D">
              <w:rPr>
                <w:sz w:val="24"/>
              </w:rPr>
              <w:t>泵站</w:t>
            </w:r>
            <w:r w:rsidRPr="00BB062D">
              <w:rPr>
                <w:sz w:val="24"/>
              </w:rPr>
              <w:t>+</w:t>
            </w:r>
            <w:r w:rsidRPr="00BB062D">
              <w:rPr>
                <w:sz w:val="24"/>
              </w:rPr>
              <w:t>管道直排。</w:t>
            </w:r>
          </w:p>
          <w:p w14:paraId="0E4F1272" w14:textId="77777777" w:rsidR="004F0F7D" w:rsidRPr="00BB062D" w:rsidRDefault="001E7419">
            <w:pPr>
              <w:spacing w:line="426" w:lineRule="exact"/>
              <w:ind w:firstLineChars="200" w:firstLine="480"/>
              <w:rPr>
                <w:sz w:val="24"/>
              </w:rPr>
            </w:pPr>
            <w:r w:rsidRPr="00BB062D">
              <w:rPr>
                <w:sz w:val="24"/>
              </w:rPr>
              <w:lastRenderedPageBreak/>
              <w:t>现有尾水排放口和排水明渠西侧为居民小区，为绿地新里海德公馆、优尼小镇等；东侧为胶州湾环湾大道。拟改造的排水口建于李村河入海口上游</w:t>
            </w:r>
            <w:r w:rsidRPr="00BB062D">
              <w:rPr>
                <w:sz w:val="24"/>
              </w:rPr>
              <w:t>50m</w:t>
            </w:r>
            <w:r w:rsidRPr="00BB062D">
              <w:rPr>
                <w:sz w:val="24"/>
              </w:rPr>
              <w:t>处，西南侧为李村河污水处理厂，具体位置见图</w:t>
            </w:r>
            <w:r w:rsidRPr="00BB062D">
              <w:rPr>
                <w:sz w:val="24"/>
              </w:rPr>
              <w:t>1</w:t>
            </w:r>
            <w:r w:rsidRPr="00BB062D">
              <w:rPr>
                <w:sz w:val="24"/>
              </w:rPr>
              <w:t>。</w:t>
            </w:r>
          </w:p>
          <w:p w14:paraId="0A835B36" w14:textId="77777777" w:rsidR="004F0F7D" w:rsidRPr="00BB062D" w:rsidRDefault="001E7419">
            <w:pPr>
              <w:pStyle w:val="Char2"/>
              <w:numPr>
                <w:ilvl w:val="0"/>
                <w:numId w:val="2"/>
              </w:numPr>
              <w:spacing w:beforeLines="50" w:before="120" w:afterLines="50" w:after="120" w:line="440" w:lineRule="exact"/>
              <w:ind w:firstLineChars="0" w:firstLine="0"/>
              <w:rPr>
                <w:rFonts w:ascii="Times New Roman" w:hAnsi="Times New Roman" w:cs="Times New Roman"/>
                <w:b/>
              </w:rPr>
            </w:pPr>
            <w:r w:rsidRPr="00BB062D">
              <w:rPr>
                <w:rFonts w:ascii="Times New Roman" w:hAnsi="Times New Roman" w:cs="Times New Roman"/>
                <w:b/>
              </w:rPr>
              <w:t>评价范围</w:t>
            </w:r>
          </w:p>
          <w:p w14:paraId="6C4ED824" w14:textId="77777777" w:rsidR="004F0F7D" w:rsidRPr="00BB062D" w:rsidRDefault="001E7419">
            <w:pPr>
              <w:pStyle w:val="Char2"/>
              <w:spacing w:line="440" w:lineRule="exact"/>
              <w:ind w:firstLine="480"/>
              <w:rPr>
                <w:rFonts w:ascii="Times New Roman" w:hAnsi="Times New Roman" w:cs="Times New Roman"/>
              </w:rPr>
            </w:pPr>
            <w:r w:rsidRPr="00BB062D">
              <w:rPr>
                <w:rFonts w:ascii="Times New Roman" w:hAnsi="Times New Roman" w:cs="Times New Roman"/>
              </w:rPr>
              <w:t>按照</w:t>
            </w:r>
            <w:r w:rsidRPr="00BB062D">
              <w:rPr>
                <w:rFonts w:ascii="Times New Roman" w:hAnsi="Times New Roman" w:cs="Times New Roman"/>
              </w:rPr>
              <w:t>HJ 2.3-2018</w:t>
            </w:r>
            <w:r w:rsidRPr="00BB062D">
              <w:rPr>
                <w:rFonts w:ascii="Times New Roman" w:hAnsi="Times New Roman" w:cs="Times New Roman"/>
              </w:rPr>
              <w:t>要求，本项目地表水评价范围确定为：</w:t>
            </w:r>
          </w:p>
          <w:p w14:paraId="27C6DFC1" w14:textId="77777777" w:rsidR="004F0F7D" w:rsidRPr="00BB062D" w:rsidRDefault="001E7419">
            <w:pPr>
              <w:pStyle w:val="Char2"/>
              <w:spacing w:line="440" w:lineRule="exact"/>
              <w:ind w:firstLine="480"/>
              <w:rPr>
                <w:rFonts w:ascii="Times New Roman" w:hAnsi="Times New Roman" w:cs="Times New Roman"/>
              </w:rPr>
            </w:pPr>
            <w:r w:rsidRPr="00BB062D">
              <w:rPr>
                <w:rFonts w:ascii="Times New Roman" w:hAnsi="Times New Roman" w:cs="Times New Roman"/>
              </w:rPr>
              <w:t xml:space="preserve">(1) </w:t>
            </w:r>
            <w:r w:rsidRPr="00BB062D">
              <w:rPr>
                <w:rFonts w:ascii="Times New Roman" w:hAnsi="Times New Roman" w:cs="Times New Roman"/>
              </w:rPr>
              <w:t>李村河道部分</w:t>
            </w:r>
          </w:p>
          <w:p w14:paraId="1382C090" w14:textId="77777777" w:rsidR="004F0F7D" w:rsidRPr="00BB062D" w:rsidRDefault="001E7419">
            <w:pPr>
              <w:pStyle w:val="Char2"/>
              <w:spacing w:line="440" w:lineRule="exact"/>
              <w:ind w:firstLine="480"/>
              <w:rPr>
                <w:rFonts w:ascii="Times New Roman" w:hAnsi="Times New Roman" w:cs="Times New Roman"/>
              </w:rPr>
            </w:pPr>
            <w:r w:rsidRPr="00BB062D">
              <w:rPr>
                <w:rFonts w:ascii="Times New Roman" w:hAnsi="Times New Roman" w:cs="Times New Roman"/>
              </w:rPr>
              <w:t>李村河胜利桥桥国控断面至李村河入海口之间的河段，评价河段总长约</w:t>
            </w:r>
            <w:r w:rsidRPr="00BB062D">
              <w:rPr>
                <w:rFonts w:ascii="Times New Roman" w:hAnsi="Times New Roman" w:cs="Times New Roman"/>
              </w:rPr>
              <w:t>1.9km</w:t>
            </w:r>
            <w:r w:rsidRPr="00BB062D">
              <w:rPr>
                <w:rFonts w:ascii="Times New Roman" w:hAnsi="Times New Roman" w:cs="Times New Roman"/>
              </w:rPr>
              <w:t>，面积约</w:t>
            </w:r>
            <w:r w:rsidRPr="00BB062D">
              <w:rPr>
                <w:rFonts w:ascii="Times New Roman" w:hAnsi="Times New Roman" w:cs="Times New Roman"/>
              </w:rPr>
              <w:t>0.45km</w:t>
            </w:r>
            <w:r w:rsidRPr="00BB062D">
              <w:rPr>
                <w:rFonts w:ascii="Times New Roman" w:hAnsi="Times New Roman" w:cs="Times New Roman"/>
                <w:vertAlign w:val="superscript"/>
              </w:rPr>
              <w:t>2</w:t>
            </w:r>
            <w:r w:rsidRPr="00BB062D">
              <w:rPr>
                <w:rFonts w:ascii="Times New Roman" w:hAnsi="Times New Roman" w:cs="Times New Roman"/>
              </w:rPr>
              <w:t>。</w:t>
            </w:r>
          </w:p>
          <w:p w14:paraId="1A2218CD" w14:textId="77777777" w:rsidR="004F0F7D" w:rsidRPr="00BB062D" w:rsidRDefault="001E7419">
            <w:pPr>
              <w:pStyle w:val="Char2"/>
              <w:spacing w:line="440" w:lineRule="exact"/>
              <w:ind w:firstLine="480"/>
              <w:rPr>
                <w:rFonts w:ascii="Times New Roman" w:hAnsi="Times New Roman" w:cs="Times New Roman"/>
              </w:rPr>
            </w:pPr>
            <w:r w:rsidRPr="00BB062D">
              <w:rPr>
                <w:rFonts w:ascii="Times New Roman" w:hAnsi="Times New Roman" w:cs="Times New Roman"/>
              </w:rPr>
              <w:t xml:space="preserve">(2) </w:t>
            </w:r>
            <w:r w:rsidRPr="00BB062D">
              <w:rPr>
                <w:rFonts w:ascii="Times New Roman" w:hAnsi="Times New Roman" w:cs="Times New Roman"/>
              </w:rPr>
              <w:t>海域部分</w:t>
            </w:r>
          </w:p>
          <w:p w14:paraId="291E24B3" w14:textId="77777777" w:rsidR="004F0F7D" w:rsidRPr="00BB062D" w:rsidRDefault="001E7419">
            <w:pPr>
              <w:pStyle w:val="Char2"/>
              <w:spacing w:line="440" w:lineRule="exact"/>
              <w:ind w:firstLine="480"/>
              <w:rPr>
                <w:rFonts w:ascii="Times New Roman" w:hAnsi="Times New Roman" w:cs="Times New Roman"/>
              </w:rPr>
            </w:pPr>
            <w:r w:rsidRPr="00BB062D">
              <w:rPr>
                <w:rFonts w:ascii="Times New Roman" w:hAnsi="Times New Roman" w:cs="Times New Roman"/>
              </w:rPr>
              <w:t>以排水口为中心，分别向东侧、北侧、南侧延伸</w:t>
            </w:r>
            <w:r w:rsidRPr="00BB062D">
              <w:rPr>
                <w:rFonts w:ascii="Times New Roman" w:hAnsi="Times New Roman" w:cs="Times New Roman"/>
              </w:rPr>
              <w:t>8km</w:t>
            </w:r>
            <w:r w:rsidRPr="00BB062D">
              <w:rPr>
                <w:rFonts w:ascii="Times New Roman" w:hAnsi="Times New Roman" w:cs="Times New Roman"/>
              </w:rPr>
              <w:t>与海岸线围成的海域范围。</w:t>
            </w:r>
          </w:p>
          <w:p w14:paraId="0472B1A9" w14:textId="77777777" w:rsidR="004F0F7D" w:rsidRPr="00BB062D" w:rsidRDefault="001E7419">
            <w:pPr>
              <w:pStyle w:val="Char2"/>
              <w:spacing w:line="440" w:lineRule="exact"/>
              <w:ind w:firstLine="480"/>
              <w:rPr>
                <w:rFonts w:ascii="Times New Roman" w:hAnsi="Times New Roman" w:cs="Times New Roman"/>
              </w:rPr>
            </w:pPr>
            <w:r w:rsidRPr="00BB062D">
              <w:rPr>
                <w:rFonts w:ascii="Times New Roman" w:hAnsi="Times New Roman" w:cs="Times New Roman"/>
              </w:rPr>
              <w:t>项目地表水环境影响评价范围具体详见《李村河污水处理厂改造提标及四期扩建工程尾水排水口改造水环境影响专项报告》</w:t>
            </w:r>
            <w:r w:rsidRPr="00BB062D">
              <w:rPr>
                <w:rFonts w:ascii="Times New Roman" w:hAnsi="Times New Roman" w:cs="Times New Roman"/>
              </w:rPr>
              <w:t>1.4.2</w:t>
            </w:r>
            <w:r w:rsidRPr="00BB062D">
              <w:rPr>
                <w:rFonts w:ascii="Times New Roman" w:hAnsi="Times New Roman" w:cs="Times New Roman"/>
              </w:rPr>
              <w:t>节的图</w:t>
            </w:r>
            <w:r w:rsidRPr="00BB062D">
              <w:rPr>
                <w:rFonts w:ascii="Times New Roman" w:hAnsi="Times New Roman" w:cs="Times New Roman"/>
              </w:rPr>
              <w:t>1.4-1</w:t>
            </w:r>
            <w:r w:rsidRPr="00BB062D">
              <w:rPr>
                <w:rFonts w:ascii="Times New Roman" w:hAnsi="Times New Roman" w:cs="Times New Roman"/>
              </w:rPr>
              <w:t>和图</w:t>
            </w:r>
            <w:r w:rsidRPr="00BB062D">
              <w:rPr>
                <w:rFonts w:ascii="Times New Roman" w:hAnsi="Times New Roman" w:cs="Times New Roman"/>
              </w:rPr>
              <w:t>1.4-2</w:t>
            </w:r>
            <w:r w:rsidRPr="00BB062D">
              <w:rPr>
                <w:rFonts w:ascii="Times New Roman" w:hAnsi="Times New Roman" w:cs="Times New Roman"/>
              </w:rPr>
              <w:t>。</w:t>
            </w:r>
          </w:p>
          <w:p w14:paraId="3F165093" w14:textId="77777777" w:rsidR="004F0F7D" w:rsidRPr="00BB062D" w:rsidRDefault="001E7419">
            <w:pPr>
              <w:pStyle w:val="Char2"/>
              <w:spacing w:line="440" w:lineRule="exact"/>
              <w:ind w:firstLine="480"/>
              <w:rPr>
                <w:rFonts w:ascii="Times New Roman" w:hAnsi="Times New Roman" w:cs="Times New Roman"/>
              </w:rPr>
            </w:pPr>
            <w:r w:rsidRPr="00BB062D">
              <w:rPr>
                <w:rFonts w:ascii="Times New Roman" w:hAnsi="Times New Roman" w:cs="Times New Roman"/>
                <w:bCs/>
              </w:rPr>
              <w:t>本项目建成投用后，现有尾水排放口及排放管道不再保留。</w:t>
            </w:r>
          </w:p>
          <w:p w14:paraId="561DE95F" w14:textId="77777777" w:rsidR="004F0F7D" w:rsidRPr="00BB062D" w:rsidRDefault="001E7419">
            <w:pPr>
              <w:pStyle w:val="Char2"/>
              <w:spacing w:line="440" w:lineRule="exact"/>
              <w:ind w:firstLineChars="0" w:firstLine="0"/>
              <w:rPr>
                <w:rFonts w:ascii="Times New Roman" w:hAnsi="Times New Roman" w:cs="Times New Roman"/>
                <w:b/>
              </w:rPr>
            </w:pPr>
            <w:r w:rsidRPr="00BB062D">
              <w:rPr>
                <w:rFonts w:ascii="Times New Roman" w:hAnsi="Times New Roman" w:cs="Times New Roman"/>
                <w:b/>
              </w:rPr>
              <w:t>4</w:t>
            </w:r>
            <w:r w:rsidRPr="00BB062D">
              <w:rPr>
                <w:rFonts w:ascii="Times New Roman" w:hAnsi="Times New Roman" w:cs="Times New Roman"/>
                <w:b/>
              </w:rPr>
              <w:t>、工程概况</w:t>
            </w:r>
          </w:p>
          <w:p w14:paraId="548ED6C6" w14:textId="79A1446A" w:rsidR="004F0F7D" w:rsidRPr="00BB062D" w:rsidRDefault="008B3F16">
            <w:pPr>
              <w:spacing w:line="440" w:lineRule="exact"/>
              <w:ind w:firstLineChars="200" w:firstLine="480"/>
              <w:rPr>
                <w:sz w:val="24"/>
              </w:rPr>
            </w:pPr>
            <w:r w:rsidRPr="00BB062D">
              <w:rPr>
                <w:sz w:val="24"/>
              </w:rPr>
              <w:t>(</w:t>
            </w:r>
            <w:r w:rsidR="001E7419" w:rsidRPr="00BB062D">
              <w:rPr>
                <w:sz w:val="24"/>
              </w:rPr>
              <w:t>1</w:t>
            </w:r>
            <w:r w:rsidRPr="00BB062D">
              <w:rPr>
                <w:sz w:val="24"/>
              </w:rPr>
              <w:t>)</w:t>
            </w:r>
            <w:r w:rsidR="001E7419" w:rsidRPr="00BB062D">
              <w:rPr>
                <w:sz w:val="24"/>
              </w:rPr>
              <w:t>平面布置方案</w:t>
            </w:r>
          </w:p>
          <w:p w14:paraId="06D24E0A" w14:textId="7C0C448D" w:rsidR="004F0F7D" w:rsidRPr="00BB062D" w:rsidRDefault="001E7419">
            <w:pPr>
              <w:spacing w:line="440" w:lineRule="exact"/>
              <w:ind w:firstLineChars="200" w:firstLine="480"/>
              <w:rPr>
                <w:sz w:val="24"/>
              </w:rPr>
            </w:pPr>
            <w:r w:rsidRPr="00BB062D">
              <w:rPr>
                <w:sz w:val="24"/>
              </w:rPr>
              <w:t>本项目排水口改造工程内容主要为排水管道、排放井和抛石</w:t>
            </w:r>
            <w:r w:rsidR="008B1764" w:rsidRPr="00BB062D">
              <w:rPr>
                <w:sz w:val="24"/>
              </w:rPr>
              <w:t>防冲</w:t>
            </w:r>
            <w:r w:rsidRPr="00BB062D">
              <w:rPr>
                <w:sz w:val="24"/>
              </w:rPr>
              <w:t>区域。</w:t>
            </w:r>
          </w:p>
          <w:p w14:paraId="4D087C85" w14:textId="77777777" w:rsidR="004F0F7D" w:rsidRPr="00BB062D" w:rsidRDefault="001E7419">
            <w:pPr>
              <w:pStyle w:val="aff2"/>
              <w:spacing w:line="440" w:lineRule="exact"/>
              <w:ind w:left="480" w:firstLineChars="0" w:firstLine="0"/>
              <w:rPr>
                <w:sz w:val="24"/>
              </w:rPr>
            </w:pPr>
            <w:r w:rsidRPr="00BB062D">
              <w:rPr>
                <w:rFonts w:ascii="宋体" w:hAnsi="宋体" w:cs="宋体" w:hint="eastAsia"/>
                <w:sz w:val="24"/>
              </w:rPr>
              <w:t>①</w:t>
            </w:r>
            <w:r w:rsidRPr="00BB062D">
              <w:rPr>
                <w:sz w:val="24"/>
              </w:rPr>
              <w:t xml:space="preserve"> </w:t>
            </w:r>
            <w:r w:rsidRPr="00BB062D">
              <w:rPr>
                <w:sz w:val="24"/>
              </w:rPr>
              <w:t>排水管道平面布置</w:t>
            </w:r>
          </w:p>
          <w:p w14:paraId="599DDE92" w14:textId="77777777" w:rsidR="004F0F7D" w:rsidRPr="00BB062D" w:rsidRDefault="001E7419">
            <w:pPr>
              <w:spacing w:line="440" w:lineRule="exact"/>
              <w:ind w:firstLineChars="200" w:firstLine="480"/>
              <w:rPr>
                <w:sz w:val="24"/>
              </w:rPr>
            </w:pPr>
            <w:r w:rsidRPr="00BB062D">
              <w:rPr>
                <w:sz w:val="24"/>
              </w:rPr>
              <w:t>排水管道以厂区排河泵站为起点，沿东侧厂界布置进入李村河河道，排水管道末端连接排放井。排水管道为一根</w:t>
            </w:r>
            <w:r w:rsidRPr="00BB062D">
              <w:rPr>
                <w:sz w:val="24"/>
              </w:rPr>
              <w:t>DN2000</w:t>
            </w:r>
            <w:r w:rsidRPr="00BB062D">
              <w:rPr>
                <w:sz w:val="24"/>
              </w:rPr>
              <w:t>和一根</w:t>
            </w:r>
            <w:r w:rsidRPr="00BB062D">
              <w:rPr>
                <w:sz w:val="24"/>
              </w:rPr>
              <w:t>DN1200</w:t>
            </w:r>
            <w:r w:rsidRPr="00BB062D">
              <w:rPr>
                <w:sz w:val="24"/>
              </w:rPr>
              <w:t>钢管，管中标高均为</w:t>
            </w:r>
            <w:r w:rsidRPr="00BB062D">
              <w:rPr>
                <w:sz w:val="24"/>
              </w:rPr>
              <w:t>0m</w:t>
            </w:r>
            <w:r w:rsidRPr="00BB062D">
              <w:rPr>
                <w:sz w:val="24"/>
              </w:rPr>
              <w:t>。排水管道总长约</w:t>
            </w:r>
            <w:r w:rsidRPr="00BB062D">
              <w:rPr>
                <w:sz w:val="24"/>
              </w:rPr>
              <w:t>818m(</w:t>
            </w:r>
            <w:r w:rsidRPr="00BB062D">
              <w:rPr>
                <w:sz w:val="24"/>
              </w:rPr>
              <w:t>水平投影长度</w:t>
            </w:r>
            <w:r w:rsidRPr="00BB062D">
              <w:rPr>
                <w:sz w:val="24"/>
              </w:rPr>
              <w:t>)</w:t>
            </w:r>
            <w:r w:rsidRPr="00BB062D">
              <w:rPr>
                <w:sz w:val="24"/>
              </w:rPr>
              <w:t>。排水管道平面布置可见图</w:t>
            </w:r>
            <w:r w:rsidRPr="00BB062D">
              <w:rPr>
                <w:sz w:val="24"/>
              </w:rPr>
              <w:t>1</w:t>
            </w:r>
            <w:r w:rsidRPr="00BB062D">
              <w:rPr>
                <w:sz w:val="24"/>
              </w:rPr>
              <w:t>。</w:t>
            </w:r>
          </w:p>
          <w:p w14:paraId="1870623B" w14:textId="3943F111" w:rsidR="004F0F7D" w:rsidRPr="00BB062D" w:rsidRDefault="001E7419">
            <w:pPr>
              <w:pStyle w:val="aff2"/>
              <w:spacing w:line="440" w:lineRule="exact"/>
              <w:ind w:left="480" w:firstLineChars="0" w:firstLine="0"/>
              <w:rPr>
                <w:sz w:val="24"/>
              </w:rPr>
            </w:pPr>
            <w:r w:rsidRPr="00BB062D">
              <w:rPr>
                <w:rFonts w:ascii="宋体" w:hAnsi="宋体" w:cs="宋体" w:hint="eastAsia"/>
                <w:sz w:val="24"/>
              </w:rPr>
              <w:t>②</w:t>
            </w:r>
            <w:r w:rsidRPr="00BB062D">
              <w:rPr>
                <w:sz w:val="24"/>
              </w:rPr>
              <w:t xml:space="preserve"> </w:t>
            </w:r>
            <w:r w:rsidRPr="00BB062D">
              <w:rPr>
                <w:sz w:val="24"/>
              </w:rPr>
              <w:t>排放井和抛石</w:t>
            </w:r>
            <w:r w:rsidR="008B1764" w:rsidRPr="00BB062D">
              <w:rPr>
                <w:sz w:val="24"/>
              </w:rPr>
              <w:t>防冲</w:t>
            </w:r>
            <w:r w:rsidRPr="00BB062D">
              <w:rPr>
                <w:sz w:val="24"/>
              </w:rPr>
              <w:t>区的平面布置</w:t>
            </w:r>
          </w:p>
          <w:p w14:paraId="2A752715" w14:textId="59BD8BF9" w:rsidR="004F0F7D" w:rsidRPr="00BB062D" w:rsidRDefault="001E7419">
            <w:pPr>
              <w:spacing w:line="440" w:lineRule="exact"/>
              <w:ind w:firstLineChars="200" w:firstLine="480"/>
              <w:rPr>
                <w:sz w:val="24"/>
              </w:rPr>
            </w:pPr>
            <w:r w:rsidRPr="00BB062D">
              <w:rPr>
                <w:sz w:val="24"/>
              </w:rPr>
              <w:t>排水管道末端连接排放井，排放井设计排水规模为</w:t>
            </w:r>
            <w:r w:rsidRPr="00BB062D">
              <w:rPr>
                <w:sz w:val="24"/>
              </w:rPr>
              <w:t>30</w:t>
            </w:r>
            <w:r w:rsidRPr="00BB062D">
              <w:rPr>
                <w:sz w:val="24"/>
              </w:rPr>
              <w:t>万吨</w:t>
            </w:r>
            <w:r w:rsidRPr="00BB062D">
              <w:rPr>
                <w:sz w:val="24"/>
              </w:rPr>
              <w:t>/d</w:t>
            </w:r>
            <w:r w:rsidRPr="00BB062D">
              <w:rPr>
                <w:sz w:val="24"/>
              </w:rPr>
              <w:t>，井平面尺寸为长</w:t>
            </w:r>
            <w:r w:rsidRPr="00BB062D">
              <w:rPr>
                <w:sz w:val="24"/>
              </w:rPr>
              <w:t>6.5m</w:t>
            </w:r>
            <w:r w:rsidRPr="00BB062D">
              <w:rPr>
                <w:sz w:val="24"/>
              </w:rPr>
              <w:t>，宽</w:t>
            </w:r>
            <w:r w:rsidRPr="00BB062D">
              <w:rPr>
                <w:sz w:val="24"/>
              </w:rPr>
              <w:t>8m</w:t>
            </w:r>
            <w:r w:rsidRPr="00BB062D">
              <w:rPr>
                <w:sz w:val="24"/>
              </w:rPr>
              <w:t>。为防止项目出水冲刷河床，排放井前沿进行抛石</w:t>
            </w:r>
            <w:r w:rsidR="008B1764" w:rsidRPr="00BB062D">
              <w:rPr>
                <w:sz w:val="24"/>
              </w:rPr>
              <w:t>防冲</w:t>
            </w:r>
            <w:r w:rsidRPr="00BB062D">
              <w:rPr>
                <w:sz w:val="24"/>
              </w:rPr>
              <w:t>，抛石</w:t>
            </w:r>
            <w:r w:rsidR="008B1764" w:rsidRPr="00BB062D">
              <w:rPr>
                <w:sz w:val="24"/>
              </w:rPr>
              <w:t>防冲</w:t>
            </w:r>
            <w:r w:rsidRPr="00BB062D">
              <w:rPr>
                <w:sz w:val="24"/>
              </w:rPr>
              <w:t>区的平面尺度为</w:t>
            </w:r>
            <w:r w:rsidRPr="00BB062D">
              <w:rPr>
                <w:sz w:val="24"/>
              </w:rPr>
              <w:t>19m×12m</w:t>
            </w:r>
            <w:r w:rsidRPr="00BB062D">
              <w:rPr>
                <w:sz w:val="24"/>
              </w:rPr>
              <w:t>。排放井及抛石</w:t>
            </w:r>
            <w:r w:rsidR="008B1764" w:rsidRPr="00BB062D">
              <w:rPr>
                <w:sz w:val="24"/>
              </w:rPr>
              <w:t>防冲</w:t>
            </w:r>
            <w:r w:rsidRPr="00BB062D">
              <w:rPr>
                <w:sz w:val="24"/>
              </w:rPr>
              <w:t>区平面布置见图</w:t>
            </w:r>
            <w:r w:rsidRPr="00BB062D">
              <w:rPr>
                <w:sz w:val="24"/>
              </w:rPr>
              <w:t>2</w:t>
            </w:r>
            <w:r w:rsidRPr="00BB062D">
              <w:rPr>
                <w:sz w:val="24"/>
              </w:rPr>
              <w:t>。</w:t>
            </w:r>
          </w:p>
          <w:p w14:paraId="6B692C90" w14:textId="77777777" w:rsidR="004F0F7D" w:rsidRPr="00BB062D" w:rsidRDefault="001E7419">
            <w:pPr>
              <w:spacing w:line="440" w:lineRule="exact"/>
              <w:ind w:firstLineChars="200" w:firstLine="480"/>
              <w:rPr>
                <w:sz w:val="24"/>
              </w:rPr>
            </w:pPr>
            <w:r w:rsidRPr="00BB062D">
              <w:rPr>
                <w:sz w:val="24"/>
              </w:rPr>
              <w:t>李村河南岸绿化带内有</w:t>
            </w:r>
            <w:r w:rsidRPr="00BB062D">
              <w:rPr>
                <w:sz w:val="24"/>
              </w:rPr>
              <w:t>220KV</w:t>
            </w:r>
            <w:r w:rsidRPr="00BB062D">
              <w:rPr>
                <w:sz w:val="24"/>
              </w:rPr>
              <w:t>高压线通过，为避开高压线的保护范围，排放井位置距离现状河岸往河道内移动了</w:t>
            </w:r>
            <w:r w:rsidRPr="00BB062D">
              <w:rPr>
                <w:sz w:val="24"/>
              </w:rPr>
              <w:t>13m</w:t>
            </w:r>
            <w:r w:rsidRPr="00BB062D">
              <w:rPr>
                <w:sz w:val="24"/>
              </w:rPr>
              <w:t>，同时为保持河道水流顺畅，将新建岸线与上下游现有岸线进行顺接，见附图</w:t>
            </w:r>
            <w:r w:rsidRPr="00BB062D">
              <w:rPr>
                <w:sz w:val="24"/>
              </w:rPr>
              <w:t>1</w:t>
            </w:r>
            <w:r w:rsidRPr="00BB062D">
              <w:rPr>
                <w:sz w:val="24"/>
              </w:rPr>
              <w:t>。岸线调整部分用土方回填后铺填种植土，用于开展绿化工程。</w:t>
            </w:r>
          </w:p>
          <w:p w14:paraId="3CDF8BA5" w14:textId="053EC152" w:rsidR="004F0F7D" w:rsidRPr="00BB062D" w:rsidRDefault="008B3F16">
            <w:pPr>
              <w:spacing w:line="440" w:lineRule="exact"/>
              <w:ind w:firstLineChars="200" w:firstLine="480"/>
              <w:rPr>
                <w:sz w:val="24"/>
              </w:rPr>
            </w:pPr>
            <w:r w:rsidRPr="00BB062D">
              <w:rPr>
                <w:sz w:val="24"/>
              </w:rPr>
              <w:t>(</w:t>
            </w:r>
            <w:r w:rsidR="001E7419" w:rsidRPr="00BB062D">
              <w:rPr>
                <w:sz w:val="24"/>
              </w:rPr>
              <w:t>2</w:t>
            </w:r>
            <w:r w:rsidRPr="00BB062D">
              <w:rPr>
                <w:sz w:val="24"/>
              </w:rPr>
              <w:t>)</w:t>
            </w:r>
            <w:r w:rsidR="001E7419" w:rsidRPr="00BB062D">
              <w:rPr>
                <w:sz w:val="24"/>
              </w:rPr>
              <w:t>结构尺度</w:t>
            </w:r>
          </w:p>
          <w:p w14:paraId="66FD122E" w14:textId="77777777" w:rsidR="004F0F7D" w:rsidRPr="00BB062D" w:rsidRDefault="001E7419">
            <w:pPr>
              <w:spacing w:line="440" w:lineRule="exact"/>
              <w:ind w:firstLineChars="200" w:firstLine="480"/>
              <w:rPr>
                <w:sz w:val="24"/>
              </w:rPr>
            </w:pPr>
            <w:r w:rsidRPr="00BB062D">
              <w:rPr>
                <w:rFonts w:ascii="宋体" w:hAnsi="宋体" w:cs="宋体" w:hint="eastAsia"/>
                <w:sz w:val="24"/>
              </w:rPr>
              <w:t>①</w:t>
            </w:r>
            <w:r w:rsidRPr="00BB062D">
              <w:rPr>
                <w:sz w:val="24"/>
              </w:rPr>
              <w:t xml:space="preserve"> </w:t>
            </w:r>
            <w:r w:rsidRPr="00BB062D">
              <w:rPr>
                <w:sz w:val="24"/>
              </w:rPr>
              <w:t>排水管道结构</w:t>
            </w:r>
          </w:p>
          <w:p w14:paraId="15AF555E" w14:textId="77777777" w:rsidR="004F0F7D" w:rsidRPr="00BB062D" w:rsidRDefault="001E7419">
            <w:pPr>
              <w:spacing w:line="440" w:lineRule="exact"/>
              <w:ind w:firstLineChars="200" w:firstLine="480"/>
              <w:rPr>
                <w:sz w:val="24"/>
              </w:rPr>
            </w:pPr>
            <w:r w:rsidRPr="00BB062D">
              <w:rPr>
                <w:sz w:val="24"/>
              </w:rPr>
              <w:t>本项目排水管道有两根，沿东侧厂界并排布置，直径分别</w:t>
            </w:r>
            <w:r w:rsidRPr="00BB062D">
              <w:rPr>
                <w:sz w:val="24"/>
              </w:rPr>
              <w:t>2m</w:t>
            </w:r>
            <w:r w:rsidRPr="00BB062D">
              <w:rPr>
                <w:sz w:val="24"/>
              </w:rPr>
              <w:t>和</w:t>
            </w:r>
            <w:r w:rsidRPr="00BB062D">
              <w:rPr>
                <w:sz w:val="24"/>
              </w:rPr>
              <w:t>1.2m</w:t>
            </w:r>
            <w:r w:rsidRPr="00BB062D">
              <w:rPr>
                <w:sz w:val="24"/>
              </w:rPr>
              <w:t>，管中标</w:t>
            </w:r>
            <w:r w:rsidRPr="00BB062D">
              <w:rPr>
                <w:sz w:val="24"/>
              </w:rPr>
              <w:lastRenderedPageBreak/>
              <w:t>高均为</w:t>
            </w:r>
            <w:r w:rsidRPr="00BB062D">
              <w:rPr>
                <w:sz w:val="24"/>
              </w:rPr>
              <w:t>0m</w:t>
            </w:r>
            <w:r w:rsidRPr="00BB062D">
              <w:rPr>
                <w:sz w:val="24"/>
              </w:rPr>
              <w:t>，管道设计底标高分别为</w:t>
            </w:r>
            <w:r w:rsidRPr="00BB062D">
              <w:rPr>
                <w:sz w:val="24"/>
              </w:rPr>
              <w:t>-1m</w:t>
            </w:r>
            <w:r w:rsidRPr="00BB062D">
              <w:rPr>
                <w:sz w:val="24"/>
              </w:rPr>
              <w:t>和</w:t>
            </w:r>
            <w:r w:rsidRPr="00BB062D">
              <w:rPr>
                <w:sz w:val="24"/>
              </w:rPr>
              <w:t>-0.6m</w:t>
            </w:r>
            <w:r w:rsidRPr="00BB062D">
              <w:rPr>
                <w:sz w:val="24"/>
              </w:rPr>
              <w:t>。排水管道横剖图见图</w:t>
            </w:r>
            <w:r w:rsidRPr="00BB062D">
              <w:rPr>
                <w:sz w:val="24"/>
              </w:rPr>
              <w:t>3</w:t>
            </w:r>
            <w:r w:rsidRPr="00BB062D">
              <w:rPr>
                <w:sz w:val="24"/>
              </w:rPr>
              <w:t>。</w:t>
            </w:r>
          </w:p>
          <w:p w14:paraId="026AA4C9" w14:textId="77777777" w:rsidR="004F0F7D" w:rsidRPr="00BB062D" w:rsidRDefault="001E7419">
            <w:pPr>
              <w:jc w:val="center"/>
              <w:rPr>
                <w:sz w:val="24"/>
              </w:rPr>
            </w:pPr>
            <w:r w:rsidRPr="00BB062D">
              <w:rPr>
                <w:noProof/>
                <w:sz w:val="24"/>
              </w:rPr>
              <w:drawing>
                <wp:inline distT="0" distB="0" distL="0" distR="0" wp14:anchorId="54C6A416" wp14:editId="300D9BC6">
                  <wp:extent cx="5400000" cy="4800600"/>
                  <wp:effectExtent l="0" t="0" r="0" b="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noChangeArrowheads="1"/>
                          </pic:cNvPicPr>
                        </pic:nvPicPr>
                        <pic:blipFill>
                          <a:blip r:embed="rId15"/>
                          <a:srcRect/>
                          <a:stretch>
                            <a:fillRect/>
                          </a:stretch>
                        </pic:blipFill>
                        <pic:spPr>
                          <a:xfrm>
                            <a:off x="0" y="0"/>
                            <a:ext cx="5400000" cy="4800600"/>
                          </a:xfrm>
                          <a:prstGeom prst="rect">
                            <a:avLst/>
                          </a:prstGeom>
                          <a:noFill/>
                          <a:ln w="9525">
                            <a:noFill/>
                            <a:miter lim="800000"/>
                            <a:headEnd/>
                            <a:tailEnd/>
                          </a:ln>
                        </pic:spPr>
                      </pic:pic>
                    </a:graphicData>
                  </a:graphic>
                </wp:inline>
              </w:drawing>
            </w:r>
          </w:p>
          <w:p w14:paraId="504057E2" w14:textId="08692103" w:rsidR="004F0F7D" w:rsidRPr="00BB062D" w:rsidRDefault="001E7419">
            <w:pPr>
              <w:spacing w:afterLines="50" w:after="120" w:line="440" w:lineRule="exact"/>
              <w:ind w:firstLineChars="200" w:firstLine="480"/>
              <w:jc w:val="center"/>
              <w:rPr>
                <w:rFonts w:eastAsia="黑体"/>
                <w:sz w:val="24"/>
              </w:rPr>
            </w:pPr>
            <w:r w:rsidRPr="00BB062D">
              <w:rPr>
                <w:rFonts w:eastAsia="黑体"/>
                <w:sz w:val="24"/>
              </w:rPr>
              <w:t>图</w:t>
            </w:r>
            <w:r w:rsidRPr="00BB062D">
              <w:rPr>
                <w:rFonts w:eastAsia="黑体"/>
                <w:sz w:val="24"/>
              </w:rPr>
              <w:t xml:space="preserve">2 </w:t>
            </w:r>
            <w:r w:rsidRPr="00BB062D">
              <w:rPr>
                <w:rFonts w:eastAsia="黑体"/>
                <w:sz w:val="24"/>
              </w:rPr>
              <w:t>排放井及抛石</w:t>
            </w:r>
            <w:r w:rsidR="008B1764" w:rsidRPr="00BB062D">
              <w:rPr>
                <w:rFonts w:eastAsia="黑体"/>
                <w:sz w:val="24"/>
              </w:rPr>
              <w:t>防冲</w:t>
            </w:r>
            <w:r w:rsidRPr="00BB062D">
              <w:rPr>
                <w:rFonts w:eastAsia="黑体"/>
                <w:sz w:val="24"/>
              </w:rPr>
              <w:t>区平面布置图</w:t>
            </w:r>
          </w:p>
          <w:p w14:paraId="4F786107" w14:textId="77777777" w:rsidR="004F0F7D" w:rsidRPr="00BB062D" w:rsidRDefault="001E7419">
            <w:pPr>
              <w:ind w:firstLineChars="200" w:firstLine="420"/>
              <w:jc w:val="center"/>
            </w:pPr>
            <w:r w:rsidRPr="00BB062D">
              <w:rPr>
                <w:noProof/>
              </w:rPr>
              <w:drawing>
                <wp:inline distT="0" distB="0" distL="114300" distR="114300" wp14:anchorId="6A0001A0" wp14:editId="1D4B3E3B">
                  <wp:extent cx="4860290" cy="3002915"/>
                  <wp:effectExtent l="0" t="0" r="16510" b="6985"/>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16" cstate="print"/>
                          <a:stretch>
                            <a:fillRect/>
                          </a:stretch>
                        </pic:blipFill>
                        <pic:spPr>
                          <a:xfrm>
                            <a:off x="0" y="0"/>
                            <a:ext cx="4860290" cy="3002915"/>
                          </a:xfrm>
                          <a:prstGeom prst="rect">
                            <a:avLst/>
                          </a:prstGeom>
                          <a:noFill/>
                          <a:ln w="9525">
                            <a:noFill/>
                          </a:ln>
                        </pic:spPr>
                      </pic:pic>
                    </a:graphicData>
                  </a:graphic>
                </wp:inline>
              </w:drawing>
            </w:r>
          </w:p>
          <w:p w14:paraId="582F37E9" w14:textId="77777777" w:rsidR="004F0F7D" w:rsidRPr="00BB062D" w:rsidRDefault="001E7419">
            <w:pPr>
              <w:spacing w:beforeLines="50" w:before="120" w:afterLines="50" w:after="120"/>
              <w:ind w:firstLineChars="200" w:firstLine="480"/>
              <w:jc w:val="center"/>
              <w:rPr>
                <w:rFonts w:eastAsia="黑体"/>
                <w:sz w:val="24"/>
              </w:rPr>
            </w:pPr>
            <w:r w:rsidRPr="00BB062D">
              <w:rPr>
                <w:rFonts w:eastAsia="黑体"/>
                <w:sz w:val="24"/>
              </w:rPr>
              <w:t>图</w:t>
            </w:r>
            <w:r w:rsidRPr="00BB062D">
              <w:rPr>
                <w:rFonts w:eastAsia="黑体"/>
                <w:sz w:val="24"/>
              </w:rPr>
              <w:t xml:space="preserve">3 </w:t>
            </w:r>
            <w:r w:rsidRPr="00BB062D">
              <w:rPr>
                <w:rFonts w:eastAsia="黑体"/>
                <w:sz w:val="24"/>
              </w:rPr>
              <w:t>排水管道横剖图</w:t>
            </w:r>
          </w:p>
          <w:p w14:paraId="2680D4D7" w14:textId="77777777" w:rsidR="004F0F7D" w:rsidRPr="00BB062D" w:rsidRDefault="004F0F7D">
            <w:pPr>
              <w:ind w:firstLineChars="200" w:firstLine="480"/>
              <w:jc w:val="center"/>
              <w:rPr>
                <w:sz w:val="24"/>
              </w:rPr>
            </w:pPr>
          </w:p>
          <w:p w14:paraId="377204DD" w14:textId="37029F8B" w:rsidR="004F0F7D" w:rsidRPr="00BB062D" w:rsidRDefault="001E7419">
            <w:pPr>
              <w:pStyle w:val="aff2"/>
              <w:ind w:left="480" w:firstLineChars="0" w:firstLine="0"/>
              <w:rPr>
                <w:sz w:val="24"/>
              </w:rPr>
            </w:pPr>
            <w:r w:rsidRPr="00BB062D">
              <w:rPr>
                <w:rFonts w:ascii="宋体" w:hAnsi="宋体" w:cs="宋体" w:hint="eastAsia"/>
                <w:sz w:val="24"/>
              </w:rPr>
              <w:t>②</w:t>
            </w:r>
            <w:r w:rsidRPr="00BB062D">
              <w:rPr>
                <w:sz w:val="24"/>
              </w:rPr>
              <w:t xml:space="preserve"> </w:t>
            </w:r>
            <w:r w:rsidRPr="00BB062D">
              <w:rPr>
                <w:sz w:val="24"/>
              </w:rPr>
              <w:t>排放井和抛石</w:t>
            </w:r>
            <w:r w:rsidR="008B1764" w:rsidRPr="00BB062D">
              <w:rPr>
                <w:sz w:val="24"/>
              </w:rPr>
              <w:t>防冲</w:t>
            </w:r>
            <w:r w:rsidRPr="00BB062D">
              <w:rPr>
                <w:sz w:val="24"/>
              </w:rPr>
              <w:t>区的结构</w:t>
            </w:r>
          </w:p>
          <w:p w14:paraId="2C315413" w14:textId="536E2461" w:rsidR="004F0F7D" w:rsidRPr="00BB062D" w:rsidRDefault="001E7419">
            <w:pPr>
              <w:spacing w:line="440" w:lineRule="exact"/>
              <w:ind w:firstLineChars="200" w:firstLine="480"/>
              <w:rPr>
                <w:sz w:val="24"/>
              </w:rPr>
            </w:pPr>
            <w:r w:rsidRPr="00BB062D">
              <w:rPr>
                <w:sz w:val="24"/>
              </w:rPr>
              <w:t>本项目排放井进口管道为一根</w:t>
            </w:r>
            <w:r w:rsidRPr="00BB062D">
              <w:rPr>
                <w:sz w:val="24"/>
              </w:rPr>
              <w:t>DN2000</w:t>
            </w:r>
            <w:r w:rsidRPr="00BB062D">
              <w:rPr>
                <w:sz w:val="24"/>
              </w:rPr>
              <w:t>和一根</w:t>
            </w:r>
            <w:r w:rsidRPr="00BB062D">
              <w:rPr>
                <w:sz w:val="24"/>
              </w:rPr>
              <w:t>DN1200</w:t>
            </w:r>
            <w:r w:rsidRPr="00BB062D">
              <w:rPr>
                <w:sz w:val="24"/>
              </w:rPr>
              <w:t>钢管。排放井采用溢流形式排水。污水处理厂尾水经排河管道进入排放井后，在井内消能、整流后，从设于井上部的溢流洞溢流排入李村河。李村河</w:t>
            </w:r>
            <w:r w:rsidRPr="00BB062D">
              <w:rPr>
                <w:sz w:val="24"/>
              </w:rPr>
              <w:t>50</w:t>
            </w:r>
            <w:r w:rsidRPr="00BB062D">
              <w:rPr>
                <w:sz w:val="24"/>
              </w:rPr>
              <w:t>年一遇洪水位为</w:t>
            </w:r>
            <w:r w:rsidRPr="00BB062D">
              <w:rPr>
                <w:sz w:val="24"/>
              </w:rPr>
              <w:t>3.5m</w:t>
            </w:r>
            <w:r w:rsidRPr="00BB062D">
              <w:rPr>
                <w:sz w:val="24"/>
              </w:rPr>
              <w:t>，常水位为</w:t>
            </w:r>
            <w:r w:rsidRPr="00BB062D">
              <w:rPr>
                <w:sz w:val="24"/>
              </w:rPr>
              <w:t>1.8m</w:t>
            </w:r>
            <w:r w:rsidRPr="00BB062D">
              <w:rPr>
                <w:sz w:val="24"/>
              </w:rPr>
              <w:t>，溢流洞底标高为</w:t>
            </w:r>
            <w:r w:rsidRPr="00BB062D">
              <w:rPr>
                <w:sz w:val="24"/>
              </w:rPr>
              <w:t>2m</w:t>
            </w:r>
            <w:r w:rsidRPr="00BB062D">
              <w:rPr>
                <w:sz w:val="24"/>
              </w:rPr>
              <w:t>，高</w:t>
            </w:r>
            <w:r w:rsidRPr="00BB062D">
              <w:rPr>
                <w:sz w:val="24"/>
              </w:rPr>
              <w:t>1m</w:t>
            </w:r>
            <w:r w:rsidRPr="00BB062D">
              <w:rPr>
                <w:sz w:val="24"/>
              </w:rPr>
              <w:t>；排放井地基底标高为</w:t>
            </w:r>
            <w:r w:rsidRPr="00BB062D">
              <w:rPr>
                <w:sz w:val="24"/>
              </w:rPr>
              <w:t>-2.8m</w:t>
            </w:r>
            <w:r w:rsidRPr="00BB062D">
              <w:rPr>
                <w:sz w:val="24"/>
              </w:rPr>
              <w:t>，内部标高为</w:t>
            </w:r>
            <w:r w:rsidRPr="00BB062D">
              <w:rPr>
                <w:sz w:val="24"/>
              </w:rPr>
              <w:t>-2.0m</w:t>
            </w:r>
            <w:r w:rsidRPr="00BB062D">
              <w:rPr>
                <w:sz w:val="24"/>
              </w:rPr>
              <w:t>。排放井上部设计建造观景平台，观景平台设计顶标高为</w:t>
            </w:r>
            <w:r w:rsidRPr="00BB062D">
              <w:rPr>
                <w:sz w:val="24"/>
              </w:rPr>
              <w:t>4m</w:t>
            </w:r>
            <w:r w:rsidRPr="00BB062D">
              <w:rPr>
                <w:sz w:val="24"/>
              </w:rPr>
              <w:t>，设计风格与现有景观风格一致，观景平台效果图见附图</w:t>
            </w:r>
            <w:r w:rsidRPr="00BB062D">
              <w:rPr>
                <w:sz w:val="24"/>
              </w:rPr>
              <w:t>2</w:t>
            </w:r>
            <w:r w:rsidRPr="00BB062D">
              <w:rPr>
                <w:sz w:val="24"/>
              </w:rPr>
              <w:t>；抛石</w:t>
            </w:r>
            <w:r w:rsidR="008B1764" w:rsidRPr="00BB062D">
              <w:rPr>
                <w:sz w:val="24"/>
              </w:rPr>
              <w:t>防冲</w:t>
            </w:r>
            <w:r w:rsidRPr="00BB062D">
              <w:rPr>
                <w:sz w:val="24"/>
              </w:rPr>
              <w:t>区设计底标高为</w:t>
            </w:r>
            <w:r w:rsidRPr="00BB062D">
              <w:rPr>
                <w:sz w:val="24"/>
              </w:rPr>
              <w:t>-0.8m</w:t>
            </w:r>
            <w:r w:rsidRPr="00BB062D">
              <w:rPr>
                <w:sz w:val="24"/>
              </w:rPr>
              <w:t>。抛石</w:t>
            </w:r>
            <w:r w:rsidR="008B1764" w:rsidRPr="00BB062D">
              <w:rPr>
                <w:sz w:val="24"/>
              </w:rPr>
              <w:t>防冲</w:t>
            </w:r>
            <w:r w:rsidRPr="00BB062D">
              <w:rPr>
                <w:sz w:val="24"/>
              </w:rPr>
              <w:t>区和排放井结构图见附图</w:t>
            </w:r>
            <w:r w:rsidRPr="00BB062D">
              <w:rPr>
                <w:sz w:val="24"/>
              </w:rPr>
              <w:t>3</w:t>
            </w:r>
            <w:r w:rsidRPr="00BB062D">
              <w:rPr>
                <w:sz w:val="24"/>
              </w:rPr>
              <w:t>。</w:t>
            </w:r>
          </w:p>
          <w:p w14:paraId="7B7322CF" w14:textId="77777777" w:rsidR="004F0F7D" w:rsidRPr="00BB062D" w:rsidRDefault="001E7419">
            <w:pPr>
              <w:pStyle w:val="Char2"/>
              <w:spacing w:beforeLines="50" w:before="120" w:afterLines="50" w:after="120" w:line="440" w:lineRule="exact"/>
              <w:ind w:firstLineChars="0" w:firstLine="0"/>
              <w:rPr>
                <w:rFonts w:ascii="Times New Roman" w:hAnsi="Times New Roman" w:cs="Times New Roman"/>
                <w:b/>
              </w:rPr>
            </w:pPr>
            <w:r w:rsidRPr="00BB062D">
              <w:rPr>
                <w:rFonts w:ascii="Times New Roman" w:hAnsi="Times New Roman" w:cs="Times New Roman"/>
                <w:b/>
              </w:rPr>
              <w:t>5</w:t>
            </w:r>
            <w:r w:rsidRPr="00BB062D">
              <w:rPr>
                <w:rFonts w:ascii="Times New Roman" w:hAnsi="Times New Roman" w:cs="Times New Roman"/>
                <w:b/>
              </w:rPr>
              <w:t>、排水工艺</w:t>
            </w:r>
          </w:p>
          <w:p w14:paraId="0B0B4B19" w14:textId="29114296" w:rsidR="004F0F7D" w:rsidRPr="00BB062D" w:rsidRDefault="001E7419">
            <w:pPr>
              <w:pStyle w:val="aff4"/>
              <w:ind w:firstLine="480"/>
              <w:rPr>
                <w:rFonts w:eastAsiaTheme="minorEastAsia"/>
              </w:rPr>
            </w:pPr>
            <w:r w:rsidRPr="00BB062D">
              <w:rPr>
                <w:szCs w:val="24"/>
              </w:rPr>
              <w:t>本项目排放的尾水来自于李村河污水处理厂。污水处理厂出水经由厂区泵站后通过排水管道进入李村河排放。</w:t>
            </w:r>
            <w:r w:rsidRPr="00BB062D">
              <w:t>拟建的改造提标及扩建工程完成后，总处理能力达到</w:t>
            </w:r>
            <w:r w:rsidRPr="00BB062D">
              <w:t>30</w:t>
            </w:r>
            <w:r w:rsidRPr="00BB062D">
              <w:t>万</w:t>
            </w:r>
            <w:r w:rsidRPr="00BB062D">
              <w:t>m</w:t>
            </w:r>
            <w:r w:rsidRPr="00BB062D">
              <w:rPr>
                <w:vertAlign w:val="superscript"/>
              </w:rPr>
              <w:t>3</w:t>
            </w:r>
            <w:r w:rsidRPr="00BB062D">
              <w:t>/d</w:t>
            </w:r>
            <w:r w:rsidRPr="00BB062D">
              <w:t>，出水水质提标至</w:t>
            </w:r>
            <w:proofErr w:type="spellStart"/>
            <w:r w:rsidRPr="00BB062D">
              <w:t>COD</w:t>
            </w:r>
            <w:r w:rsidRPr="00BB062D">
              <w:rPr>
                <w:vertAlign w:val="subscript"/>
              </w:rPr>
              <w:t>Cr</w:t>
            </w:r>
            <w:proofErr w:type="spellEnd"/>
            <w:r w:rsidRPr="00BB062D">
              <w:t>、</w:t>
            </w:r>
            <w:r w:rsidRPr="00BB062D">
              <w:t>BOD</w:t>
            </w:r>
            <w:r w:rsidRPr="00BB062D">
              <w:rPr>
                <w:vertAlign w:val="subscript"/>
              </w:rPr>
              <w:t>5</w:t>
            </w:r>
            <w:r w:rsidRPr="00BB062D">
              <w:t>、总磷满足《地表水环境质量标准》</w:t>
            </w:r>
            <w:r w:rsidRPr="00BB062D">
              <w:t>(GB3838-2002)</w:t>
            </w:r>
            <w:r w:rsidRPr="00BB062D">
              <w:t>表</w:t>
            </w:r>
            <w:r w:rsidRPr="00BB062D">
              <w:t>1</w:t>
            </w:r>
            <w:r w:rsidRPr="00BB062D">
              <w:t>中</w:t>
            </w:r>
            <w:r w:rsidRPr="00BB062D">
              <w:fldChar w:fldCharType="begin"/>
            </w:r>
            <w:r w:rsidRPr="00BB062D">
              <w:instrText xml:space="preserve"> = 4 \* ROMAN </w:instrText>
            </w:r>
            <w:r w:rsidRPr="00BB062D">
              <w:fldChar w:fldCharType="separate"/>
            </w:r>
            <w:r w:rsidRPr="00BB062D">
              <w:t>IV</w:t>
            </w:r>
            <w:r w:rsidRPr="00BB062D">
              <w:fldChar w:fldCharType="end"/>
            </w:r>
            <w:r w:rsidRPr="00BB062D">
              <w:t>类标准；氨氮</w:t>
            </w:r>
            <w:r w:rsidR="008B3F16" w:rsidRPr="00BB062D">
              <w:t>冬季</w:t>
            </w:r>
            <w:r w:rsidR="008B3F16" w:rsidRPr="00BB062D">
              <w:t>(12</w:t>
            </w:r>
            <w:r w:rsidR="008B3F16" w:rsidRPr="00BB062D">
              <w:t>月</w:t>
            </w:r>
            <w:r w:rsidR="008B3F16" w:rsidRPr="00BB062D">
              <w:t>1</w:t>
            </w:r>
            <w:r w:rsidR="008B3F16" w:rsidRPr="00BB062D">
              <w:t>日至次年</w:t>
            </w:r>
            <w:r w:rsidR="008B3F16" w:rsidRPr="00BB062D">
              <w:t>3</w:t>
            </w:r>
            <w:r w:rsidR="008B3F16" w:rsidRPr="00BB062D">
              <w:t>月</w:t>
            </w:r>
            <w:r w:rsidR="008B3F16" w:rsidRPr="00BB062D">
              <w:t>31</w:t>
            </w:r>
            <w:r w:rsidR="008B3F16" w:rsidRPr="00BB062D">
              <w:t>日</w:t>
            </w:r>
            <w:r w:rsidR="008B3F16" w:rsidRPr="00BB062D">
              <w:t>)</w:t>
            </w:r>
            <w:r w:rsidR="008B3F16" w:rsidRPr="00BB062D">
              <w:t>满足《地表水环境质量标准》</w:t>
            </w:r>
            <w:r w:rsidR="008B3F16" w:rsidRPr="00BB062D">
              <w:t>(GB3838-2002)</w:t>
            </w:r>
            <w:r w:rsidR="008B3F16" w:rsidRPr="00BB062D">
              <w:t>表</w:t>
            </w:r>
            <w:r w:rsidR="008B3F16" w:rsidRPr="00BB062D">
              <w:t>1</w:t>
            </w:r>
            <w:r w:rsidR="008B3F16" w:rsidRPr="00BB062D">
              <w:t>中</w:t>
            </w:r>
            <w:r w:rsidR="008B3F16" w:rsidRPr="00BB062D">
              <w:fldChar w:fldCharType="begin"/>
            </w:r>
            <w:r w:rsidR="008B3F16" w:rsidRPr="00BB062D">
              <w:instrText xml:space="preserve"> = 4 \* ROMAN </w:instrText>
            </w:r>
            <w:r w:rsidR="008B3F16" w:rsidRPr="00BB062D">
              <w:fldChar w:fldCharType="separate"/>
            </w:r>
            <w:r w:rsidR="008B3F16" w:rsidRPr="00BB062D">
              <w:t>V</w:t>
            </w:r>
            <w:r w:rsidR="008B3F16" w:rsidRPr="00BB062D">
              <w:fldChar w:fldCharType="end"/>
            </w:r>
            <w:r w:rsidR="008B3F16" w:rsidRPr="00BB062D">
              <w:t>类标准、其他时间满足</w:t>
            </w:r>
            <w:r w:rsidR="008B3F16" w:rsidRPr="00BB062D">
              <w:fldChar w:fldCharType="begin"/>
            </w:r>
            <w:r w:rsidR="008B3F16" w:rsidRPr="00BB062D">
              <w:instrText xml:space="preserve"> = 4 \* ROMAN </w:instrText>
            </w:r>
            <w:r w:rsidR="008B3F16" w:rsidRPr="00BB062D">
              <w:fldChar w:fldCharType="separate"/>
            </w:r>
            <w:r w:rsidR="008B3F16" w:rsidRPr="00BB062D">
              <w:t>IV</w:t>
            </w:r>
            <w:r w:rsidR="008B3F16" w:rsidRPr="00BB062D">
              <w:fldChar w:fldCharType="end"/>
            </w:r>
            <w:r w:rsidR="008B3F16" w:rsidRPr="00BB062D">
              <w:t>类标准</w:t>
            </w:r>
            <w:r w:rsidRPr="00BB062D">
              <w:t>；</w:t>
            </w:r>
            <w:r w:rsidRPr="00BB062D">
              <w:t>SS</w:t>
            </w:r>
            <w:r w:rsidRPr="00BB062D">
              <w:t>、总氮满足《城镇污水处理厂污染物排放标准》</w:t>
            </w:r>
            <w:r w:rsidRPr="00BB062D">
              <w:t>(GB 18918-2002)</w:t>
            </w:r>
            <w:r w:rsidRPr="00BB062D">
              <w:t>一级</w:t>
            </w:r>
            <w:r w:rsidRPr="00BB062D">
              <w:t>A</w:t>
            </w:r>
            <w:r w:rsidRPr="00BB062D">
              <w:t>标准</w:t>
            </w:r>
            <w:r w:rsidRPr="00BB062D">
              <w:t>(10mg/L</w:t>
            </w:r>
            <w:r w:rsidRPr="00BB062D">
              <w:t>、</w:t>
            </w:r>
            <w:r w:rsidRPr="00BB062D">
              <w:t>15mg/L)</w:t>
            </w:r>
            <w:r w:rsidRPr="00BB062D">
              <w:t>。</w:t>
            </w:r>
          </w:p>
          <w:p w14:paraId="4B4CC723" w14:textId="77777777" w:rsidR="004F0F7D" w:rsidRPr="00BB062D" w:rsidRDefault="001E7419">
            <w:pPr>
              <w:spacing w:line="440" w:lineRule="exact"/>
              <w:ind w:firstLineChars="200" w:firstLine="480"/>
              <w:rPr>
                <w:sz w:val="24"/>
              </w:rPr>
            </w:pPr>
            <w:r w:rsidRPr="00BB062D">
              <w:rPr>
                <w:sz w:val="24"/>
              </w:rPr>
              <w:t>本项目排水流程为：污水处理厂出水</w:t>
            </w:r>
            <w:r w:rsidRPr="00BB062D">
              <w:rPr>
                <w:sz w:val="24"/>
              </w:rPr>
              <w:t>→</w:t>
            </w:r>
            <w:r w:rsidRPr="00BB062D">
              <w:rPr>
                <w:sz w:val="24"/>
              </w:rPr>
              <w:t>厂区泵站</w:t>
            </w:r>
            <w:r w:rsidRPr="00BB062D">
              <w:rPr>
                <w:sz w:val="24"/>
              </w:rPr>
              <w:t>→</w:t>
            </w:r>
            <w:r w:rsidRPr="00BB062D">
              <w:rPr>
                <w:sz w:val="24"/>
              </w:rPr>
              <w:t>李村河。</w:t>
            </w:r>
          </w:p>
          <w:p w14:paraId="5B806760" w14:textId="77777777" w:rsidR="004F0F7D" w:rsidRPr="00BB062D" w:rsidRDefault="001E7419">
            <w:pPr>
              <w:spacing w:line="440" w:lineRule="exact"/>
              <w:ind w:firstLineChars="200" w:firstLine="480"/>
              <w:rPr>
                <w:sz w:val="24"/>
              </w:rPr>
            </w:pPr>
            <w:r w:rsidRPr="00BB062D">
              <w:rPr>
                <w:sz w:val="24"/>
              </w:rPr>
              <w:t>一般情况下，污水处理厂的尾水能靠重力自流排放，当河道水位较高时，启用排河泵站，将尾水提升后排放。</w:t>
            </w:r>
          </w:p>
          <w:p w14:paraId="680AA9A9" w14:textId="77777777" w:rsidR="004F0F7D" w:rsidRPr="00BB062D" w:rsidRDefault="001E7419">
            <w:pPr>
              <w:pStyle w:val="Char2"/>
              <w:spacing w:beforeLines="50" w:before="120" w:afterLines="50" w:after="120" w:line="440" w:lineRule="exact"/>
              <w:ind w:firstLineChars="0" w:firstLine="0"/>
              <w:rPr>
                <w:rFonts w:ascii="Times New Roman" w:hAnsi="Times New Roman" w:cs="Times New Roman"/>
                <w:b/>
              </w:rPr>
            </w:pPr>
            <w:r w:rsidRPr="00BB062D">
              <w:rPr>
                <w:rFonts w:ascii="Times New Roman" w:hAnsi="Times New Roman" w:cs="Times New Roman"/>
                <w:b/>
              </w:rPr>
              <w:t>6</w:t>
            </w:r>
            <w:r w:rsidRPr="00BB062D">
              <w:rPr>
                <w:rFonts w:ascii="Times New Roman" w:hAnsi="Times New Roman" w:cs="Times New Roman"/>
                <w:b/>
              </w:rPr>
              <w:t>、项目施工方案和方法</w:t>
            </w:r>
          </w:p>
          <w:p w14:paraId="7C1BA5C9" w14:textId="77777777" w:rsidR="004F0F7D" w:rsidRPr="00BB062D" w:rsidRDefault="001E7419">
            <w:pPr>
              <w:spacing w:line="440" w:lineRule="exact"/>
              <w:ind w:firstLineChars="200" w:firstLine="480"/>
              <w:rPr>
                <w:sz w:val="24"/>
              </w:rPr>
            </w:pPr>
            <w:r w:rsidRPr="00BB062D">
              <w:rPr>
                <w:sz w:val="24"/>
              </w:rPr>
              <w:t>本项目施工建设内容为排水管道施工和排放井施工。</w:t>
            </w:r>
          </w:p>
          <w:p w14:paraId="4BB417B7" w14:textId="1BFF82EB" w:rsidR="004F0F7D" w:rsidRPr="00BB062D" w:rsidRDefault="008B3F16">
            <w:pPr>
              <w:spacing w:line="440" w:lineRule="exact"/>
              <w:ind w:firstLineChars="200" w:firstLine="480"/>
              <w:rPr>
                <w:sz w:val="24"/>
              </w:rPr>
            </w:pPr>
            <w:r w:rsidRPr="00BB062D">
              <w:rPr>
                <w:sz w:val="24"/>
              </w:rPr>
              <w:t>(</w:t>
            </w:r>
            <w:r w:rsidR="001E7419" w:rsidRPr="00BB062D">
              <w:rPr>
                <w:sz w:val="24"/>
              </w:rPr>
              <w:t>1</w:t>
            </w:r>
            <w:r w:rsidRPr="00BB062D">
              <w:rPr>
                <w:sz w:val="24"/>
              </w:rPr>
              <w:t>)</w:t>
            </w:r>
            <w:r w:rsidR="001E7419" w:rsidRPr="00BB062D">
              <w:rPr>
                <w:sz w:val="24"/>
              </w:rPr>
              <w:t>排水管道施工方法</w:t>
            </w:r>
          </w:p>
          <w:p w14:paraId="56FE9F85" w14:textId="77777777" w:rsidR="004F0F7D" w:rsidRPr="00BB062D" w:rsidRDefault="001E7419">
            <w:pPr>
              <w:spacing w:line="440" w:lineRule="exact"/>
              <w:ind w:firstLineChars="200" w:firstLine="480"/>
              <w:rPr>
                <w:sz w:val="24"/>
              </w:rPr>
            </w:pPr>
            <w:r w:rsidRPr="00BB062D">
              <w:rPr>
                <w:sz w:val="24"/>
              </w:rPr>
              <w:t>排水管道铺设前需用挖掘机基槽开挖，后对基坑平整、夯实等，本项目排水管道施工流程：基槽开挖</w:t>
            </w:r>
            <w:r w:rsidRPr="00BB062D">
              <w:rPr>
                <w:sz w:val="24"/>
              </w:rPr>
              <w:t>→</w:t>
            </w:r>
            <w:r w:rsidRPr="00BB062D">
              <w:rPr>
                <w:sz w:val="24"/>
              </w:rPr>
              <w:t>基坑平整、夯实</w:t>
            </w:r>
            <w:r w:rsidRPr="00BB062D">
              <w:rPr>
                <w:sz w:val="24"/>
              </w:rPr>
              <w:t>→</w:t>
            </w:r>
            <w:r w:rsidRPr="00BB062D">
              <w:rPr>
                <w:sz w:val="24"/>
              </w:rPr>
              <w:t>排水管道铺设</w:t>
            </w:r>
            <w:r w:rsidRPr="00BB062D">
              <w:rPr>
                <w:sz w:val="24"/>
              </w:rPr>
              <w:t>→</w:t>
            </w:r>
            <w:r w:rsidRPr="00BB062D">
              <w:rPr>
                <w:sz w:val="24"/>
              </w:rPr>
              <w:t>土方回填。</w:t>
            </w:r>
          </w:p>
          <w:p w14:paraId="013A9B92" w14:textId="77777777" w:rsidR="004F0F7D" w:rsidRPr="00BB062D" w:rsidRDefault="001E7419">
            <w:pPr>
              <w:numPr>
                <w:ilvl w:val="0"/>
                <w:numId w:val="3"/>
              </w:numPr>
              <w:spacing w:line="440" w:lineRule="exact"/>
              <w:ind w:firstLineChars="200" w:firstLine="480"/>
              <w:rPr>
                <w:sz w:val="24"/>
              </w:rPr>
            </w:pPr>
            <w:r w:rsidRPr="00BB062D">
              <w:rPr>
                <w:sz w:val="24"/>
              </w:rPr>
              <w:t>排放井施工</w:t>
            </w:r>
          </w:p>
          <w:p w14:paraId="406ED2E2" w14:textId="77777777" w:rsidR="004F0F7D" w:rsidRPr="00BB062D" w:rsidRDefault="001E7419">
            <w:pPr>
              <w:spacing w:line="440" w:lineRule="exact"/>
              <w:ind w:firstLineChars="200" w:firstLine="480"/>
              <w:rPr>
                <w:sz w:val="24"/>
              </w:rPr>
            </w:pPr>
            <w:r w:rsidRPr="00BB062D">
              <w:rPr>
                <w:sz w:val="24"/>
              </w:rPr>
              <w:t>排放井施工流程：现状岸坡整理</w:t>
            </w:r>
            <w:r w:rsidRPr="00BB062D">
              <w:rPr>
                <w:sz w:val="24"/>
              </w:rPr>
              <w:t>→</w:t>
            </w:r>
            <w:r w:rsidRPr="00BB062D">
              <w:rPr>
                <w:sz w:val="24"/>
              </w:rPr>
              <w:t>河床内基坑开挖</w:t>
            </w:r>
            <w:r w:rsidRPr="00BB062D">
              <w:rPr>
                <w:sz w:val="24"/>
              </w:rPr>
              <w:t>→</w:t>
            </w:r>
            <w:r w:rsidRPr="00BB062D">
              <w:rPr>
                <w:sz w:val="24"/>
              </w:rPr>
              <w:t>块石抛填、压实</w:t>
            </w:r>
            <w:r w:rsidRPr="00BB062D">
              <w:rPr>
                <w:sz w:val="24"/>
              </w:rPr>
              <w:t>→</w:t>
            </w:r>
            <w:r w:rsidRPr="00BB062D">
              <w:rPr>
                <w:sz w:val="24"/>
              </w:rPr>
              <w:t>排放井主体结构混凝土浇筑</w:t>
            </w:r>
            <w:r w:rsidRPr="00BB062D">
              <w:rPr>
                <w:sz w:val="24"/>
              </w:rPr>
              <w:t>→</w:t>
            </w:r>
            <w:r w:rsidRPr="00BB062D">
              <w:rPr>
                <w:sz w:val="24"/>
              </w:rPr>
              <w:t>岸线调整区土方回填</w:t>
            </w:r>
            <w:r w:rsidRPr="00BB062D">
              <w:rPr>
                <w:sz w:val="24"/>
              </w:rPr>
              <w:t>→</w:t>
            </w:r>
            <w:r w:rsidRPr="00BB062D">
              <w:rPr>
                <w:sz w:val="24"/>
              </w:rPr>
              <w:t>河堤护岸施工</w:t>
            </w:r>
            <w:r w:rsidRPr="00BB062D">
              <w:rPr>
                <w:sz w:val="24"/>
              </w:rPr>
              <w:t>→</w:t>
            </w:r>
            <w:r w:rsidRPr="00BB062D">
              <w:rPr>
                <w:sz w:val="24"/>
              </w:rPr>
              <w:t>观景平台搭建、绿化种植。</w:t>
            </w:r>
          </w:p>
          <w:p w14:paraId="769CED55" w14:textId="77777777" w:rsidR="004F0F7D" w:rsidRPr="00BB062D" w:rsidRDefault="001E7419">
            <w:pPr>
              <w:spacing w:line="440" w:lineRule="exact"/>
              <w:ind w:firstLineChars="200" w:firstLine="480"/>
              <w:rPr>
                <w:sz w:val="24"/>
              </w:rPr>
            </w:pPr>
            <w:r w:rsidRPr="00BB062D">
              <w:rPr>
                <w:sz w:val="24"/>
              </w:rPr>
              <w:t>本项目土方开挖量主要包括河床内基坑开挖、河岸进水管沟槽开挖，预计土石方开挖量约为</w:t>
            </w:r>
            <w:r w:rsidRPr="00BB062D">
              <w:rPr>
                <w:sz w:val="24"/>
              </w:rPr>
              <w:t>2226</w:t>
            </w:r>
            <w:r w:rsidRPr="00BB062D">
              <w:rPr>
                <w:sz w:val="24"/>
              </w:rPr>
              <w:t>方。土方回填主要包括河床内基坑回填、进水管沟槽回填和河</w:t>
            </w:r>
            <w:r w:rsidRPr="00BB062D">
              <w:rPr>
                <w:sz w:val="24"/>
              </w:rPr>
              <w:lastRenderedPageBreak/>
              <w:t>岸线调整后回填，预计土石方回填量约为</w:t>
            </w:r>
            <w:r w:rsidRPr="00BB062D">
              <w:rPr>
                <w:sz w:val="24"/>
              </w:rPr>
              <w:t>3812</w:t>
            </w:r>
            <w:r w:rsidRPr="00BB062D">
              <w:rPr>
                <w:sz w:val="24"/>
              </w:rPr>
              <w:t>方。项目开挖产生的土方可用于回填，因此，本项目施工期产生的废弃土方很少。</w:t>
            </w:r>
          </w:p>
          <w:p w14:paraId="7D49DB3F" w14:textId="77777777" w:rsidR="004F0F7D" w:rsidRPr="00BB062D" w:rsidRDefault="001E7419">
            <w:pPr>
              <w:spacing w:line="440" w:lineRule="exact"/>
              <w:ind w:firstLineChars="200" w:firstLine="480"/>
              <w:rPr>
                <w:sz w:val="24"/>
              </w:rPr>
            </w:pPr>
            <w:r w:rsidRPr="00BB062D">
              <w:rPr>
                <w:sz w:val="24"/>
              </w:rPr>
              <w:t>本项目排水管道、排放井施工工期为</w:t>
            </w:r>
            <w:r w:rsidRPr="00BB062D">
              <w:rPr>
                <w:sz w:val="24"/>
              </w:rPr>
              <w:t>2</w:t>
            </w:r>
            <w:r w:rsidRPr="00BB062D">
              <w:rPr>
                <w:sz w:val="24"/>
              </w:rPr>
              <w:t>个月，施工人员</w:t>
            </w:r>
            <w:r w:rsidRPr="00BB062D">
              <w:rPr>
                <w:sz w:val="24"/>
              </w:rPr>
              <w:t>10</w:t>
            </w:r>
            <w:r w:rsidRPr="00BB062D">
              <w:rPr>
                <w:sz w:val="24"/>
              </w:rPr>
              <w:t>人。施工机械主要有运输车、挖掘机、推土机、振捣棒等。</w:t>
            </w:r>
            <w:r w:rsidRPr="00BB062D">
              <w:rPr>
                <w:sz w:val="24"/>
              </w:rPr>
              <w:t xml:space="preserve"> </w:t>
            </w:r>
          </w:p>
          <w:p w14:paraId="156D0C61" w14:textId="77777777" w:rsidR="004F0F7D" w:rsidRPr="00BB062D" w:rsidRDefault="001E7419">
            <w:pPr>
              <w:pStyle w:val="Char2"/>
              <w:spacing w:beforeLines="50" w:before="120" w:afterLines="50" w:after="120" w:line="440" w:lineRule="exact"/>
              <w:ind w:firstLineChars="0" w:firstLine="0"/>
              <w:rPr>
                <w:rFonts w:ascii="Times New Roman" w:hAnsi="Times New Roman" w:cs="Times New Roman"/>
                <w:b/>
              </w:rPr>
            </w:pPr>
            <w:r w:rsidRPr="00BB062D">
              <w:rPr>
                <w:rFonts w:ascii="Times New Roman" w:hAnsi="Times New Roman" w:cs="Times New Roman"/>
                <w:b/>
              </w:rPr>
              <w:t>7</w:t>
            </w:r>
            <w:r w:rsidRPr="00BB062D">
              <w:rPr>
                <w:rFonts w:ascii="Times New Roman" w:hAnsi="Times New Roman" w:cs="Times New Roman"/>
                <w:b/>
              </w:rPr>
              <w:t>、污水处理厂概况</w:t>
            </w:r>
          </w:p>
          <w:p w14:paraId="1380AEE5" w14:textId="77777777" w:rsidR="004F0F7D" w:rsidRPr="00BB062D" w:rsidRDefault="001E7419">
            <w:pPr>
              <w:spacing w:line="440" w:lineRule="exact"/>
              <w:ind w:firstLineChars="200" w:firstLine="480"/>
              <w:rPr>
                <w:sz w:val="24"/>
              </w:rPr>
            </w:pPr>
            <w:r w:rsidRPr="00BB062D">
              <w:rPr>
                <w:sz w:val="24"/>
              </w:rPr>
              <w:t>目前，李村河污水处理厂处理总规模</w:t>
            </w:r>
            <w:r w:rsidRPr="00BB062D">
              <w:rPr>
                <w:sz w:val="24"/>
              </w:rPr>
              <w:t>25</w:t>
            </w:r>
            <w:r w:rsidRPr="00BB062D">
              <w:rPr>
                <w:sz w:val="24"/>
              </w:rPr>
              <w:t>万</w:t>
            </w:r>
            <w:r w:rsidRPr="00BB062D">
              <w:rPr>
                <w:sz w:val="24"/>
              </w:rPr>
              <w:t>m</w:t>
            </w:r>
            <w:r w:rsidRPr="00BB062D">
              <w:rPr>
                <w:sz w:val="24"/>
                <w:vertAlign w:val="superscript"/>
              </w:rPr>
              <w:t>3</w:t>
            </w:r>
            <w:r w:rsidRPr="00BB062D">
              <w:rPr>
                <w:sz w:val="24"/>
              </w:rPr>
              <w:t>/d</w:t>
            </w:r>
            <w:r w:rsidRPr="00BB062D">
              <w:rPr>
                <w:sz w:val="24"/>
              </w:rPr>
              <w:t>，经过四个建设过程，由</w:t>
            </w:r>
            <w:r w:rsidRPr="00BB062D">
              <w:rPr>
                <w:sz w:val="24"/>
              </w:rPr>
              <w:t>1996</w:t>
            </w:r>
            <w:r w:rsidRPr="00BB062D">
              <w:rPr>
                <w:sz w:val="24"/>
              </w:rPr>
              <w:t>年开始建设时规模</w:t>
            </w:r>
            <w:r w:rsidRPr="00BB062D">
              <w:rPr>
                <w:sz w:val="24"/>
              </w:rPr>
              <w:t xml:space="preserve">8 </w:t>
            </w:r>
            <w:r w:rsidRPr="00BB062D">
              <w:rPr>
                <w:sz w:val="24"/>
              </w:rPr>
              <w:t>万</w:t>
            </w:r>
            <w:r w:rsidRPr="00BB062D">
              <w:rPr>
                <w:sz w:val="24"/>
              </w:rPr>
              <w:t>m</w:t>
            </w:r>
            <w:r w:rsidRPr="00BB062D">
              <w:rPr>
                <w:sz w:val="24"/>
                <w:vertAlign w:val="superscript"/>
              </w:rPr>
              <w:t>3</w:t>
            </w:r>
            <w:r w:rsidRPr="00BB062D">
              <w:rPr>
                <w:sz w:val="24"/>
              </w:rPr>
              <w:t>/d</w:t>
            </w:r>
            <w:r w:rsidRPr="00BB062D">
              <w:rPr>
                <w:sz w:val="24"/>
              </w:rPr>
              <w:t>扩建至目前规模</w:t>
            </w:r>
            <w:r w:rsidRPr="00BB062D">
              <w:rPr>
                <w:sz w:val="24"/>
              </w:rPr>
              <w:t>25</w:t>
            </w:r>
            <w:r w:rsidRPr="00BB062D">
              <w:rPr>
                <w:sz w:val="24"/>
              </w:rPr>
              <w:t>万</w:t>
            </w:r>
            <w:r w:rsidRPr="00BB062D">
              <w:rPr>
                <w:sz w:val="24"/>
              </w:rPr>
              <w:t>m</w:t>
            </w:r>
            <w:r w:rsidRPr="00BB062D">
              <w:rPr>
                <w:sz w:val="24"/>
                <w:vertAlign w:val="superscript"/>
              </w:rPr>
              <w:t>3</w:t>
            </w:r>
            <w:r w:rsidRPr="00BB062D">
              <w:rPr>
                <w:sz w:val="24"/>
              </w:rPr>
              <w:t>/d</w:t>
            </w:r>
            <w:r w:rsidRPr="00BB062D">
              <w:rPr>
                <w:sz w:val="24"/>
              </w:rPr>
              <w:t>，具体概况如下：</w:t>
            </w:r>
          </w:p>
          <w:p w14:paraId="4AC24FDF" w14:textId="77777777" w:rsidR="004F0F7D" w:rsidRPr="00BB062D" w:rsidRDefault="001E7419">
            <w:pPr>
              <w:spacing w:line="440" w:lineRule="exact"/>
              <w:ind w:firstLineChars="200" w:firstLine="482"/>
              <w:rPr>
                <w:sz w:val="24"/>
              </w:rPr>
            </w:pPr>
            <w:r w:rsidRPr="00BB062D">
              <w:rPr>
                <w:rFonts w:ascii="宋体" w:hAnsi="宋体" w:cs="宋体" w:hint="eastAsia"/>
                <w:b/>
                <w:sz w:val="24"/>
              </w:rPr>
              <w:t>①</w:t>
            </w:r>
            <w:r w:rsidRPr="00BB062D">
              <w:rPr>
                <w:b/>
                <w:sz w:val="24"/>
              </w:rPr>
              <w:t xml:space="preserve"> </w:t>
            </w:r>
            <w:r w:rsidRPr="00BB062D">
              <w:rPr>
                <w:b/>
                <w:sz w:val="24"/>
              </w:rPr>
              <w:t>一期工程</w:t>
            </w:r>
            <w:r w:rsidRPr="00BB062D">
              <w:rPr>
                <w:sz w:val="24"/>
              </w:rPr>
              <w:t>于</w:t>
            </w:r>
            <w:r w:rsidRPr="00BB062D">
              <w:rPr>
                <w:sz w:val="24"/>
              </w:rPr>
              <w:t>1996</w:t>
            </w:r>
            <w:r w:rsidRPr="00BB062D">
              <w:rPr>
                <w:sz w:val="24"/>
              </w:rPr>
              <w:t>年开始建设，其设计处理规模为</w:t>
            </w:r>
            <w:r w:rsidRPr="00BB062D">
              <w:rPr>
                <w:sz w:val="24"/>
              </w:rPr>
              <w:t xml:space="preserve">8 </w:t>
            </w:r>
            <w:r w:rsidRPr="00BB062D">
              <w:rPr>
                <w:sz w:val="24"/>
              </w:rPr>
              <w:t>万</w:t>
            </w:r>
            <w:r w:rsidRPr="00BB062D">
              <w:rPr>
                <w:sz w:val="24"/>
              </w:rPr>
              <w:t>m</w:t>
            </w:r>
            <w:r w:rsidRPr="00BB062D">
              <w:rPr>
                <w:sz w:val="24"/>
                <w:vertAlign w:val="superscript"/>
              </w:rPr>
              <w:t>3</w:t>
            </w:r>
            <w:r w:rsidRPr="00BB062D">
              <w:rPr>
                <w:sz w:val="24"/>
              </w:rPr>
              <w:t>/d</w:t>
            </w:r>
            <w:r w:rsidRPr="00BB062D">
              <w:rPr>
                <w:sz w:val="24"/>
              </w:rPr>
              <w:t>，处理出水水质达到《污水综合排放标准》二级排放标准，于</w:t>
            </w:r>
            <w:r w:rsidRPr="00BB062D">
              <w:rPr>
                <w:sz w:val="24"/>
              </w:rPr>
              <w:t>1997</w:t>
            </w:r>
            <w:r w:rsidRPr="00BB062D">
              <w:rPr>
                <w:sz w:val="24"/>
              </w:rPr>
              <w:t>年</w:t>
            </w:r>
            <w:r w:rsidRPr="00BB062D">
              <w:rPr>
                <w:sz w:val="24"/>
              </w:rPr>
              <w:t>9</w:t>
            </w:r>
            <w:r w:rsidRPr="00BB062D">
              <w:rPr>
                <w:sz w:val="24"/>
              </w:rPr>
              <w:t>月底投入试运行。</w:t>
            </w:r>
          </w:p>
          <w:p w14:paraId="1B7EFF32" w14:textId="28927E54" w:rsidR="004F0F7D" w:rsidRPr="00BB062D" w:rsidRDefault="001E7419">
            <w:pPr>
              <w:spacing w:line="440" w:lineRule="exact"/>
              <w:ind w:firstLineChars="200" w:firstLine="482"/>
              <w:rPr>
                <w:sz w:val="24"/>
              </w:rPr>
            </w:pPr>
            <w:r w:rsidRPr="00BB062D">
              <w:rPr>
                <w:rFonts w:ascii="宋体" w:hAnsi="宋体" w:cs="宋体" w:hint="eastAsia"/>
                <w:b/>
                <w:sz w:val="24"/>
              </w:rPr>
              <w:t>②</w:t>
            </w:r>
            <w:r w:rsidRPr="00BB062D">
              <w:rPr>
                <w:b/>
                <w:sz w:val="24"/>
              </w:rPr>
              <w:t xml:space="preserve"> </w:t>
            </w:r>
            <w:r w:rsidRPr="00BB062D">
              <w:rPr>
                <w:b/>
                <w:sz w:val="24"/>
              </w:rPr>
              <w:t>二期工程</w:t>
            </w:r>
            <w:r w:rsidRPr="00BB062D">
              <w:rPr>
                <w:sz w:val="24"/>
              </w:rPr>
              <w:t>于</w:t>
            </w:r>
            <w:r w:rsidRPr="00BB062D">
              <w:rPr>
                <w:sz w:val="24"/>
              </w:rPr>
              <w:t>2007</w:t>
            </w:r>
            <w:r w:rsidRPr="00BB062D">
              <w:rPr>
                <w:sz w:val="24"/>
              </w:rPr>
              <w:t>年开工建设，其设计处理规模为</w:t>
            </w:r>
            <w:r w:rsidRPr="00BB062D">
              <w:rPr>
                <w:sz w:val="24"/>
              </w:rPr>
              <w:t xml:space="preserve">9 </w:t>
            </w:r>
            <w:r w:rsidRPr="00BB062D">
              <w:rPr>
                <w:sz w:val="24"/>
              </w:rPr>
              <w:t>万</w:t>
            </w:r>
            <w:r w:rsidRPr="00BB062D">
              <w:rPr>
                <w:sz w:val="24"/>
              </w:rPr>
              <w:t>m</w:t>
            </w:r>
            <w:r w:rsidRPr="00BB062D">
              <w:rPr>
                <w:sz w:val="24"/>
                <w:vertAlign w:val="superscript"/>
              </w:rPr>
              <w:t>3</w:t>
            </w:r>
            <w:r w:rsidRPr="00BB062D">
              <w:rPr>
                <w:sz w:val="24"/>
              </w:rPr>
              <w:t>/d</w:t>
            </w:r>
            <w:r w:rsidRPr="00BB062D">
              <w:rPr>
                <w:sz w:val="24"/>
              </w:rPr>
              <w:t>，出水水质达到《城镇污水处理厂</w:t>
            </w:r>
            <w:r w:rsidRPr="00BB062D">
              <w:rPr>
                <w:b/>
                <w:sz w:val="24"/>
              </w:rPr>
              <w:t>污染物</w:t>
            </w:r>
            <w:r w:rsidRPr="00BB062D">
              <w:rPr>
                <w:sz w:val="24"/>
              </w:rPr>
              <w:t>排放标准》</w:t>
            </w:r>
            <w:r w:rsidR="008B3F16" w:rsidRPr="00BB062D">
              <w:rPr>
                <w:sz w:val="24"/>
              </w:rPr>
              <w:t>(</w:t>
            </w:r>
            <w:r w:rsidRPr="00BB062D">
              <w:rPr>
                <w:sz w:val="24"/>
              </w:rPr>
              <w:t>GB18918-2002</w:t>
            </w:r>
            <w:r w:rsidR="008B3F16" w:rsidRPr="00BB062D">
              <w:rPr>
                <w:sz w:val="24"/>
              </w:rPr>
              <w:t>)</w:t>
            </w:r>
            <w:r w:rsidRPr="00BB062D">
              <w:rPr>
                <w:sz w:val="24"/>
              </w:rPr>
              <w:t>二级标准，《青岛市李村河污水处理厂二期工程环境影响报告书》于</w:t>
            </w:r>
            <w:r w:rsidRPr="00BB062D">
              <w:rPr>
                <w:sz w:val="24"/>
              </w:rPr>
              <w:t>2006</w:t>
            </w:r>
            <w:r w:rsidRPr="00BB062D">
              <w:rPr>
                <w:sz w:val="24"/>
              </w:rPr>
              <w:t>年</w:t>
            </w:r>
            <w:r w:rsidRPr="00BB062D">
              <w:rPr>
                <w:sz w:val="24"/>
              </w:rPr>
              <w:t>11</w:t>
            </w:r>
            <w:r w:rsidRPr="00BB062D">
              <w:rPr>
                <w:sz w:val="24"/>
              </w:rPr>
              <w:t>月取得青岛市环境保护局的批复</w:t>
            </w:r>
            <w:r w:rsidR="008B3F16" w:rsidRPr="00BB062D">
              <w:rPr>
                <w:sz w:val="24"/>
              </w:rPr>
              <w:t>(</w:t>
            </w:r>
            <w:r w:rsidRPr="00BB062D">
              <w:rPr>
                <w:sz w:val="24"/>
              </w:rPr>
              <w:t>青环评字</w:t>
            </w:r>
            <w:r w:rsidRPr="00BB062D">
              <w:rPr>
                <w:sz w:val="24"/>
              </w:rPr>
              <w:t xml:space="preserve">[2006] 102 </w:t>
            </w:r>
            <w:r w:rsidRPr="00BB062D">
              <w:rPr>
                <w:sz w:val="24"/>
              </w:rPr>
              <w:t>号</w:t>
            </w:r>
            <w:r w:rsidR="008B3F16" w:rsidRPr="00BB062D">
              <w:rPr>
                <w:sz w:val="24"/>
              </w:rPr>
              <w:t>)</w:t>
            </w:r>
            <w:r w:rsidRPr="00BB062D">
              <w:rPr>
                <w:sz w:val="24"/>
              </w:rPr>
              <w:t>。于</w:t>
            </w:r>
            <w:r w:rsidRPr="00BB062D">
              <w:rPr>
                <w:sz w:val="24"/>
              </w:rPr>
              <w:t>2008</w:t>
            </w:r>
            <w:r w:rsidRPr="00BB062D">
              <w:rPr>
                <w:sz w:val="24"/>
              </w:rPr>
              <w:t>年</w:t>
            </w:r>
            <w:r w:rsidRPr="00BB062D">
              <w:rPr>
                <w:sz w:val="24"/>
              </w:rPr>
              <w:t>9</w:t>
            </w:r>
            <w:r w:rsidRPr="00BB062D">
              <w:rPr>
                <w:sz w:val="24"/>
              </w:rPr>
              <w:t>月底投入试运行，</w:t>
            </w:r>
            <w:r w:rsidRPr="00BB062D">
              <w:rPr>
                <w:sz w:val="24"/>
              </w:rPr>
              <w:t>2008</w:t>
            </w:r>
            <w:r w:rsidRPr="00BB062D">
              <w:rPr>
                <w:sz w:val="24"/>
              </w:rPr>
              <w:t>年</w:t>
            </w:r>
            <w:r w:rsidRPr="00BB062D">
              <w:rPr>
                <w:sz w:val="24"/>
              </w:rPr>
              <w:t>12</w:t>
            </w:r>
            <w:r w:rsidRPr="00BB062D">
              <w:rPr>
                <w:sz w:val="24"/>
              </w:rPr>
              <w:t>月通过青岛市环境保护局组织的建设项目环境竣工验收。</w:t>
            </w:r>
          </w:p>
          <w:p w14:paraId="7210EB31" w14:textId="3CB8819A" w:rsidR="004F0F7D" w:rsidRPr="00BB062D" w:rsidRDefault="001E7419">
            <w:pPr>
              <w:spacing w:line="440" w:lineRule="exact"/>
              <w:ind w:firstLineChars="200" w:firstLine="480"/>
              <w:rPr>
                <w:sz w:val="24"/>
              </w:rPr>
            </w:pPr>
            <w:r w:rsidRPr="00BB062D">
              <w:rPr>
                <w:rFonts w:ascii="宋体" w:hAnsi="宋体" w:cs="宋体" w:hint="eastAsia"/>
                <w:sz w:val="24"/>
              </w:rPr>
              <w:t>③</w:t>
            </w:r>
            <w:r w:rsidRPr="00BB062D">
              <w:rPr>
                <w:sz w:val="24"/>
              </w:rPr>
              <w:t xml:space="preserve"> 2009</w:t>
            </w:r>
            <w:r w:rsidRPr="00BB062D">
              <w:rPr>
                <w:sz w:val="24"/>
              </w:rPr>
              <w:t>年</w:t>
            </w:r>
            <w:r w:rsidRPr="00BB062D">
              <w:rPr>
                <w:sz w:val="24"/>
              </w:rPr>
              <w:t>10</w:t>
            </w:r>
            <w:r w:rsidRPr="00BB062D">
              <w:rPr>
                <w:sz w:val="24"/>
              </w:rPr>
              <w:t>月实施了</w:t>
            </w:r>
            <w:r w:rsidRPr="00BB062D">
              <w:rPr>
                <w:b/>
                <w:sz w:val="24"/>
              </w:rPr>
              <w:t>一、二期出水提标升级改造工程</w:t>
            </w:r>
            <w:r w:rsidRPr="00BB062D">
              <w:rPr>
                <w:sz w:val="24"/>
              </w:rPr>
              <w:t>，在保持处理规模不变条件下，采用</w:t>
            </w:r>
            <w:r w:rsidRPr="00BB062D">
              <w:rPr>
                <w:b/>
                <w:sz w:val="24"/>
              </w:rPr>
              <w:t xml:space="preserve">MBBR </w:t>
            </w:r>
            <w:r w:rsidRPr="00BB062D">
              <w:rPr>
                <w:sz w:val="24"/>
              </w:rPr>
              <w:t>工艺进行出水改造提标，达到</w:t>
            </w:r>
            <w:r w:rsidRPr="00BB062D">
              <w:rPr>
                <w:b/>
                <w:sz w:val="24"/>
              </w:rPr>
              <w:t>一级</w:t>
            </w:r>
            <w:r w:rsidRPr="00BB062D">
              <w:rPr>
                <w:b/>
                <w:sz w:val="24"/>
              </w:rPr>
              <w:t>A</w:t>
            </w:r>
            <w:r w:rsidRPr="00BB062D">
              <w:rPr>
                <w:sz w:val="24"/>
              </w:rPr>
              <w:t xml:space="preserve"> </w:t>
            </w:r>
            <w:r w:rsidRPr="00BB062D">
              <w:rPr>
                <w:sz w:val="24"/>
              </w:rPr>
              <w:t>排放标准要求；同时增加</w:t>
            </w:r>
            <w:r w:rsidRPr="00BB062D">
              <w:rPr>
                <w:sz w:val="24"/>
              </w:rPr>
              <w:t>“</w:t>
            </w:r>
            <w:r w:rsidRPr="00BB062D">
              <w:rPr>
                <w:sz w:val="24"/>
              </w:rPr>
              <w:t>混合反应沉淀＋过滤</w:t>
            </w:r>
            <w:r w:rsidRPr="00BB062D">
              <w:rPr>
                <w:sz w:val="24"/>
              </w:rPr>
              <w:t>”</w:t>
            </w:r>
            <w:r w:rsidRPr="00BB062D">
              <w:rPr>
                <w:sz w:val="24"/>
              </w:rPr>
              <w:t>深度处理设施，提高</w:t>
            </w:r>
            <w:r w:rsidRPr="00BB062D">
              <w:rPr>
                <w:sz w:val="24"/>
              </w:rPr>
              <w:t>SS</w:t>
            </w:r>
            <w:r w:rsidRPr="00BB062D">
              <w:rPr>
                <w:sz w:val="24"/>
              </w:rPr>
              <w:t>与</w:t>
            </w:r>
            <w:r w:rsidRPr="00BB062D">
              <w:rPr>
                <w:sz w:val="24"/>
              </w:rPr>
              <w:t>TP</w:t>
            </w:r>
            <w:r w:rsidRPr="00BB062D">
              <w:rPr>
                <w:sz w:val="24"/>
              </w:rPr>
              <w:t>去除能力与效率，最终经加氯消毒设施消毒后利用</w:t>
            </w:r>
            <w:r w:rsidRPr="00BB062D">
              <w:rPr>
                <w:sz w:val="24"/>
              </w:rPr>
              <w:t>3</w:t>
            </w:r>
            <w:r w:rsidRPr="00BB062D">
              <w:rPr>
                <w:sz w:val="24"/>
              </w:rPr>
              <w:t>条</w:t>
            </w:r>
            <w:r w:rsidRPr="00BB062D">
              <w:rPr>
                <w:sz w:val="24"/>
              </w:rPr>
              <w:t>Ф1200</w:t>
            </w:r>
            <w:r w:rsidRPr="00BB062D">
              <w:rPr>
                <w:sz w:val="24"/>
              </w:rPr>
              <w:t>排水管道排入环湾快速路西侧排水渠道后，自流进入李村河胶州湾入海口排入胶州湾。《青岛市李村河污水处理厂一级</w:t>
            </w:r>
            <w:r w:rsidRPr="00BB062D">
              <w:rPr>
                <w:sz w:val="24"/>
              </w:rPr>
              <w:t xml:space="preserve">A </w:t>
            </w:r>
            <w:r w:rsidRPr="00BB062D">
              <w:rPr>
                <w:sz w:val="24"/>
              </w:rPr>
              <w:t>升级改造工程环境影响报告表暨水专项报告》于</w:t>
            </w:r>
            <w:r w:rsidRPr="00BB062D">
              <w:rPr>
                <w:sz w:val="24"/>
              </w:rPr>
              <w:t>2010</w:t>
            </w:r>
            <w:r w:rsidRPr="00BB062D">
              <w:rPr>
                <w:sz w:val="24"/>
              </w:rPr>
              <w:t>年</w:t>
            </w:r>
            <w:r w:rsidRPr="00BB062D">
              <w:rPr>
                <w:sz w:val="24"/>
              </w:rPr>
              <w:t>2</w:t>
            </w:r>
            <w:r w:rsidRPr="00BB062D">
              <w:rPr>
                <w:sz w:val="24"/>
              </w:rPr>
              <w:t>月取得青岛市环境保护局的批复</w:t>
            </w:r>
            <w:r w:rsidR="008B3F16" w:rsidRPr="00BB062D">
              <w:rPr>
                <w:sz w:val="24"/>
              </w:rPr>
              <w:t>(</w:t>
            </w:r>
            <w:r w:rsidRPr="00BB062D">
              <w:rPr>
                <w:sz w:val="24"/>
              </w:rPr>
              <w:t>青环评字</w:t>
            </w:r>
            <w:r w:rsidRPr="00BB062D">
              <w:rPr>
                <w:sz w:val="24"/>
              </w:rPr>
              <w:t>[2010] 41</w:t>
            </w:r>
            <w:r w:rsidRPr="00BB062D">
              <w:rPr>
                <w:sz w:val="24"/>
              </w:rPr>
              <w:t>号</w:t>
            </w:r>
            <w:r w:rsidR="008B3F16" w:rsidRPr="00BB062D">
              <w:rPr>
                <w:sz w:val="24"/>
              </w:rPr>
              <w:t>)</w:t>
            </w:r>
            <w:r w:rsidRPr="00BB062D">
              <w:rPr>
                <w:sz w:val="24"/>
              </w:rPr>
              <w:t>，该升级改造工程于</w:t>
            </w:r>
            <w:r w:rsidRPr="00BB062D">
              <w:rPr>
                <w:sz w:val="24"/>
              </w:rPr>
              <w:t>2011</w:t>
            </w:r>
            <w:r w:rsidRPr="00BB062D">
              <w:rPr>
                <w:sz w:val="24"/>
              </w:rPr>
              <w:t>年</w:t>
            </w:r>
            <w:r w:rsidRPr="00BB062D">
              <w:rPr>
                <w:sz w:val="24"/>
              </w:rPr>
              <w:t>8</w:t>
            </w:r>
            <w:r w:rsidRPr="00BB062D">
              <w:rPr>
                <w:sz w:val="24"/>
              </w:rPr>
              <w:t>月底投入试运行，</w:t>
            </w:r>
            <w:r w:rsidRPr="00BB062D">
              <w:rPr>
                <w:sz w:val="24"/>
              </w:rPr>
              <w:t>2011</w:t>
            </w:r>
            <w:r w:rsidRPr="00BB062D">
              <w:rPr>
                <w:sz w:val="24"/>
              </w:rPr>
              <w:t>年</w:t>
            </w:r>
            <w:r w:rsidRPr="00BB062D">
              <w:rPr>
                <w:sz w:val="24"/>
              </w:rPr>
              <w:t>10</w:t>
            </w:r>
            <w:r w:rsidRPr="00BB062D">
              <w:rPr>
                <w:sz w:val="24"/>
              </w:rPr>
              <w:t>月通过青岛市环境保护局组织的建设项目环境竣工验收。</w:t>
            </w:r>
          </w:p>
          <w:p w14:paraId="0E1BA254" w14:textId="455C0C70" w:rsidR="004F0F7D" w:rsidRPr="00BB062D" w:rsidRDefault="001E7419">
            <w:pPr>
              <w:spacing w:line="440" w:lineRule="exact"/>
              <w:ind w:firstLineChars="200" w:firstLine="480"/>
              <w:rPr>
                <w:sz w:val="24"/>
              </w:rPr>
            </w:pPr>
            <w:r w:rsidRPr="00BB062D">
              <w:rPr>
                <w:rFonts w:ascii="宋体" w:hAnsi="宋体" w:cs="宋体" w:hint="eastAsia"/>
                <w:sz w:val="24"/>
              </w:rPr>
              <w:t>④</w:t>
            </w:r>
            <w:r w:rsidRPr="00BB062D">
              <w:rPr>
                <w:sz w:val="24"/>
              </w:rPr>
              <w:t xml:space="preserve"> 2014</w:t>
            </w:r>
            <w:r w:rsidRPr="00BB062D">
              <w:rPr>
                <w:sz w:val="24"/>
              </w:rPr>
              <w:t>年</w:t>
            </w:r>
            <w:r w:rsidRPr="00BB062D">
              <w:rPr>
                <w:sz w:val="24"/>
              </w:rPr>
              <w:t>5</w:t>
            </w:r>
            <w:r w:rsidRPr="00BB062D">
              <w:rPr>
                <w:sz w:val="24"/>
              </w:rPr>
              <w:t>月，</w:t>
            </w:r>
            <w:r w:rsidRPr="00BB062D">
              <w:rPr>
                <w:b/>
                <w:bCs/>
                <w:sz w:val="24"/>
              </w:rPr>
              <w:t>三期工程</w:t>
            </w:r>
            <w:r w:rsidRPr="00BB062D">
              <w:rPr>
                <w:sz w:val="24"/>
              </w:rPr>
              <w:t>在原有处理能力</w:t>
            </w:r>
            <w:r w:rsidRPr="00BB062D">
              <w:rPr>
                <w:sz w:val="24"/>
              </w:rPr>
              <w:t>17</w:t>
            </w:r>
            <w:r w:rsidRPr="00BB062D">
              <w:rPr>
                <w:sz w:val="24"/>
              </w:rPr>
              <w:t>万</w:t>
            </w:r>
            <w:r w:rsidRPr="00BB062D">
              <w:rPr>
                <w:sz w:val="24"/>
              </w:rPr>
              <w:t>m</w:t>
            </w:r>
            <w:r w:rsidRPr="00BB062D">
              <w:rPr>
                <w:sz w:val="24"/>
                <w:vertAlign w:val="superscript"/>
              </w:rPr>
              <w:t>3</w:t>
            </w:r>
            <w:r w:rsidRPr="00BB062D">
              <w:rPr>
                <w:sz w:val="24"/>
              </w:rPr>
              <w:t>/d</w:t>
            </w:r>
            <w:r w:rsidRPr="00BB062D">
              <w:rPr>
                <w:sz w:val="24"/>
              </w:rPr>
              <w:t>的基础上，</w:t>
            </w:r>
            <w:r w:rsidRPr="00BB062D">
              <w:rPr>
                <w:b/>
                <w:sz w:val="24"/>
              </w:rPr>
              <w:t>新增处理能力</w:t>
            </w:r>
            <w:r w:rsidRPr="00BB062D">
              <w:rPr>
                <w:b/>
                <w:sz w:val="24"/>
              </w:rPr>
              <w:t>8</w:t>
            </w:r>
            <w:r w:rsidRPr="00BB062D">
              <w:rPr>
                <w:b/>
                <w:sz w:val="24"/>
              </w:rPr>
              <w:t>万</w:t>
            </w:r>
            <w:r w:rsidRPr="00BB062D">
              <w:rPr>
                <w:b/>
                <w:sz w:val="24"/>
              </w:rPr>
              <w:t>m</w:t>
            </w:r>
            <w:r w:rsidRPr="00BB062D">
              <w:rPr>
                <w:b/>
                <w:sz w:val="24"/>
                <w:vertAlign w:val="superscript"/>
              </w:rPr>
              <w:t>3</w:t>
            </w:r>
            <w:r w:rsidRPr="00BB062D">
              <w:rPr>
                <w:b/>
                <w:sz w:val="24"/>
              </w:rPr>
              <w:t>/d</w:t>
            </w:r>
            <w:r w:rsidRPr="00BB062D">
              <w:rPr>
                <w:sz w:val="24"/>
              </w:rPr>
              <w:t>，扩建后总处理规模达到</w:t>
            </w:r>
            <w:r w:rsidRPr="00BB062D">
              <w:rPr>
                <w:b/>
                <w:sz w:val="24"/>
              </w:rPr>
              <w:t>25</w:t>
            </w:r>
            <w:r w:rsidRPr="00BB062D">
              <w:rPr>
                <w:b/>
                <w:sz w:val="24"/>
              </w:rPr>
              <w:t>万</w:t>
            </w:r>
            <w:r w:rsidRPr="00BB062D">
              <w:rPr>
                <w:b/>
                <w:sz w:val="24"/>
              </w:rPr>
              <w:t>m</w:t>
            </w:r>
            <w:r w:rsidRPr="00BB062D">
              <w:rPr>
                <w:b/>
                <w:sz w:val="24"/>
                <w:vertAlign w:val="superscript"/>
              </w:rPr>
              <w:t>3</w:t>
            </w:r>
            <w:r w:rsidRPr="00BB062D">
              <w:rPr>
                <w:b/>
                <w:sz w:val="24"/>
              </w:rPr>
              <w:t>/d</w:t>
            </w:r>
            <w:r w:rsidRPr="00BB062D">
              <w:rPr>
                <w:sz w:val="24"/>
              </w:rPr>
              <w:t>，扩建内容包括现有污水处理设施改造与升级、新建污水处理设施两部分。其中新建污水处理设施部分</w:t>
            </w:r>
            <w:r w:rsidR="008B3F16" w:rsidRPr="00BB062D">
              <w:rPr>
                <w:sz w:val="24"/>
              </w:rPr>
              <w:t>(</w:t>
            </w:r>
            <w:r w:rsidRPr="00BB062D">
              <w:rPr>
                <w:sz w:val="24"/>
              </w:rPr>
              <w:t>扩建项目一期工程</w:t>
            </w:r>
            <w:r w:rsidR="008B3F16" w:rsidRPr="00BB062D">
              <w:rPr>
                <w:sz w:val="24"/>
              </w:rPr>
              <w:t>)</w:t>
            </w:r>
            <w:r w:rsidRPr="00BB062D">
              <w:rPr>
                <w:sz w:val="24"/>
              </w:rPr>
              <w:t>于</w:t>
            </w:r>
            <w:r w:rsidRPr="00BB062D">
              <w:rPr>
                <w:sz w:val="24"/>
              </w:rPr>
              <w:t>2016</w:t>
            </w:r>
            <w:r w:rsidRPr="00BB062D">
              <w:rPr>
                <w:sz w:val="24"/>
              </w:rPr>
              <w:t>年</w:t>
            </w:r>
            <w:r w:rsidRPr="00BB062D">
              <w:rPr>
                <w:sz w:val="24"/>
              </w:rPr>
              <w:t>4</w:t>
            </w:r>
            <w:r w:rsidRPr="00BB062D">
              <w:rPr>
                <w:sz w:val="24"/>
              </w:rPr>
              <w:t>月</w:t>
            </w:r>
            <w:r w:rsidRPr="00BB062D">
              <w:rPr>
                <w:sz w:val="24"/>
              </w:rPr>
              <w:t>8</w:t>
            </w:r>
            <w:r w:rsidRPr="00BB062D">
              <w:rPr>
                <w:sz w:val="24"/>
              </w:rPr>
              <w:t>日通过竣工环境保护验收</w:t>
            </w:r>
            <w:r w:rsidR="008B3F16" w:rsidRPr="00BB062D">
              <w:rPr>
                <w:sz w:val="24"/>
              </w:rPr>
              <w:t>(</w:t>
            </w:r>
            <w:r w:rsidRPr="00BB062D">
              <w:rPr>
                <w:sz w:val="24"/>
              </w:rPr>
              <w:t>青环验</w:t>
            </w:r>
            <w:r w:rsidRPr="00BB062D">
              <w:rPr>
                <w:sz w:val="24"/>
              </w:rPr>
              <w:t>[2016] 10</w:t>
            </w:r>
            <w:r w:rsidRPr="00BB062D">
              <w:rPr>
                <w:sz w:val="24"/>
              </w:rPr>
              <w:t>号</w:t>
            </w:r>
            <w:r w:rsidR="008B3F16" w:rsidRPr="00BB062D">
              <w:rPr>
                <w:sz w:val="24"/>
              </w:rPr>
              <w:t>)</w:t>
            </w:r>
            <w:r w:rsidRPr="00BB062D">
              <w:rPr>
                <w:sz w:val="24"/>
              </w:rPr>
              <w:t>，现有污水处理设施改造与升级</w:t>
            </w:r>
            <w:r w:rsidR="008B3F16" w:rsidRPr="00BB062D">
              <w:rPr>
                <w:sz w:val="24"/>
              </w:rPr>
              <w:t>(</w:t>
            </w:r>
            <w:r w:rsidRPr="00BB062D">
              <w:rPr>
                <w:sz w:val="24"/>
              </w:rPr>
              <w:t>扩建项目二期工程</w:t>
            </w:r>
            <w:r w:rsidR="008B3F16" w:rsidRPr="00BB062D">
              <w:rPr>
                <w:sz w:val="24"/>
              </w:rPr>
              <w:t>)</w:t>
            </w:r>
            <w:r w:rsidRPr="00BB062D">
              <w:rPr>
                <w:sz w:val="24"/>
              </w:rPr>
              <w:t>于</w:t>
            </w:r>
            <w:r w:rsidRPr="00BB062D">
              <w:rPr>
                <w:sz w:val="24"/>
              </w:rPr>
              <w:t>2017</w:t>
            </w:r>
            <w:r w:rsidRPr="00BB062D">
              <w:rPr>
                <w:sz w:val="24"/>
              </w:rPr>
              <w:t>年</w:t>
            </w:r>
            <w:r w:rsidRPr="00BB062D">
              <w:rPr>
                <w:sz w:val="24"/>
              </w:rPr>
              <w:t>1</w:t>
            </w:r>
            <w:r w:rsidRPr="00BB062D">
              <w:rPr>
                <w:sz w:val="24"/>
              </w:rPr>
              <w:t>月</w:t>
            </w:r>
            <w:r w:rsidRPr="00BB062D">
              <w:rPr>
                <w:sz w:val="24"/>
              </w:rPr>
              <w:t>17</w:t>
            </w:r>
            <w:r w:rsidRPr="00BB062D">
              <w:rPr>
                <w:sz w:val="24"/>
              </w:rPr>
              <w:t>日通过竣工环保验收</w:t>
            </w:r>
            <w:r w:rsidR="008B3F16" w:rsidRPr="00BB062D">
              <w:rPr>
                <w:sz w:val="24"/>
              </w:rPr>
              <w:t>(</w:t>
            </w:r>
            <w:r w:rsidRPr="00BB062D">
              <w:rPr>
                <w:sz w:val="24"/>
              </w:rPr>
              <w:t>青环验</w:t>
            </w:r>
            <w:r w:rsidRPr="00BB062D">
              <w:rPr>
                <w:sz w:val="24"/>
              </w:rPr>
              <w:t>[2017] 3</w:t>
            </w:r>
            <w:r w:rsidRPr="00BB062D">
              <w:rPr>
                <w:sz w:val="24"/>
              </w:rPr>
              <w:t>号</w:t>
            </w:r>
            <w:r w:rsidR="008B3F16" w:rsidRPr="00BB062D">
              <w:rPr>
                <w:sz w:val="24"/>
              </w:rPr>
              <w:t>)</w:t>
            </w:r>
            <w:r w:rsidRPr="00BB062D">
              <w:rPr>
                <w:sz w:val="24"/>
              </w:rPr>
              <w:t>。</w:t>
            </w:r>
          </w:p>
          <w:p w14:paraId="552F16CE" w14:textId="389C7805" w:rsidR="004F0F7D" w:rsidRPr="00BB062D" w:rsidRDefault="008B3F16">
            <w:pPr>
              <w:spacing w:line="440" w:lineRule="exact"/>
              <w:ind w:firstLineChars="200" w:firstLine="482"/>
              <w:rPr>
                <w:b/>
                <w:sz w:val="24"/>
              </w:rPr>
            </w:pPr>
            <w:r w:rsidRPr="00BB062D">
              <w:rPr>
                <w:b/>
                <w:sz w:val="24"/>
              </w:rPr>
              <w:t>(</w:t>
            </w:r>
            <w:r w:rsidR="001E7419" w:rsidRPr="00BB062D">
              <w:rPr>
                <w:b/>
                <w:sz w:val="24"/>
              </w:rPr>
              <w:t>2</w:t>
            </w:r>
            <w:r w:rsidRPr="00BB062D">
              <w:rPr>
                <w:b/>
                <w:sz w:val="24"/>
              </w:rPr>
              <w:t>)</w:t>
            </w:r>
            <w:r w:rsidR="001E7419" w:rsidRPr="00BB062D">
              <w:rPr>
                <w:b/>
                <w:sz w:val="24"/>
              </w:rPr>
              <w:t>现有工程主要建设内容</w:t>
            </w:r>
          </w:p>
          <w:p w14:paraId="0A8AAFB6" w14:textId="77777777" w:rsidR="004F0F7D" w:rsidRPr="00BB062D" w:rsidRDefault="001E7419">
            <w:pPr>
              <w:spacing w:line="440" w:lineRule="exact"/>
              <w:ind w:firstLineChars="200" w:firstLine="480"/>
              <w:rPr>
                <w:sz w:val="24"/>
              </w:rPr>
            </w:pPr>
            <w:r w:rsidRPr="00BB062D">
              <w:rPr>
                <w:sz w:val="24"/>
              </w:rPr>
              <w:t>李村河污水处理厂现有厂区总占地面积</w:t>
            </w:r>
            <w:r w:rsidRPr="00BB062D">
              <w:rPr>
                <w:sz w:val="24"/>
              </w:rPr>
              <w:t>15.5</w:t>
            </w:r>
            <w:r w:rsidRPr="00BB062D">
              <w:rPr>
                <w:sz w:val="24"/>
              </w:rPr>
              <w:t>公顷，现有工程主要建设内容如下。</w:t>
            </w:r>
          </w:p>
          <w:p w14:paraId="0583888D" w14:textId="6FC3B3CB" w:rsidR="004F0F7D" w:rsidRPr="00BB062D" w:rsidRDefault="001E7419">
            <w:pPr>
              <w:spacing w:line="460" w:lineRule="exact"/>
              <w:ind w:firstLineChars="175" w:firstLine="422"/>
              <w:rPr>
                <w:b/>
                <w:sz w:val="24"/>
              </w:rPr>
            </w:pPr>
            <w:r w:rsidRPr="00BB062D">
              <w:rPr>
                <w:b/>
                <w:sz w:val="24"/>
              </w:rPr>
              <w:lastRenderedPageBreak/>
              <w:fldChar w:fldCharType="begin"/>
            </w:r>
            <w:r w:rsidRPr="00BB062D">
              <w:rPr>
                <w:b/>
                <w:sz w:val="24"/>
              </w:rPr>
              <w:instrText>= 1 \* GB3</w:instrText>
            </w:r>
            <w:r w:rsidRPr="00BB062D">
              <w:rPr>
                <w:b/>
                <w:sz w:val="24"/>
              </w:rPr>
              <w:fldChar w:fldCharType="separate"/>
            </w:r>
            <w:r w:rsidRPr="00BB062D">
              <w:rPr>
                <w:rFonts w:ascii="宋体" w:hAnsi="宋体" w:cs="宋体" w:hint="eastAsia"/>
                <w:b/>
                <w:sz w:val="24"/>
              </w:rPr>
              <w:t>①</w:t>
            </w:r>
            <w:r w:rsidRPr="00BB062D">
              <w:rPr>
                <w:b/>
                <w:sz w:val="24"/>
              </w:rPr>
              <w:fldChar w:fldCharType="end"/>
            </w:r>
            <w:r w:rsidRPr="00BB062D">
              <w:rPr>
                <w:b/>
                <w:sz w:val="24"/>
              </w:rPr>
              <w:t xml:space="preserve"> </w:t>
            </w:r>
            <w:r w:rsidRPr="00BB062D">
              <w:rPr>
                <w:b/>
                <w:sz w:val="24"/>
              </w:rPr>
              <w:t>一、二期工程</w:t>
            </w:r>
            <w:r w:rsidR="008B3F16" w:rsidRPr="00BB062D">
              <w:rPr>
                <w:b/>
                <w:sz w:val="24"/>
              </w:rPr>
              <w:t>(</w:t>
            </w:r>
            <w:r w:rsidRPr="00BB062D">
              <w:rPr>
                <w:b/>
                <w:sz w:val="24"/>
              </w:rPr>
              <w:t>规模</w:t>
            </w:r>
            <w:r w:rsidRPr="00BB062D">
              <w:rPr>
                <w:b/>
                <w:sz w:val="24"/>
              </w:rPr>
              <w:t>17 m</w:t>
            </w:r>
            <w:r w:rsidRPr="00BB062D">
              <w:rPr>
                <w:b/>
                <w:sz w:val="24"/>
                <w:vertAlign w:val="superscript"/>
              </w:rPr>
              <w:t>3</w:t>
            </w:r>
            <w:r w:rsidRPr="00BB062D">
              <w:rPr>
                <w:b/>
                <w:sz w:val="24"/>
              </w:rPr>
              <w:t>/d</w:t>
            </w:r>
            <w:r w:rsidR="008B3F16" w:rsidRPr="00BB062D">
              <w:rPr>
                <w:b/>
                <w:sz w:val="24"/>
              </w:rPr>
              <w:t>)</w:t>
            </w:r>
          </w:p>
          <w:p w14:paraId="221A3BE0" w14:textId="4133B26E" w:rsidR="004F0F7D" w:rsidRPr="00BB062D" w:rsidRDefault="001E7419">
            <w:pPr>
              <w:pStyle w:val="aff2"/>
              <w:spacing w:line="460" w:lineRule="exact"/>
              <w:ind w:firstLine="480"/>
              <w:rPr>
                <w:sz w:val="24"/>
              </w:rPr>
            </w:pPr>
            <w:r w:rsidRPr="00BB062D">
              <w:rPr>
                <w:sz w:val="24"/>
              </w:rPr>
              <w:t>一、二期工程</w:t>
            </w:r>
            <w:r w:rsidR="008B3F16" w:rsidRPr="00BB062D">
              <w:rPr>
                <w:sz w:val="24"/>
              </w:rPr>
              <w:t>(</w:t>
            </w:r>
            <w:r w:rsidRPr="00BB062D">
              <w:rPr>
                <w:sz w:val="24"/>
              </w:rPr>
              <w:t>规模</w:t>
            </w:r>
            <w:r w:rsidRPr="00BB062D">
              <w:rPr>
                <w:sz w:val="24"/>
              </w:rPr>
              <w:t>17 m</w:t>
            </w:r>
            <w:r w:rsidRPr="00BB062D">
              <w:rPr>
                <w:sz w:val="24"/>
                <w:vertAlign w:val="superscript"/>
              </w:rPr>
              <w:t>3</w:t>
            </w:r>
            <w:r w:rsidRPr="00BB062D">
              <w:rPr>
                <w:sz w:val="24"/>
              </w:rPr>
              <w:t>/d</w:t>
            </w:r>
            <w:r w:rsidR="008B3F16" w:rsidRPr="00BB062D">
              <w:rPr>
                <w:sz w:val="24"/>
              </w:rPr>
              <w:t>)</w:t>
            </w:r>
            <w:r w:rsidRPr="00BB062D">
              <w:rPr>
                <w:sz w:val="24"/>
              </w:rPr>
              <w:t>项目占地面积约</w:t>
            </w:r>
            <w:r w:rsidRPr="00BB062D">
              <w:rPr>
                <w:sz w:val="24"/>
              </w:rPr>
              <w:t>15.5hm</w:t>
            </w:r>
            <w:r w:rsidRPr="00BB062D">
              <w:rPr>
                <w:sz w:val="24"/>
                <w:vertAlign w:val="superscript"/>
              </w:rPr>
              <w:t>2</w:t>
            </w:r>
            <w:r w:rsidR="008B3F16" w:rsidRPr="00BB062D">
              <w:rPr>
                <w:sz w:val="24"/>
              </w:rPr>
              <w:t>(</w:t>
            </w:r>
            <w:r w:rsidRPr="00BB062D">
              <w:rPr>
                <w:sz w:val="24"/>
              </w:rPr>
              <w:t>其中一期工程占地面积约</w:t>
            </w:r>
            <w:r w:rsidRPr="00BB062D">
              <w:rPr>
                <w:sz w:val="24"/>
              </w:rPr>
              <w:t>10.9hm</w:t>
            </w:r>
            <w:r w:rsidRPr="00BB062D">
              <w:rPr>
                <w:sz w:val="24"/>
                <w:vertAlign w:val="superscript"/>
              </w:rPr>
              <w:t>2</w:t>
            </w:r>
            <w:r w:rsidRPr="00BB062D">
              <w:rPr>
                <w:sz w:val="24"/>
              </w:rPr>
              <w:t>，二期工程占地面积约</w:t>
            </w:r>
            <w:r w:rsidRPr="00BB062D">
              <w:rPr>
                <w:sz w:val="24"/>
              </w:rPr>
              <w:t>4.6hm</w:t>
            </w:r>
            <w:r w:rsidRPr="00BB062D">
              <w:rPr>
                <w:sz w:val="24"/>
                <w:vertAlign w:val="superscript"/>
              </w:rPr>
              <w:t>2</w:t>
            </w:r>
            <w:r w:rsidR="008B3F16" w:rsidRPr="00BB062D">
              <w:rPr>
                <w:sz w:val="24"/>
              </w:rPr>
              <w:t>)</w:t>
            </w:r>
            <w:r w:rsidRPr="00BB062D">
              <w:rPr>
                <w:sz w:val="24"/>
              </w:rPr>
              <w:t>。一、二期工程所在区域划分成预处理区、污水处理区、污泥处理区、厂前区等功能区。</w:t>
            </w:r>
          </w:p>
          <w:p w14:paraId="6377D21F" w14:textId="77777777" w:rsidR="004F0F7D" w:rsidRPr="00BB062D" w:rsidRDefault="001E7419">
            <w:pPr>
              <w:pStyle w:val="aff2"/>
              <w:spacing w:line="460" w:lineRule="exact"/>
              <w:ind w:firstLine="480"/>
              <w:rPr>
                <w:sz w:val="24"/>
              </w:rPr>
            </w:pPr>
            <w:r w:rsidRPr="00BB062D">
              <w:rPr>
                <w:sz w:val="24"/>
              </w:rPr>
              <w:t>污水处理分别采用改良</w:t>
            </w:r>
            <w:r w:rsidRPr="00BB062D">
              <w:rPr>
                <w:sz w:val="24"/>
              </w:rPr>
              <w:t>UCT</w:t>
            </w:r>
            <w:r w:rsidRPr="00BB062D">
              <w:rPr>
                <w:sz w:val="24"/>
              </w:rPr>
              <w:t>工艺与改良</w:t>
            </w:r>
            <w:r w:rsidRPr="00BB062D">
              <w:rPr>
                <w:sz w:val="24"/>
              </w:rPr>
              <w:t xml:space="preserve"> A</w:t>
            </w:r>
            <w:r w:rsidRPr="00BB062D">
              <w:rPr>
                <w:sz w:val="24"/>
                <w:vertAlign w:val="superscript"/>
              </w:rPr>
              <w:t>2</w:t>
            </w:r>
            <w:r w:rsidRPr="00BB062D">
              <w:rPr>
                <w:sz w:val="24"/>
              </w:rPr>
              <w:t xml:space="preserve">/O </w:t>
            </w:r>
            <w:r w:rsidRPr="00BB062D">
              <w:rPr>
                <w:sz w:val="24"/>
              </w:rPr>
              <w:t>工艺。</w:t>
            </w:r>
          </w:p>
          <w:p w14:paraId="06C4CFA0" w14:textId="77777777" w:rsidR="004F0F7D" w:rsidRPr="00BB062D" w:rsidRDefault="001E7419">
            <w:pPr>
              <w:pStyle w:val="aff2"/>
              <w:spacing w:line="460" w:lineRule="exact"/>
              <w:ind w:firstLine="480"/>
              <w:rPr>
                <w:sz w:val="24"/>
              </w:rPr>
            </w:pPr>
            <w:r w:rsidRPr="00BB062D">
              <w:rPr>
                <w:sz w:val="24"/>
              </w:rPr>
              <w:t>污水处理构筑物主要有粗格栅间、细格栅、曝气沉砂池及进水泵房、初沉池、生物池、二沉池、配水井、加氯接触池、加氯间、鼓风机房等；污泥处理构筑物主要有浓缩池及泵房、污泥消化池、污泥消化车间、泵房、储泥池、污泥脱水机房、污泥水除磷池、沼气罐、沼气火柜等；附属建筑物主要有综合楼</w:t>
            </w:r>
            <w:r w:rsidRPr="00BB062D">
              <w:rPr>
                <w:sz w:val="24"/>
              </w:rPr>
              <w:t>(</w:t>
            </w:r>
            <w:r w:rsidRPr="00BB062D">
              <w:rPr>
                <w:sz w:val="24"/>
              </w:rPr>
              <w:t>中心控制室、化验室、办公室</w:t>
            </w:r>
            <w:r w:rsidRPr="00BB062D">
              <w:rPr>
                <w:sz w:val="24"/>
              </w:rPr>
              <w:t>)</w:t>
            </w:r>
            <w:r w:rsidRPr="00BB062D">
              <w:rPr>
                <w:sz w:val="24"/>
              </w:rPr>
              <w:t>、职工宿舍及食堂、锅炉房及浴室、车库等。</w:t>
            </w:r>
          </w:p>
          <w:p w14:paraId="475DD0DE" w14:textId="79C58964" w:rsidR="004F0F7D" w:rsidRPr="00BB062D" w:rsidRDefault="001E7419">
            <w:pPr>
              <w:spacing w:line="460" w:lineRule="exact"/>
              <w:ind w:firstLineChars="175" w:firstLine="422"/>
              <w:rPr>
                <w:b/>
                <w:sz w:val="24"/>
              </w:rPr>
            </w:pPr>
            <w:r w:rsidRPr="00BB062D">
              <w:rPr>
                <w:b/>
                <w:sz w:val="24"/>
              </w:rPr>
              <w:fldChar w:fldCharType="begin"/>
            </w:r>
            <w:r w:rsidRPr="00BB062D">
              <w:rPr>
                <w:b/>
                <w:sz w:val="24"/>
              </w:rPr>
              <w:instrText>= 2 \* GB3</w:instrText>
            </w:r>
            <w:r w:rsidRPr="00BB062D">
              <w:rPr>
                <w:b/>
                <w:sz w:val="24"/>
              </w:rPr>
              <w:fldChar w:fldCharType="separate"/>
            </w:r>
            <w:r w:rsidRPr="00BB062D">
              <w:rPr>
                <w:rFonts w:ascii="宋体" w:hAnsi="宋体" w:cs="宋体" w:hint="eastAsia"/>
                <w:b/>
                <w:sz w:val="24"/>
              </w:rPr>
              <w:t>②</w:t>
            </w:r>
            <w:r w:rsidRPr="00BB062D">
              <w:rPr>
                <w:b/>
                <w:sz w:val="24"/>
              </w:rPr>
              <w:fldChar w:fldCharType="end"/>
            </w:r>
            <w:r w:rsidRPr="00BB062D">
              <w:rPr>
                <w:b/>
                <w:sz w:val="24"/>
              </w:rPr>
              <w:t xml:space="preserve"> </w:t>
            </w:r>
            <w:r w:rsidRPr="00BB062D">
              <w:rPr>
                <w:b/>
                <w:sz w:val="24"/>
              </w:rPr>
              <w:t>一、二期出水提标升级改造工程</w:t>
            </w:r>
            <w:r w:rsidR="008B3F16" w:rsidRPr="00BB062D">
              <w:rPr>
                <w:b/>
                <w:sz w:val="24"/>
              </w:rPr>
              <w:t>(</w:t>
            </w:r>
            <w:r w:rsidRPr="00BB062D">
              <w:rPr>
                <w:b/>
                <w:sz w:val="24"/>
              </w:rPr>
              <w:t>规模</w:t>
            </w:r>
            <w:r w:rsidRPr="00BB062D">
              <w:rPr>
                <w:b/>
                <w:sz w:val="24"/>
              </w:rPr>
              <w:t>17 m</w:t>
            </w:r>
            <w:r w:rsidRPr="00BB062D">
              <w:rPr>
                <w:b/>
                <w:sz w:val="24"/>
                <w:vertAlign w:val="superscript"/>
              </w:rPr>
              <w:t>3</w:t>
            </w:r>
            <w:r w:rsidRPr="00BB062D">
              <w:rPr>
                <w:b/>
                <w:sz w:val="24"/>
              </w:rPr>
              <w:t>/d</w:t>
            </w:r>
            <w:r w:rsidR="008B3F16" w:rsidRPr="00BB062D">
              <w:rPr>
                <w:b/>
                <w:sz w:val="24"/>
              </w:rPr>
              <w:t>)</w:t>
            </w:r>
          </w:p>
          <w:p w14:paraId="7522A0C6" w14:textId="77777777" w:rsidR="004F0F7D" w:rsidRPr="00BB062D" w:rsidRDefault="001E7419">
            <w:pPr>
              <w:spacing w:line="460" w:lineRule="exact"/>
              <w:ind w:firstLineChars="200" w:firstLine="480"/>
              <w:rPr>
                <w:sz w:val="24"/>
              </w:rPr>
            </w:pPr>
            <w:r w:rsidRPr="00BB062D">
              <w:rPr>
                <w:sz w:val="24"/>
              </w:rPr>
              <w:t>升级改造工程在原有一、二期工程用地范围内完成，无新增用地。</w:t>
            </w:r>
          </w:p>
          <w:p w14:paraId="4C7EBAC0" w14:textId="5EB1A02B" w:rsidR="004F0F7D" w:rsidRPr="00BB062D" w:rsidRDefault="001E7419">
            <w:pPr>
              <w:spacing w:line="460" w:lineRule="exact"/>
              <w:ind w:firstLineChars="200" w:firstLine="480"/>
              <w:rPr>
                <w:sz w:val="24"/>
              </w:rPr>
            </w:pPr>
            <w:r w:rsidRPr="00BB062D">
              <w:rPr>
                <w:sz w:val="24"/>
              </w:rPr>
              <w:t>升级改造工程在原有改良</w:t>
            </w:r>
            <w:r w:rsidRPr="00BB062D">
              <w:rPr>
                <w:sz w:val="24"/>
              </w:rPr>
              <w:t>UCT</w:t>
            </w:r>
            <w:r w:rsidRPr="00BB062D">
              <w:rPr>
                <w:sz w:val="24"/>
              </w:rPr>
              <w:t>工艺</w:t>
            </w:r>
            <w:r w:rsidR="008B3F16" w:rsidRPr="00BB062D">
              <w:rPr>
                <w:sz w:val="24"/>
              </w:rPr>
              <w:t>(</w:t>
            </w:r>
            <w:r w:rsidRPr="00BB062D">
              <w:rPr>
                <w:sz w:val="24"/>
              </w:rPr>
              <w:t>一期</w:t>
            </w:r>
            <w:r w:rsidR="008B3F16" w:rsidRPr="00BB062D">
              <w:rPr>
                <w:sz w:val="24"/>
              </w:rPr>
              <w:t>)</w:t>
            </w:r>
            <w:r w:rsidRPr="00BB062D">
              <w:rPr>
                <w:sz w:val="24"/>
              </w:rPr>
              <w:t>与改良</w:t>
            </w:r>
            <w:r w:rsidRPr="00BB062D">
              <w:rPr>
                <w:sz w:val="24"/>
              </w:rPr>
              <w:t>A</w:t>
            </w:r>
            <w:r w:rsidRPr="00BB062D">
              <w:rPr>
                <w:sz w:val="24"/>
                <w:vertAlign w:val="superscript"/>
              </w:rPr>
              <w:t>2</w:t>
            </w:r>
            <w:r w:rsidRPr="00BB062D">
              <w:rPr>
                <w:sz w:val="24"/>
              </w:rPr>
              <w:t>/O</w:t>
            </w:r>
            <w:r w:rsidRPr="00BB062D">
              <w:rPr>
                <w:sz w:val="24"/>
              </w:rPr>
              <w:t>工艺</w:t>
            </w:r>
            <w:r w:rsidR="008B3F16" w:rsidRPr="00BB062D">
              <w:rPr>
                <w:sz w:val="24"/>
              </w:rPr>
              <w:t>(</w:t>
            </w:r>
            <w:r w:rsidRPr="00BB062D">
              <w:rPr>
                <w:sz w:val="24"/>
              </w:rPr>
              <w:t>二期</w:t>
            </w:r>
            <w:r w:rsidR="008B3F16" w:rsidRPr="00BB062D">
              <w:rPr>
                <w:sz w:val="24"/>
              </w:rPr>
              <w:t>)</w:t>
            </w:r>
            <w:r w:rsidRPr="00BB062D">
              <w:rPr>
                <w:sz w:val="24"/>
              </w:rPr>
              <w:t>基础上，采用</w:t>
            </w:r>
            <w:r w:rsidRPr="00BB062D">
              <w:rPr>
                <w:sz w:val="24"/>
              </w:rPr>
              <w:t>MBBR</w:t>
            </w:r>
            <w:r w:rsidRPr="00BB062D">
              <w:rPr>
                <w:sz w:val="24"/>
              </w:rPr>
              <w:t>工艺对现有生物池进行改造，通过好氧池分隔与导流墙体改造增加</w:t>
            </w:r>
            <w:r w:rsidRPr="00BB062D">
              <w:rPr>
                <w:sz w:val="24"/>
              </w:rPr>
              <w:t xml:space="preserve"> MBBR</w:t>
            </w:r>
            <w:r w:rsidRPr="00BB062D">
              <w:rPr>
                <w:sz w:val="24"/>
              </w:rPr>
              <w:t>悬浮填料反应区，并对其缺氧池、好氧池反应容积进行调整，分别形成</w:t>
            </w:r>
            <w:r w:rsidRPr="00BB062D">
              <w:rPr>
                <w:sz w:val="24"/>
              </w:rPr>
              <w:t>“</w:t>
            </w:r>
            <w:r w:rsidRPr="00BB062D">
              <w:rPr>
                <w:sz w:val="24"/>
              </w:rPr>
              <w:t>改良</w:t>
            </w:r>
            <w:r w:rsidRPr="00BB062D">
              <w:rPr>
                <w:sz w:val="24"/>
              </w:rPr>
              <w:t>UCT+MBBR</w:t>
            </w:r>
            <w:r w:rsidRPr="00BB062D">
              <w:rPr>
                <w:sz w:val="24"/>
              </w:rPr>
              <w:t>工艺</w:t>
            </w:r>
            <w:r w:rsidRPr="00BB062D">
              <w:rPr>
                <w:sz w:val="24"/>
              </w:rPr>
              <w:t>”</w:t>
            </w:r>
            <w:r w:rsidRPr="00BB062D">
              <w:rPr>
                <w:sz w:val="24"/>
              </w:rPr>
              <w:t>与</w:t>
            </w:r>
            <w:r w:rsidRPr="00BB062D">
              <w:rPr>
                <w:sz w:val="24"/>
              </w:rPr>
              <w:t>“</w:t>
            </w:r>
            <w:r w:rsidRPr="00BB062D">
              <w:rPr>
                <w:sz w:val="24"/>
              </w:rPr>
              <w:t>改良</w:t>
            </w:r>
            <w:r w:rsidRPr="00BB062D">
              <w:rPr>
                <w:sz w:val="24"/>
              </w:rPr>
              <w:t>A</w:t>
            </w:r>
            <w:r w:rsidRPr="00BB062D">
              <w:rPr>
                <w:sz w:val="24"/>
                <w:vertAlign w:val="superscript"/>
              </w:rPr>
              <w:t>2</w:t>
            </w:r>
            <w:r w:rsidRPr="00BB062D">
              <w:rPr>
                <w:sz w:val="24"/>
              </w:rPr>
              <w:t>/O+MBBR</w:t>
            </w:r>
            <w:r w:rsidRPr="00BB062D">
              <w:rPr>
                <w:sz w:val="24"/>
              </w:rPr>
              <w:t>工艺</w:t>
            </w:r>
            <w:r w:rsidRPr="00BB062D">
              <w:rPr>
                <w:sz w:val="24"/>
              </w:rPr>
              <w:t>”</w:t>
            </w:r>
            <w:r w:rsidRPr="00BB062D">
              <w:rPr>
                <w:sz w:val="24"/>
              </w:rPr>
              <w:t>强化二级生物处理工艺。</w:t>
            </w:r>
          </w:p>
          <w:p w14:paraId="34CF241A" w14:textId="77777777" w:rsidR="004F0F7D" w:rsidRPr="00BB062D" w:rsidRDefault="001E7419">
            <w:pPr>
              <w:spacing w:line="460" w:lineRule="exact"/>
              <w:ind w:firstLineChars="200" w:firstLine="480"/>
              <w:rPr>
                <w:sz w:val="24"/>
              </w:rPr>
            </w:pPr>
            <w:r w:rsidRPr="00BB062D">
              <w:rPr>
                <w:sz w:val="24"/>
              </w:rPr>
              <w:t>升级改造工程新增深度处理工程采用混凝沉淀过滤的深度处理工艺。经</w:t>
            </w:r>
            <w:r w:rsidRPr="00BB062D">
              <w:rPr>
                <w:sz w:val="24"/>
              </w:rPr>
              <w:t>“</w:t>
            </w:r>
            <w:r w:rsidRPr="00BB062D">
              <w:rPr>
                <w:sz w:val="24"/>
              </w:rPr>
              <w:t>改良</w:t>
            </w:r>
            <w:r w:rsidRPr="00BB062D">
              <w:rPr>
                <w:sz w:val="24"/>
              </w:rPr>
              <w:t>UCT+MBBR”</w:t>
            </w:r>
            <w:r w:rsidRPr="00BB062D">
              <w:rPr>
                <w:sz w:val="24"/>
              </w:rPr>
              <w:t>与</w:t>
            </w:r>
            <w:r w:rsidRPr="00BB062D">
              <w:rPr>
                <w:sz w:val="24"/>
              </w:rPr>
              <w:t>“</w:t>
            </w:r>
            <w:r w:rsidRPr="00BB062D">
              <w:rPr>
                <w:sz w:val="24"/>
              </w:rPr>
              <w:t>改良</w:t>
            </w:r>
            <w:r w:rsidRPr="00BB062D">
              <w:rPr>
                <w:sz w:val="24"/>
              </w:rPr>
              <w:t>A</w:t>
            </w:r>
            <w:r w:rsidRPr="00BB062D">
              <w:rPr>
                <w:sz w:val="24"/>
                <w:vertAlign w:val="superscript"/>
              </w:rPr>
              <w:t>2</w:t>
            </w:r>
            <w:r w:rsidRPr="00BB062D">
              <w:rPr>
                <w:sz w:val="24"/>
              </w:rPr>
              <w:t>/O+MBBR”</w:t>
            </w:r>
            <w:r w:rsidRPr="00BB062D">
              <w:rPr>
                <w:sz w:val="24"/>
              </w:rPr>
              <w:t>生化反应池处理出水经提升泵房提升后依次流经混合、反应池进入高效沉淀池进行泥水分离，高效沉淀出水进入滤布滤池过滤后，经加氯接触池进行消毒处理，最终通过原有</w:t>
            </w:r>
            <w:r w:rsidRPr="00BB062D">
              <w:rPr>
                <w:sz w:val="24"/>
              </w:rPr>
              <w:t>3</w:t>
            </w:r>
            <w:r w:rsidRPr="00BB062D">
              <w:rPr>
                <w:sz w:val="24"/>
              </w:rPr>
              <w:t>条</w:t>
            </w:r>
            <w:r w:rsidRPr="00BB062D">
              <w:rPr>
                <w:sz w:val="24"/>
              </w:rPr>
              <w:t xml:space="preserve">Ф1200 </w:t>
            </w:r>
            <w:r w:rsidRPr="00BB062D">
              <w:rPr>
                <w:sz w:val="24"/>
              </w:rPr>
              <w:t>排水管道排入环湾快速路西侧排水渠道后，自流进入李村河胶州湾入海口排入胶州湾。</w:t>
            </w:r>
          </w:p>
          <w:p w14:paraId="09A8D6CF" w14:textId="2DD31D45" w:rsidR="004F0F7D" w:rsidRPr="00BB062D" w:rsidRDefault="001E7419">
            <w:pPr>
              <w:spacing w:line="460" w:lineRule="exact"/>
              <w:ind w:firstLineChars="234" w:firstLine="564"/>
              <w:rPr>
                <w:b/>
                <w:sz w:val="24"/>
              </w:rPr>
            </w:pPr>
            <w:r w:rsidRPr="00BB062D">
              <w:rPr>
                <w:b/>
                <w:sz w:val="24"/>
              </w:rPr>
              <w:fldChar w:fldCharType="begin"/>
            </w:r>
            <w:r w:rsidRPr="00BB062D">
              <w:rPr>
                <w:b/>
                <w:sz w:val="24"/>
              </w:rPr>
              <w:instrText>= 3 \* GB3</w:instrText>
            </w:r>
            <w:r w:rsidRPr="00BB062D">
              <w:rPr>
                <w:b/>
                <w:sz w:val="24"/>
              </w:rPr>
              <w:fldChar w:fldCharType="separate"/>
            </w:r>
            <w:r w:rsidRPr="00BB062D">
              <w:rPr>
                <w:rFonts w:ascii="宋体" w:hAnsi="宋体" w:cs="宋体" w:hint="eastAsia"/>
                <w:b/>
                <w:sz w:val="24"/>
              </w:rPr>
              <w:t>③</w:t>
            </w:r>
            <w:r w:rsidRPr="00BB062D">
              <w:rPr>
                <w:b/>
                <w:sz w:val="24"/>
              </w:rPr>
              <w:fldChar w:fldCharType="end"/>
            </w:r>
            <w:r w:rsidRPr="00BB062D">
              <w:rPr>
                <w:b/>
                <w:sz w:val="24"/>
              </w:rPr>
              <w:t xml:space="preserve"> </w:t>
            </w:r>
            <w:r w:rsidRPr="00BB062D">
              <w:rPr>
                <w:b/>
                <w:sz w:val="24"/>
              </w:rPr>
              <w:t>三期扩建工程</w:t>
            </w:r>
            <w:r w:rsidR="008B3F16" w:rsidRPr="00BB062D">
              <w:rPr>
                <w:b/>
                <w:sz w:val="24"/>
              </w:rPr>
              <w:t>(</w:t>
            </w:r>
            <w:r w:rsidRPr="00BB062D">
              <w:rPr>
                <w:b/>
                <w:sz w:val="24"/>
              </w:rPr>
              <w:t>规模</w:t>
            </w:r>
            <w:r w:rsidRPr="00BB062D">
              <w:rPr>
                <w:b/>
                <w:sz w:val="24"/>
              </w:rPr>
              <w:t>25</w:t>
            </w:r>
            <w:r w:rsidRPr="00BB062D">
              <w:rPr>
                <w:b/>
                <w:sz w:val="24"/>
              </w:rPr>
              <w:t>万</w:t>
            </w:r>
            <w:r w:rsidRPr="00BB062D">
              <w:rPr>
                <w:b/>
                <w:sz w:val="24"/>
              </w:rPr>
              <w:t>m</w:t>
            </w:r>
            <w:r w:rsidRPr="00BB062D">
              <w:rPr>
                <w:b/>
                <w:sz w:val="24"/>
                <w:vertAlign w:val="superscript"/>
              </w:rPr>
              <w:t>3</w:t>
            </w:r>
            <w:r w:rsidRPr="00BB062D">
              <w:rPr>
                <w:b/>
                <w:sz w:val="24"/>
              </w:rPr>
              <w:t>/d</w:t>
            </w:r>
            <w:r w:rsidR="008B3F16" w:rsidRPr="00BB062D">
              <w:rPr>
                <w:b/>
                <w:sz w:val="24"/>
              </w:rPr>
              <w:t>)</w:t>
            </w:r>
          </w:p>
          <w:p w14:paraId="2D45831D" w14:textId="5B268AA3" w:rsidR="004F0F7D" w:rsidRPr="00BB062D" w:rsidRDefault="001E7419">
            <w:pPr>
              <w:spacing w:line="460" w:lineRule="exact"/>
              <w:ind w:firstLineChars="200" w:firstLine="480"/>
              <w:rPr>
                <w:sz w:val="24"/>
              </w:rPr>
            </w:pPr>
            <w:r w:rsidRPr="00BB062D">
              <w:rPr>
                <w:sz w:val="24"/>
              </w:rPr>
              <w:t>扩建工程</w:t>
            </w:r>
            <w:r w:rsidR="008B3F16" w:rsidRPr="00BB062D">
              <w:rPr>
                <w:sz w:val="24"/>
              </w:rPr>
              <w:t>(</w:t>
            </w:r>
            <w:r w:rsidRPr="00BB062D">
              <w:rPr>
                <w:sz w:val="24"/>
              </w:rPr>
              <w:t>规模</w:t>
            </w:r>
            <w:r w:rsidRPr="00BB062D">
              <w:rPr>
                <w:sz w:val="24"/>
              </w:rPr>
              <w:t>25</w:t>
            </w:r>
            <w:r w:rsidRPr="00BB062D">
              <w:rPr>
                <w:sz w:val="24"/>
              </w:rPr>
              <w:t>万</w:t>
            </w:r>
            <w:r w:rsidRPr="00BB062D">
              <w:rPr>
                <w:sz w:val="24"/>
              </w:rPr>
              <w:t>m</w:t>
            </w:r>
            <w:r w:rsidRPr="00BB062D">
              <w:rPr>
                <w:sz w:val="24"/>
                <w:vertAlign w:val="superscript"/>
              </w:rPr>
              <w:t>3</w:t>
            </w:r>
            <w:r w:rsidRPr="00BB062D">
              <w:rPr>
                <w:sz w:val="24"/>
              </w:rPr>
              <w:t>/d</w:t>
            </w:r>
            <w:r w:rsidR="008B3F16" w:rsidRPr="00BB062D">
              <w:rPr>
                <w:sz w:val="24"/>
              </w:rPr>
              <w:t>)</w:t>
            </w:r>
            <w:r w:rsidRPr="00BB062D">
              <w:rPr>
                <w:sz w:val="24"/>
              </w:rPr>
              <w:t>在原有处理能力</w:t>
            </w:r>
            <w:r w:rsidRPr="00BB062D">
              <w:rPr>
                <w:sz w:val="24"/>
              </w:rPr>
              <w:t>17</w:t>
            </w:r>
            <w:r w:rsidRPr="00BB062D">
              <w:rPr>
                <w:sz w:val="24"/>
              </w:rPr>
              <w:t>万</w:t>
            </w:r>
            <w:r w:rsidRPr="00BB062D">
              <w:rPr>
                <w:sz w:val="24"/>
              </w:rPr>
              <w:t>m</w:t>
            </w:r>
            <w:r w:rsidRPr="00BB062D">
              <w:rPr>
                <w:sz w:val="24"/>
                <w:vertAlign w:val="superscript"/>
              </w:rPr>
              <w:t>3</w:t>
            </w:r>
            <w:r w:rsidRPr="00BB062D">
              <w:rPr>
                <w:sz w:val="24"/>
              </w:rPr>
              <w:t>/d</w:t>
            </w:r>
            <w:r w:rsidRPr="00BB062D">
              <w:rPr>
                <w:sz w:val="24"/>
              </w:rPr>
              <w:t>的基础上，新增处理能力</w:t>
            </w:r>
            <w:r w:rsidRPr="00BB062D">
              <w:rPr>
                <w:sz w:val="24"/>
              </w:rPr>
              <w:t>8</w:t>
            </w:r>
            <w:r w:rsidRPr="00BB062D">
              <w:rPr>
                <w:sz w:val="24"/>
              </w:rPr>
              <w:t>万</w:t>
            </w:r>
            <w:r w:rsidRPr="00BB062D">
              <w:rPr>
                <w:sz w:val="24"/>
              </w:rPr>
              <w:t>m</w:t>
            </w:r>
            <w:r w:rsidRPr="00BB062D">
              <w:rPr>
                <w:sz w:val="24"/>
                <w:vertAlign w:val="superscript"/>
              </w:rPr>
              <w:t>3</w:t>
            </w:r>
            <w:r w:rsidRPr="00BB062D">
              <w:rPr>
                <w:sz w:val="24"/>
              </w:rPr>
              <w:t>/d</w:t>
            </w:r>
            <w:r w:rsidRPr="00BB062D">
              <w:rPr>
                <w:sz w:val="24"/>
              </w:rPr>
              <w:t>，扩建后总处理规模达到</w:t>
            </w:r>
            <w:r w:rsidRPr="00BB062D">
              <w:rPr>
                <w:sz w:val="24"/>
              </w:rPr>
              <w:t>25</w:t>
            </w:r>
            <w:r w:rsidRPr="00BB062D">
              <w:rPr>
                <w:sz w:val="24"/>
              </w:rPr>
              <w:t>万</w:t>
            </w:r>
            <w:r w:rsidRPr="00BB062D">
              <w:rPr>
                <w:sz w:val="24"/>
              </w:rPr>
              <w:t>m</w:t>
            </w:r>
            <w:r w:rsidRPr="00BB062D">
              <w:rPr>
                <w:sz w:val="24"/>
                <w:vertAlign w:val="superscript"/>
              </w:rPr>
              <w:t>3</w:t>
            </w:r>
            <w:r w:rsidRPr="00BB062D">
              <w:rPr>
                <w:sz w:val="24"/>
              </w:rPr>
              <w:t>/d</w:t>
            </w:r>
            <w:r w:rsidRPr="00BB062D">
              <w:rPr>
                <w:sz w:val="24"/>
              </w:rPr>
              <w:t>，扩建内容包括现有污水处理设施改造与升级、新建污水处理设施两部分。</w:t>
            </w:r>
          </w:p>
          <w:p w14:paraId="5EC3C70D" w14:textId="7D0B5B73" w:rsidR="004F0F7D" w:rsidRPr="00BB062D" w:rsidRDefault="001E7419">
            <w:pPr>
              <w:spacing w:line="460" w:lineRule="exact"/>
              <w:ind w:firstLineChars="202" w:firstLine="485"/>
              <w:rPr>
                <w:sz w:val="24"/>
              </w:rPr>
            </w:pPr>
            <w:r w:rsidRPr="00BB062D">
              <w:rPr>
                <w:sz w:val="24"/>
              </w:rPr>
              <w:fldChar w:fldCharType="begin"/>
            </w:r>
            <w:r w:rsidRPr="00BB062D">
              <w:rPr>
                <w:sz w:val="24"/>
              </w:rPr>
              <w:instrText>= 1 \* ROMAN</w:instrText>
            </w:r>
            <w:r w:rsidRPr="00BB062D">
              <w:rPr>
                <w:sz w:val="24"/>
              </w:rPr>
              <w:fldChar w:fldCharType="separate"/>
            </w:r>
            <w:r w:rsidRPr="00BB062D">
              <w:rPr>
                <w:sz w:val="24"/>
              </w:rPr>
              <w:t>I</w:t>
            </w:r>
            <w:r w:rsidRPr="00BB062D">
              <w:rPr>
                <w:sz w:val="24"/>
              </w:rPr>
              <w:fldChar w:fldCharType="end"/>
            </w:r>
            <w:r w:rsidRPr="00BB062D">
              <w:rPr>
                <w:sz w:val="24"/>
              </w:rPr>
              <w:t xml:space="preserve"> </w:t>
            </w:r>
            <w:r w:rsidRPr="00BB062D">
              <w:rPr>
                <w:sz w:val="24"/>
              </w:rPr>
              <w:t>新增污水处理设施</w:t>
            </w:r>
            <w:r w:rsidR="008B3F16" w:rsidRPr="00BB062D">
              <w:rPr>
                <w:sz w:val="24"/>
              </w:rPr>
              <w:t>(</w:t>
            </w:r>
            <w:r w:rsidRPr="00BB062D">
              <w:rPr>
                <w:sz w:val="24"/>
              </w:rPr>
              <w:t>扩建工程一期</w:t>
            </w:r>
            <w:r w:rsidR="008B3F16" w:rsidRPr="00BB062D">
              <w:rPr>
                <w:sz w:val="24"/>
              </w:rPr>
              <w:t>)</w:t>
            </w:r>
          </w:p>
          <w:p w14:paraId="17B81D8F" w14:textId="034024B5" w:rsidR="004F0F7D" w:rsidRPr="00BB062D" w:rsidRDefault="001E7419">
            <w:pPr>
              <w:spacing w:line="460" w:lineRule="exact"/>
              <w:ind w:firstLineChars="200" w:firstLine="480"/>
              <w:rPr>
                <w:sz w:val="24"/>
              </w:rPr>
            </w:pPr>
            <w:r w:rsidRPr="00BB062D">
              <w:rPr>
                <w:sz w:val="24"/>
              </w:rPr>
              <w:t>拆除了厂内东南角的侯工宿舍、厨房、浴室、汽车库、娱乐厅、加药间、甲醇间及加氯间、接触池和原有沼气柜及火炬，整理出相对集中的面积，作为扩建工程处理流程的用地。新建</w:t>
            </w:r>
            <w:r w:rsidRPr="00BB062D">
              <w:rPr>
                <w:sz w:val="24"/>
              </w:rPr>
              <w:t>8.0</w:t>
            </w:r>
            <w:r w:rsidRPr="00BB062D">
              <w:rPr>
                <w:sz w:val="24"/>
              </w:rPr>
              <w:t>万</w:t>
            </w:r>
            <w:r w:rsidRPr="00BB062D">
              <w:rPr>
                <w:sz w:val="24"/>
              </w:rPr>
              <w:t>m</w:t>
            </w:r>
            <w:r w:rsidRPr="00BB062D">
              <w:rPr>
                <w:sz w:val="24"/>
                <w:vertAlign w:val="superscript"/>
              </w:rPr>
              <w:t>3</w:t>
            </w:r>
            <w:r w:rsidRPr="00BB062D">
              <w:rPr>
                <w:sz w:val="24"/>
              </w:rPr>
              <w:t>/d</w:t>
            </w:r>
            <w:r w:rsidRPr="00BB062D">
              <w:rPr>
                <w:sz w:val="24"/>
              </w:rPr>
              <w:t>预处理、深度处理和污泥处理构筑物，包括格栅间、进水泵站、细格栅间、曝气沉砂池、提升泵站、高效沉淀池、滤布滤池、消毒</w:t>
            </w:r>
            <w:r w:rsidRPr="00BB062D">
              <w:rPr>
                <w:sz w:val="24"/>
              </w:rPr>
              <w:lastRenderedPageBreak/>
              <w:t>接触池、加药间、回用水间、储泥池、污泥浓缩脱水机房、污泥料仓等；新建</w:t>
            </w:r>
            <w:r w:rsidRPr="00BB062D">
              <w:rPr>
                <w:sz w:val="24"/>
              </w:rPr>
              <w:t>4.5</w:t>
            </w:r>
            <w:r w:rsidRPr="00BB062D">
              <w:rPr>
                <w:sz w:val="24"/>
              </w:rPr>
              <w:t>万</w:t>
            </w:r>
            <w:r w:rsidRPr="00BB062D">
              <w:rPr>
                <w:sz w:val="24"/>
              </w:rPr>
              <w:t>m</w:t>
            </w:r>
            <w:r w:rsidRPr="00BB062D">
              <w:rPr>
                <w:sz w:val="24"/>
                <w:vertAlign w:val="superscript"/>
              </w:rPr>
              <w:t>3</w:t>
            </w:r>
            <w:r w:rsidRPr="00BB062D">
              <w:rPr>
                <w:sz w:val="24"/>
              </w:rPr>
              <w:t>/d</w:t>
            </w:r>
            <w:r w:rsidRPr="00BB062D">
              <w:rPr>
                <w:sz w:val="24"/>
              </w:rPr>
              <w:t>一级处理与二级生化处理构筑物，包括平流初沉池、污泥泵站、</w:t>
            </w:r>
            <w:r w:rsidRPr="00BB062D">
              <w:rPr>
                <w:sz w:val="24"/>
              </w:rPr>
              <w:t>MBBR</w:t>
            </w:r>
            <w:r w:rsidRPr="00BB062D">
              <w:rPr>
                <w:sz w:val="24"/>
              </w:rPr>
              <w:t>生化反应池、矩形周进周出二沉池，及其配套括鼓风机房、外加碳源</w:t>
            </w:r>
            <w:r w:rsidR="008B3F16" w:rsidRPr="00BB062D">
              <w:rPr>
                <w:sz w:val="24"/>
              </w:rPr>
              <w:t>(</w:t>
            </w:r>
            <w:r w:rsidRPr="00BB062D">
              <w:rPr>
                <w:sz w:val="24"/>
              </w:rPr>
              <w:t>乙酸钠</w:t>
            </w:r>
            <w:r w:rsidR="008B3F16" w:rsidRPr="00BB062D">
              <w:rPr>
                <w:sz w:val="24"/>
              </w:rPr>
              <w:t>)</w:t>
            </w:r>
            <w:r w:rsidRPr="00BB062D">
              <w:rPr>
                <w:sz w:val="24"/>
              </w:rPr>
              <w:t>储存间等；新建沼气柜</w:t>
            </w:r>
            <w:r w:rsidR="008B3F16" w:rsidRPr="00BB062D">
              <w:rPr>
                <w:sz w:val="24"/>
              </w:rPr>
              <w:t>(</w:t>
            </w:r>
            <w:r w:rsidRPr="00BB062D">
              <w:rPr>
                <w:sz w:val="24"/>
              </w:rPr>
              <w:t>干式</w:t>
            </w:r>
            <w:r w:rsidR="008B3F16" w:rsidRPr="00BB062D">
              <w:rPr>
                <w:sz w:val="24"/>
              </w:rPr>
              <w:t>)</w:t>
            </w:r>
            <w:r w:rsidRPr="00BB062D">
              <w:rPr>
                <w:sz w:val="24"/>
              </w:rPr>
              <w:t>及火炬</w:t>
            </w:r>
            <w:r w:rsidRPr="00BB062D">
              <w:rPr>
                <w:sz w:val="24"/>
              </w:rPr>
              <w:t>1</w:t>
            </w:r>
            <w:r w:rsidRPr="00BB062D">
              <w:rPr>
                <w:sz w:val="24"/>
              </w:rPr>
              <w:t>座；配套建设</w:t>
            </w:r>
            <w:r w:rsidRPr="00BB062D">
              <w:rPr>
                <w:sz w:val="24"/>
              </w:rPr>
              <w:t>7</w:t>
            </w:r>
            <w:r w:rsidRPr="00BB062D">
              <w:rPr>
                <w:sz w:val="24"/>
              </w:rPr>
              <w:t>万</w:t>
            </w:r>
            <w:r w:rsidRPr="00BB062D">
              <w:rPr>
                <w:sz w:val="24"/>
              </w:rPr>
              <w:t>m</w:t>
            </w:r>
            <w:r w:rsidRPr="00BB062D">
              <w:rPr>
                <w:sz w:val="24"/>
                <w:vertAlign w:val="superscript"/>
              </w:rPr>
              <w:t>3</w:t>
            </w:r>
            <w:r w:rsidRPr="00BB062D">
              <w:rPr>
                <w:sz w:val="24"/>
              </w:rPr>
              <w:t>/d</w:t>
            </w:r>
            <w:r w:rsidRPr="00BB062D">
              <w:rPr>
                <w:sz w:val="24"/>
              </w:rPr>
              <w:t>厂内再生水输配设施；拆除原有回用水车间，合建</w:t>
            </w:r>
            <w:r w:rsidRPr="00BB062D">
              <w:rPr>
                <w:sz w:val="24"/>
              </w:rPr>
              <w:t>1</w:t>
            </w:r>
            <w:r w:rsidRPr="00BB062D">
              <w:rPr>
                <w:sz w:val="24"/>
              </w:rPr>
              <w:t>座回用水间和污水源热泵取水间，建地下水池</w:t>
            </w:r>
            <w:r w:rsidRPr="00BB062D">
              <w:rPr>
                <w:sz w:val="24"/>
              </w:rPr>
              <w:t>1</w:t>
            </w:r>
            <w:r w:rsidRPr="00BB062D">
              <w:rPr>
                <w:sz w:val="24"/>
              </w:rPr>
              <w:t>座</w:t>
            </w:r>
            <w:r w:rsidR="008B3F16" w:rsidRPr="00BB062D">
              <w:rPr>
                <w:sz w:val="24"/>
              </w:rPr>
              <w:t>(</w:t>
            </w:r>
            <w:r w:rsidRPr="00BB062D">
              <w:rPr>
                <w:sz w:val="24"/>
              </w:rPr>
              <w:t>有效容积</w:t>
            </w:r>
            <w:r w:rsidRPr="00BB062D">
              <w:rPr>
                <w:sz w:val="24"/>
              </w:rPr>
              <w:t>1300m</w:t>
            </w:r>
            <w:r w:rsidRPr="00BB062D">
              <w:rPr>
                <w:sz w:val="24"/>
                <w:vertAlign w:val="superscript"/>
              </w:rPr>
              <w:t>3</w:t>
            </w:r>
            <w:r w:rsidR="008B3F16" w:rsidRPr="00BB062D">
              <w:rPr>
                <w:sz w:val="24"/>
              </w:rPr>
              <w:t>)</w:t>
            </w:r>
            <w:r w:rsidRPr="00BB062D">
              <w:rPr>
                <w:sz w:val="24"/>
              </w:rPr>
              <w:t>，设置水泵</w:t>
            </w:r>
            <w:r w:rsidRPr="00BB062D">
              <w:rPr>
                <w:sz w:val="24"/>
              </w:rPr>
              <w:t>2</w:t>
            </w:r>
            <w:r w:rsidRPr="00BB062D">
              <w:rPr>
                <w:sz w:val="24"/>
              </w:rPr>
              <w:t>台。</w:t>
            </w:r>
          </w:p>
          <w:p w14:paraId="0D52B6A4" w14:textId="77777777" w:rsidR="004F0F7D" w:rsidRPr="00BB062D" w:rsidRDefault="001E7419">
            <w:pPr>
              <w:tabs>
                <w:tab w:val="left" w:pos="5400"/>
              </w:tabs>
              <w:spacing w:line="460" w:lineRule="exact"/>
              <w:ind w:firstLineChars="200" w:firstLine="482"/>
              <w:rPr>
                <w:sz w:val="24"/>
              </w:rPr>
            </w:pPr>
            <w:r w:rsidRPr="00BB062D">
              <w:rPr>
                <w:b/>
                <w:sz w:val="24"/>
              </w:rPr>
              <w:t>污水处理工艺：</w:t>
            </w:r>
            <w:r w:rsidRPr="00BB062D">
              <w:rPr>
                <w:sz w:val="24"/>
              </w:rPr>
              <w:t>采用</w:t>
            </w:r>
            <w:r w:rsidRPr="00BB062D">
              <w:rPr>
                <w:sz w:val="24"/>
              </w:rPr>
              <w:t>“</w:t>
            </w:r>
            <w:r w:rsidRPr="00BB062D">
              <w:rPr>
                <w:sz w:val="24"/>
              </w:rPr>
              <w:t>预处理</w:t>
            </w:r>
            <w:r w:rsidRPr="00BB062D">
              <w:rPr>
                <w:sz w:val="24"/>
              </w:rPr>
              <w:t xml:space="preserve">+MBBR </w:t>
            </w:r>
            <w:r w:rsidRPr="00BB062D">
              <w:rPr>
                <w:sz w:val="24"/>
              </w:rPr>
              <w:t>工艺</w:t>
            </w:r>
            <w:r w:rsidRPr="00BB062D">
              <w:rPr>
                <w:sz w:val="24"/>
              </w:rPr>
              <w:t>(A/A/O+</w:t>
            </w:r>
            <w:r w:rsidRPr="00BB062D">
              <w:rPr>
                <w:sz w:val="24"/>
              </w:rPr>
              <w:t>移动床生物膜</w:t>
            </w:r>
            <w:r w:rsidRPr="00BB062D">
              <w:rPr>
                <w:sz w:val="24"/>
              </w:rPr>
              <w:t>)+</w:t>
            </w:r>
            <w:r w:rsidRPr="00BB062D">
              <w:rPr>
                <w:sz w:val="24"/>
              </w:rPr>
              <w:t>深度处理</w:t>
            </w:r>
            <w:r w:rsidRPr="00BB062D">
              <w:rPr>
                <w:sz w:val="24"/>
              </w:rPr>
              <w:t>+</w:t>
            </w:r>
            <w:r w:rsidRPr="00BB062D">
              <w:rPr>
                <w:sz w:val="24"/>
              </w:rPr>
              <w:t>次氯酸钠消毒</w:t>
            </w:r>
            <w:r w:rsidRPr="00BB062D">
              <w:rPr>
                <w:sz w:val="24"/>
              </w:rPr>
              <w:t>”</w:t>
            </w:r>
            <w:r w:rsidRPr="00BB062D">
              <w:rPr>
                <w:sz w:val="24"/>
              </w:rPr>
              <w:t>工艺流程。处理后尾水通过</w:t>
            </w:r>
            <w:r w:rsidRPr="00BB062D">
              <w:rPr>
                <w:sz w:val="24"/>
              </w:rPr>
              <w:t>3</w:t>
            </w:r>
            <w:r w:rsidRPr="00BB062D">
              <w:rPr>
                <w:sz w:val="24"/>
              </w:rPr>
              <w:t>条</w:t>
            </w:r>
            <w:r w:rsidRPr="00BB062D">
              <w:rPr>
                <w:sz w:val="24"/>
              </w:rPr>
              <w:t xml:space="preserve">Ф1200 </w:t>
            </w:r>
            <w:r w:rsidRPr="00BB062D">
              <w:rPr>
                <w:sz w:val="24"/>
              </w:rPr>
              <w:t>排水管道排入环湾快速路西侧排水渠道后，自流进入李村河胶州湾入海口排入胶州湾。</w:t>
            </w:r>
          </w:p>
          <w:p w14:paraId="39357431" w14:textId="24EC7E54" w:rsidR="004F0F7D" w:rsidRPr="00BB062D" w:rsidRDefault="001E7419">
            <w:pPr>
              <w:spacing w:line="460" w:lineRule="exact"/>
              <w:ind w:firstLineChars="235" w:firstLine="564"/>
              <w:rPr>
                <w:sz w:val="24"/>
              </w:rPr>
            </w:pPr>
            <w:r w:rsidRPr="00BB062D">
              <w:rPr>
                <w:sz w:val="24"/>
              </w:rPr>
              <w:fldChar w:fldCharType="begin"/>
            </w:r>
            <w:r w:rsidRPr="00BB062D">
              <w:rPr>
                <w:sz w:val="24"/>
              </w:rPr>
              <w:instrText>= 2 \* ROMAN</w:instrText>
            </w:r>
            <w:r w:rsidRPr="00BB062D">
              <w:rPr>
                <w:sz w:val="24"/>
              </w:rPr>
              <w:fldChar w:fldCharType="separate"/>
            </w:r>
            <w:r w:rsidRPr="00BB062D">
              <w:rPr>
                <w:sz w:val="24"/>
              </w:rPr>
              <w:t>II</w:t>
            </w:r>
            <w:r w:rsidRPr="00BB062D">
              <w:rPr>
                <w:sz w:val="24"/>
              </w:rPr>
              <w:fldChar w:fldCharType="end"/>
            </w:r>
            <w:r w:rsidRPr="00BB062D">
              <w:rPr>
                <w:sz w:val="24"/>
              </w:rPr>
              <w:t xml:space="preserve"> </w:t>
            </w:r>
            <w:r w:rsidRPr="00BB062D">
              <w:rPr>
                <w:sz w:val="24"/>
              </w:rPr>
              <w:t>现有污水处理设施改造与升级</w:t>
            </w:r>
            <w:r w:rsidR="008B3F16" w:rsidRPr="00BB062D">
              <w:rPr>
                <w:sz w:val="24"/>
              </w:rPr>
              <w:t>(</w:t>
            </w:r>
            <w:r w:rsidRPr="00BB062D">
              <w:rPr>
                <w:sz w:val="24"/>
              </w:rPr>
              <w:t>扩建工程二期</w:t>
            </w:r>
            <w:r w:rsidR="008B3F16" w:rsidRPr="00BB062D">
              <w:rPr>
                <w:sz w:val="24"/>
              </w:rPr>
              <w:t>)</w:t>
            </w:r>
          </w:p>
          <w:p w14:paraId="52B741A2" w14:textId="77777777" w:rsidR="004F0F7D" w:rsidRPr="00BB062D" w:rsidRDefault="001E7419">
            <w:pPr>
              <w:spacing w:line="460" w:lineRule="exact"/>
              <w:ind w:left="-3" w:firstLineChars="177" w:firstLine="425"/>
              <w:rPr>
                <w:sz w:val="24"/>
              </w:rPr>
            </w:pPr>
            <w:r w:rsidRPr="00BB062D">
              <w:rPr>
                <w:sz w:val="24"/>
              </w:rPr>
              <w:t>扩建工程二期对现有污水处理设施改造与升级，通过增加生物填料，将原污水处理设施处理能力由</w:t>
            </w:r>
            <w:r w:rsidRPr="00BB062D">
              <w:rPr>
                <w:sz w:val="24"/>
              </w:rPr>
              <w:t>17</w:t>
            </w:r>
            <w:r w:rsidRPr="00BB062D">
              <w:rPr>
                <w:sz w:val="24"/>
              </w:rPr>
              <w:t>万</w:t>
            </w:r>
            <w:r w:rsidRPr="00BB062D">
              <w:rPr>
                <w:sz w:val="24"/>
              </w:rPr>
              <w:t>m</w:t>
            </w:r>
            <w:r w:rsidRPr="00BB062D">
              <w:rPr>
                <w:sz w:val="24"/>
                <w:vertAlign w:val="superscript"/>
              </w:rPr>
              <w:t>3</w:t>
            </w:r>
            <w:r w:rsidRPr="00BB062D">
              <w:rPr>
                <w:sz w:val="24"/>
              </w:rPr>
              <w:t>/d</w:t>
            </w:r>
            <w:r w:rsidRPr="00BB062D">
              <w:rPr>
                <w:sz w:val="24"/>
              </w:rPr>
              <w:t>提升至</w:t>
            </w:r>
            <w:r w:rsidRPr="00BB062D">
              <w:rPr>
                <w:sz w:val="24"/>
              </w:rPr>
              <w:t>20.5</w:t>
            </w:r>
            <w:r w:rsidRPr="00BB062D">
              <w:rPr>
                <w:sz w:val="24"/>
              </w:rPr>
              <w:t>万</w:t>
            </w:r>
            <w:r w:rsidRPr="00BB062D">
              <w:rPr>
                <w:sz w:val="24"/>
              </w:rPr>
              <w:t>m</w:t>
            </w:r>
            <w:r w:rsidRPr="00BB062D">
              <w:rPr>
                <w:sz w:val="24"/>
                <w:vertAlign w:val="superscript"/>
              </w:rPr>
              <w:t>3</w:t>
            </w:r>
            <w:r w:rsidRPr="00BB062D">
              <w:rPr>
                <w:sz w:val="24"/>
              </w:rPr>
              <w:t>/d</w:t>
            </w:r>
            <w:r w:rsidRPr="00BB062D">
              <w:rPr>
                <w:sz w:val="24"/>
              </w:rPr>
              <w:t>，具体建设内容如下：调整原有生化反应池结构与布局，利用</w:t>
            </w:r>
            <w:r w:rsidRPr="00BB062D">
              <w:rPr>
                <w:sz w:val="24"/>
              </w:rPr>
              <w:t>MBBR</w:t>
            </w:r>
            <w:r w:rsidRPr="00BB062D">
              <w:rPr>
                <w:sz w:val="24"/>
              </w:rPr>
              <w:t>工艺强化能力；改善沉淀池、二沉池水利条件，相应改造气出水口、出水渠及出水堰板、刮泥版、污泥泵等设备设施；对</w:t>
            </w:r>
            <w:r w:rsidRPr="00BB062D">
              <w:rPr>
                <w:sz w:val="24"/>
              </w:rPr>
              <w:t>35kV</w:t>
            </w:r>
            <w:r w:rsidRPr="00BB062D">
              <w:rPr>
                <w:sz w:val="24"/>
              </w:rPr>
              <w:t>变电站增容改造。</w:t>
            </w:r>
          </w:p>
          <w:p w14:paraId="5B5DC8C7" w14:textId="4D5A9008" w:rsidR="004F0F7D" w:rsidRPr="00BB062D" w:rsidRDefault="008B3F16">
            <w:pPr>
              <w:spacing w:line="460" w:lineRule="exact"/>
              <w:ind w:left="480"/>
              <w:rPr>
                <w:b/>
                <w:sz w:val="24"/>
              </w:rPr>
            </w:pPr>
            <w:r w:rsidRPr="00BB062D">
              <w:rPr>
                <w:b/>
                <w:sz w:val="24"/>
              </w:rPr>
              <w:t>(</w:t>
            </w:r>
            <w:r w:rsidR="001E7419" w:rsidRPr="00BB062D">
              <w:rPr>
                <w:b/>
                <w:sz w:val="24"/>
              </w:rPr>
              <w:t>3</w:t>
            </w:r>
            <w:r w:rsidRPr="00BB062D">
              <w:rPr>
                <w:b/>
                <w:sz w:val="24"/>
              </w:rPr>
              <w:t>)</w:t>
            </w:r>
            <w:r w:rsidR="001E7419" w:rsidRPr="00BB062D">
              <w:rPr>
                <w:b/>
                <w:sz w:val="24"/>
              </w:rPr>
              <w:t>现有工程处理工艺</w:t>
            </w:r>
          </w:p>
          <w:p w14:paraId="37EC6DD5" w14:textId="77777777" w:rsidR="004F0F7D" w:rsidRPr="00BB062D" w:rsidRDefault="001E7419">
            <w:pPr>
              <w:spacing w:line="460" w:lineRule="exact"/>
              <w:ind w:firstLineChars="200" w:firstLine="482"/>
              <w:rPr>
                <w:b/>
                <w:sz w:val="24"/>
              </w:rPr>
            </w:pPr>
            <w:r w:rsidRPr="00BB062D">
              <w:rPr>
                <w:rFonts w:ascii="宋体" w:hAnsi="宋体" w:cs="宋体" w:hint="eastAsia"/>
                <w:b/>
                <w:sz w:val="24"/>
              </w:rPr>
              <w:t>①</w:t>
            </w:r>
            <w:r w:rsidRPr="00BB062D">
              <w:rPr>
                <w:b/>
                <w:sz w:val="24"/>
              </w:rPr>
              <w:t xml:space="preserve"> </w:t>
            </w:r>
            <w:r w:rsidRPr="00BB062D">
              <w:rPr>
                <w:b/>
                <w:sz w:val="24"/>
              </w:rPr>
              <w:t>现有工程污水处理工艺</w:t>
            </w:r>
          </w:p>
          <w:p w14:paraId="043E61AB" w14:textId="43378A52" w:rsidR="004F0F7D" w:rsidRPr="00BB062D" w:rsidRDefault="001E7419">
            <w:pPr>
              <w:spacing w:line="460" w:lineRule="exact"/>
              <w:ind w:firstLineChars="200" w:firstLine="480"/>
              <w:rPr>
                <w:sz w:val="24"/>
              </w:rPr>
            </w:pPr>
            <w:r w:rsidRPr="00BB062D">
              <w:rPr>
                <w:sz w:val="24"/>
              </w:rPr>
              <w:t>李村河污水处理厂原有一、二期工程</w:t>
            </w:r>
            <w:r w:rsidR="008B3F16" w:rsidRPr="00BB062D">
              <w:rPr>
                <w:sz w:val="24"/>
              </w:rPr>
              <w:t>(</w:t>
            </w:r>
            <w:r w:rsidRPr="00BB062D">
              <w:rPr>
                <w:sz w:val="24"/>
              </w:rPr>
              <w:t>规模</w:t>
            </w:r>
            <w:r w:rsidRPr="00BB062D">
              <w:rPr>
                <w:sz w:val="24"/>
              </w:rPr>
              <w:t>17m</w:t>
            </w:r>
            <w:r w:rsidRPr="00BB062D">
              <w:rPr>
                <w:sz w:val="24"/>
                <w:vertAlign w:val="superscript"/>
              </w:rPr>
              <w:t>3</w:t>
            </w:r>
            <w:r w:rsidRPr="00BB062D">
              <w:rPr>
                <w:sz w:val="24"/>
              </w:rPr>
              <w:t>/d</w:t>
            </w:r>
            <w:r w:rsidR="008B3F16" w:rsidRPr="00BB062D">
              <w:rPr>
                <w:sz w:val="24"/>
              </w:rPr>
              <w:t>)</w:t>
            </w:r>
            <w:r w:rsidRPr="00BB062D">
              <w:rPr>
                <w:sz w:val="24"/>
              </w:rPr>
              <w:t>污水处理分别采用改良</w:t>
            </w:r>
            <w:r w:rsidRPr="00BB062D">
              <w:rPr>
                <w:sz w:val="24"/>
              </w:rPr>
              <w:t xml:space="preserve"> UCT </w:t>
            </w:r>
            <w:r w:rsidRPr="00BB062D">
              <w:rPr>
                <w:sz w:val="24"/>
              </w:rPr>
              <w:t>工艺与改良</w:t>
            </w:r>
            <w:r w:rsidRPr="00BB062D">
              <w:rPr>
                <w:sz w:val="24"/>
              </w:rPr>
              <w:t>A</w:t>
            </w:r>
            <w:r w:rsidRPr="00BB062D">
              <w:rPr>
                <w:sz w:val="24"/>
                <w:vertAlign w:val="superscript"/>
              </w:rPr>
              <w:t>2</w:t>
            </w:r>
            <w:r w:rsidRPr="00BB062D">
              <w:rPr>
                <w:sz w:val="24"/>
              </w:rPr>
              <w:t>/O</w:t>
            </w:r>
            <w:r w:rsidRPr="00BB062D">
              <w:rPr>
                <w:sz w:val="24"/>
              </w:rPr>
              <w:t>工艺。提标升级改造工程在一、二期工程污水处理工艺基础上，采用</w:t>
            </w:r>
            <w:r w:rsidRPr="00BB062D">
              <w:rPr>
                <w:sz w:val="24"/>
              </w:rPr>
              <w:t>MBBR</w:t>
            </w:r>
            <w:r w:rsidRPr="00BB062D">
              <w:rPr>
                <w:sz w:val="24"/>
              </w:rPr>
              <w:t>工艺对现有生物池进行改造，通过好氧池分隔与导流墙体改造增加</w:t>
            </w:r>
            <w:r w:rsidRPr="00BB062D">
              <w:rPr>
                <w:sz w:val="24"/>
              </w:rPr>
              <w:t>MBBR</w:t>
            </w:r>
            <w:r w:rsidRPr="00BB062D">
              <w:rPr>
                <w:sz w:val="24"/>
              </w:rPr>
              <w:t>悬浮填料反应区，并对其缺氧池、好氧池反应容积进行调整，分别形成</w:t>
            </w:r>
            <w:r w:rsidRPr="00BB062D">
              <w:rPr>
                <w:sz w:val="24"/>
              </w:rPr>
              <w:t>“</w:t>
            </w:r>
            <w:r w:rsidRPr="00BB062D">
              <w:rPr>
                <w:sz w:val="24"/>
              </w:rPr>
              <w:t>改良</w:t>
            </w:r>
            <w:r w:rsidRPr="00BB062D">
              <w:rPr>
                <w:sz w:val="24"/>
              </w:rPr>
              <w:t>UCT+MBBR</w:t>
            </w:r>
            <w:r w:rsidRPr="00BB062D">
              <w:rPr>
                <w:sz w:val="24"/>
              </w:rPr>
              <w:t>工艺</w:t>
            </w:r>
            <w:r w:rsidR="008B3F16" w:rsidRPr="00BB062D">
              <w:rPr>
                <w:sz w:val="24"/>
              </w:rPr>
              <w:t>(</w:t>
            </w:r>
            <w:r w:rsidRPr="00BB062D">
              <w:rPr>
                <w:sz w:val="24"/>
              </w:rPr>
              <w:t>一期</w:t>
            </w:r>
            <w:r w:rsidR="008B3F16" w:rsidRPr="00BB062D">
              <w:rPr>
                <w:sz w:val="24"/>
              </w:rPr>
              <w:t>)</w:t>
            </w:r>
            <w:r w:rsidRPr="00BB062D">
              <w:rPr>
                <w:sz w:val="24"/>
              </w:rPr>
              <w:t>”</w:t>
            </w:r>
            <w:r w:rsidRPr="00BB062D">
              <w:rPr>
                <w:sz w:val="24"/>
              </w:rPr>
              <w:t>与</w:t>
            </w:r>
            <w:r w:rsidRPr="00BB062D">
              <w:rPr>
                <w:sz w:val="24"/>
              </w:rPr>
              <w:t>“</w:t>
            </w:r>
            <w:r w:rsidRPr="00BB062D">
              <w:rPr>
                <w:sz w:val="24"/>
              </w:rPr>
              <w:t>改良</w:t>
            </w:r>
            <w:r w:rsidRPr="00BB062D">
              <w:rPr>
                <w:sz w:val="24"/>
              </w:rPr>
              <w:t>A</w:t>
            </w:r>
            <w:r w:rsidRPr="00BB062D">
              <w:rPr>
                <w:sz w:val="24"/>
                <w:vertAlign w:val="superscript"/>
              </w:rPr>
              <w:t>2</w:t>
            </w:r>
            <w:r w:rsidRPr="00BB062D">
              <w:rPr>
                <w:sz w:val="24"/>
              </w:rPr>
              <w:t>/O+MBBR</w:t>
            </w:r>
            <w:r w:rsidRPr="00BB062D">
              <w:rPr>
                <w:sz w:val="24"/>
              </w:rPr>
              <w:t>工艺</w:t>
            </w:r>
            <w:r w:rsidR="008B3F16" w:rsidRPr="00BB062D">
              <w:rPr>
                <w:sz w:val="24"/>
              </w:rPr>
              <w:t>(</w:t>
            </w:r>
            <w:r w:rsidRPr="00BB062D">
              <w:rPr>
                <w:sz w:val="24"/>
              </w:rPr>
              <w:t>二期</w:t>
            </w:r>
            <w:r w:rsidR="008B3F16" w:rsidRPr="00BB062D">
              <w:rPr>
                <w:sz w:val="24"/>
              </w:rPr>
              <w:t>)</w:t>
            </w:r>
            <w:r w:rsidRPr="00BB062D">
              <w:rPr>
                <w:sz w:val="24"/>
              </w:rPr>
              <w:t>”</w:t>
            </w:r>
            <w:r w:rsidRPr="00BB062D">
              <w:rPr>
                <w:sz w:val="24"/>
              </w:rPr>
              <w:t>强化二级生物处理工艺。</w:t>
            </w:r>
          </w:p>
          <w:p w14:paraId="68359611" w14:textId="48713E08" w:rsidR="004F0F7D" w:rsidRPr="00BB062D" w:rsidRDefault="001E7419">
            <w:pPr>
              <w:spacing w:line="460" w:lineRule="exact"/>
              <w:ind w:firstLineChars="200" w:firstLine="480"/>
              <w:rPr>
                <w:sz w:val="24"/>
              </w:rPr>
            </w:pPr>
            <w:r w:rsidRPr="00BB062D">
              <w:rPr>
                <w:sz w:val="24"/>
              </w:rPr>
              <w:t>提标升级改造工程新增深度处理工程采用混凝沉淀过滤的深度处理工艺。经</w:t>
            </w:r>
            <w:r w:rsidRPr="00BB062D">
              <w:rPr>
                <w:sz w:val="24"/>
              </w:rPr>
              <w:t>“</w:t>
            </w:r>
            <w:r w:rsidRPr="00BB062D">
              <w:rPr>
                <w:sz w:val="24"/>
              </w:rPr>
              <w:t>改良</w:t>
            </w:r>
            <w:r w:rsidRPr="00BB062D">
              <w:rPr>
                <w:sz w:val="24"/>
              </w:rPr>
              <w:t>UCT+MBBR”</w:t>
            </w:r>
            <w:r w:rsidRPr="00BB062D">
              <w:rPr>
                <w:sz w:val="24"/>
              </w:rPr>
              <w:t>与</w:t>
            </w:r>
            <w:r w:rsidRPr="00BB062D">
              <w:rPr>
                <w:sz w:val="24"/>
              </w:rPr>
              <w:t>“</w:t>
            </w:r>
            <w:r w:rsidRPr="00BB062D">
              <w:rPr>
                <w:sz w:val="24"/>
              </w:rPr>
              <w:t>改良</w:t>
            </w:r>
            <w:r w:rsidRPr="00BB062D">
              <w:rPr>
                <w:sz w:val="24"/>
              </w:rPr>
              <w:t xml:space="preserve"> A</w:t>
            </w:r>
            <w:r w:rsidRPr="00BB062D">
              <w:rPr>
                <w:sz w:val="24"/>
                <w:vertAlign w:val="superscript"/>
              </w:rPr>
              <w:t>2</w:t>
            </w:r>
            <w:r w:rsidRPr="00BB062D">
              <w:rPr>
                <w:sz w:val="24"/>
              </w:rPr>
              <w:t>/O+MBBR”</w:t>
            </w:r>
            <w:r w:rsidRPr="00BB062D">
              <w:rPr>
                <w:sz w:val="24"/>
              </w:rPr>
              <w:t>生化反应池处理出水经提升泵房提升后依次流经混合、反应池进入高效沉淀池进行泥水分离，高效沉淀出水进入滤布滤池过滤后，经加氯接触池进行消毒处理，最终通过原有</w:t>
            </w:r>
            <w:r w:rsidR="000159F0" w:rsidRPr="00BB062D">
              <w:rPr>
                <w:sz w:val="24"/>
              </w:rPr>
              <w:t>2</w:t>
            </w:r>
            <w:r w:rsidRPr="00BB062D">
              <w:rPr>
                <w:sz w:val="24"/>
              </w:rPr>
              <w:t>条</w:t>
            </w:r>
            <w:r w:rsidRPr="00BB062D">
              <w:rPr>
                <w:sz w:val="24"/>
              </w:rPr>
              <w:t>Ф1200</w:t>
            </w:r>
            <w:r w:rsidRPr="00BB062D">
              <w:rPr>
                <w:sz w:val="24"/>
              </w:rPr>
              <w:t>排水管道排入环湾快速路西侧排水渠道后，自流进入李村河胶州湾入海口排入胶州湾。</w:t>
            </w:r>
          </w:p>
          <w:p w14:paraId="6ACAE5D0" w14:textId="77777777" w:rsidR="004F0F7D" w:rsidRPr="00BB062D" w:rsidRDefault="004F0F7D">
            <w:pPr>
              <w:spacing w:line="460" w:lineRule="exact"/>
              <w:ind w:firstLineChars="200" w:firstLine="480"/>
              <w:rPr>
                <w:sz w:val="24"/>
              </w:rPr>
            </w:pPr>
          </w:p>
          <w:p w14:paraId="04DF3C06" w14:textId="77777777" w:rsidR="004F0F7D" w:rsidRPr="00BB062D" w:rsidRDefault="004F0F7D">
            <w:pPr>
              <w:spacing w:line="460" w:lineRule="exact"/>
              <w:ind w:firstLineChars="200" w:firstLine="480"/>
              <w:rPr>
                <w:sz w:val="24"/>
              </w:rPr>
            </w:pPr>
          </w:p>
          <w:p w14:paraId="030E758B" w14:textId="77777777" w:rsidR="004F0F7D" w:rsidRPr="00BB062D" w:rsidRDefault="004F0F7D">
            <w:pPr>
              <w:spacing w:line="460" w:lineRule="exact"/>
              <w:ind w:firstLineChars="200" w:firstLine="480"/>
              <w:rPr>
                <w:sz w:val="24"/>
              </w:rPr>
            </w:pPr>
          </w:p>
          <w:tbl>
            <w:tblPr>
              <w:tblW w:w="8589" w:type="dxa"/>
              <w:tblLayout w:type="fixed"/>
              <w:tblLook w:val="04A0" w:firstRow="1" w:lastRow="0" w:firstColumn="1" w:lastColumn="0" w:noHBand="0" w:noVBand="1"/>
            </w:tblPr>
            <w:tblGrid>
              <w:gridCol w:w="8589"/>
            </w:tblGrid>
            <w:tr w:rsidR="00BB062D" w:rsidRPr="00BB062D" w14:paraId="4FD7169A" w14:textId="77777777">
              <w:tc>
                <w:tcPr>
                  <w:tcW w:w="8589" w:type="dxa"/>
                  <w:vAlign w:val="center"/>
                </w:tcPr>
                <w:p w14:paraId="5CC01449" w14:textId="77777777" w:rsidR="004F0F7D" w:rsidRPr="00BB062D" w:rsidRDefault="003F60F9">
                  <w:pPr>
                    <w:spacing w:beforeLines="100" w:before="240"/>
                    <w:jc w:val="center"/>
                    <w:rPr>
                      <w:sz w:val="24"/>
                    </w:rPr>
                  </w:pPr>
                  <w:r w:rsidRPr="00BB062D">
                    <w:rPr>
                      <w:noProof/>
                    </w:rPr>
                    <mc:AlternateContent>
                      <mc:Choice Requires="wps">
                        <w:drawing>
                          <wp:anchor distT="0" distB="0" distL="114300" distR="114300" simplePos="0" relativeHeight="251659264" behindDoc="0" locked="0" layoutInCell="1" allowOverlap="1" wp14:anchorId="6A9F0E82" wp14:editId="72FC9074">
                            <wp:simplePos x="0" y="0"/>
                            <wp:positionH relativeFrom="column">
                              <wp:posOffset>1112520</wp:posOffset>
                            </wp:positionH>
                            <wp:positionV relativeFrom="paragraph">
                              <wp:posOffset>1136650</wp:posOffset>
                            </wp:positionV>
                            <wp:extent cx="190500" cy="461010"/>
                            <wp:effectExtent l="12065" t="9525" r="73660" b="43815"/>
                            <wp:wrapNone/>
                            <wp:docPr id="2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46101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67D2DB" id="_x0000_t32" coordsize="21600,21600" o:spt="32" o:oned="t" path="m,l21600,21600e" filled="f">
                            <v:path arrowok="t" fillok="f" o:connecttype="none"/>
                            <o:lock v:ext="edit" shapetype="t"/>
                          </v:shapetype>
                          <v:shape id="AutoShape 10" o:spid="_x0000_s1026" type="#_x0000_t32" style="position:absolute;left:0;text-align:left;margin-left:87.6pt;margin-top:89.5pt;width:15pt;height:3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">
                            <v:stroke dashstyle="dash" endarrow="open"/>
                          </v:shape>
                        </w:pict>
                      </mc:Fallback>
                    </mc:AlternateContent>
                  </w:r>
                  <w:r w:rsidRPr="00BB062D">
                    <w:rPr>
                      <w:noProof/>
                    </w:rPr>
                    <mc:AlternateContent>
                      <mc:Choice Requires="wps">
                        <w:drawing>
                          <wp:anchor distT="0" distB="0" distL="114300" distR="114300" simplePos="0" relativeHeight="251661312" behindDoc="0" locked="0" layoutInCell="1" allowOverlap="1" wp14:anchorId="5E3E9C50" wp14:editId="22FF91BD">
                            <wp:simplePos x="0" y="0"/>
                            <wp:positionH relativeFrom="column">
                              <wp:posOffset>2195830</wp:posOffset>
                            </wp:positionH>
                            <wp:positionV relativeFrom="paragraph">
                              <wp:posOffset>1680210</wp:posOffset>
                            </wp:positionV>
                            <wp:extent cx="167640" cy="168275"/>
                            <wp:effectExtent l="66675" t="67310" r="13335" b="12065"/>
                            <wp:wrapNone/>
                            <wp:docPr id="26" name="直接箭头连接符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7640" cy="168275"/>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C3550F" id="直接箭头连接符 29" o:spid="_x0000_s1026" type="#_x0000_t32" style="position:absolute;left:0;text-align:left;margin-left:172.9pt;margin-top:132.3pt;width:13.2pt;height:13.2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">
                            <v:stroke dashstyle="dash" endarrow="open"/>
                          </v:shape>
                        </w:pict>
                      </mc:Fallback>
                    </mc:AlternateContent>
                  </w:r>
                  <w:r w:rsidR="001E7419" w:rsidRPr="00BB062D">
                    <w:rPr>
                      <w:noProof/>
                    </w:rPr>
                    <w:drawing>
                      <wp:inline distT="0" distB="0" distL="0" distR="0" wp14:anchorId="4186CFFC" wp14:editId="5C7821E5">
                        <wp:extent cx="5213809" cy="312420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19700" cy="3127730"/>
                                </a:xfrm>
                                <a:prstGeom prst="rect">
                                  <a:avLst/>
                                </a:prstGeom>
                                <a:noFill/>
                                <a:ln>
                                  <a:noFill/>
                                </a:ln>
                              </pic:spPr>
                            </pic:pic>
                          </a:graphicData>
                        </a:graphic>
                      </wp:inline>
                    </w:drawing>
                  </w:r>
                </w:p>
              </w:tc>
            </w:tr>
            <w:tr w:rsidR="00BB062D" w:rsidRPr="00BB062D" w14:paraId="33A0B761" w14:textId="77777777">
              <w:tc>
                <w:tcPr>
                  <w:tcW w:w="8589" w:type="dxa"/>
                  <w:vAlign w:val="center"/>
                </w:tcPr>
                <w:p w14:paraId="098AF9E0" w14:textId="6B100D81" w:rsidR="004F0F7D" w:rsidRPr="00BB062D" w:rsidRDefault="001E7419">
                  <w:pPr>
                    <w:spacing w:line="460" w:lineRule="exact"/>
                    <w:jc w:val="center"/>
                    <w:rPr>
                      <w:rFonts w:eastAsia="黑体"/>
                      <w:sz w:val="24"/>
                    </w:rPr>
                  </w:pPr>
                  <w:r w:rsidRPr="00BB062D">
                    <w:rPr>
                      <w:rFonts w:eastAsia="黑体"/>
                      <w:sz w:val="24"/>
                    </w:rPr>
                    <w:t>图</w:t>
                  </w:r>
                  <w:r w:rsidRPr="00BB062D">
                    <w:rPr>
                      <w:rFonts w:eastAsia="黑体"/>
                      <w:sz w:val="24"/>
                    </w:rPr>
                    <w:t xml:space="preserve">4  </w:t>
                  </w:r>
                  <w:r w:rsidRPr="00BB062D">
                    <w:rPr>
                      <w:rFonts w:eastAsia="黑体"/>
                      <w:sz w:val="24"/>
                    </w:rPr>
                    <w:t>一、二期工程提标升级改造工程</w:t>
                  </w:r>
                  <w:r w:rsidR="008B3F16" w:rsidRPr="00BB062D">
                    <w:rPr>
                      <w:rFonts w:eastAsia="黑体"/>
                      <w:sz w:val="24"/>
                    </w:rPr>
                    <w:t>(</w:t>
                  </w:r>
                  <w:r w:rsidRPr="00BB062D">
                    <w:rPr>
                      <w:rFonts w:eastAsia="黑体"/>
                      <w:sz w:val="24"/>
                    </w:rPr>
                    <w:t>规模</w:t>
                  </w:r>
                  <w:r w:rsidRPr="00BB062D">
                    <w:rPr>
                      <w:rFonts w:eastAsia="黑体"/>
                      <w:sz w:val="24"/>
                    </w:rPr>
                    <w:t>17</w:t>
                  </w:r>
                  <w:r w:rsidRPr="00BB062D">
                    <w:rPr>
                      <w:rFonts w:eastAsia="黑体"/>
                      <w:sz w:val="24"/>
                    </w:rPr>
                    <w:t>万</w:t>
                  </w:r>
                  <w:r w:rsidRPr="00BB062D">
                    <w:rPr>
                      <w:rFonts w:eastAsia="黑体"/>
                      <w:sz w:val="24"/>
                    </w:rPr>
                    <w:t>m</w:t>
                  </w:r>
                  <w:r w:rsidRPr="00BB062D">
                    <w:rPr>
                      <w:rFonts w:eastAsia="黑体"/>
                      <w:sz w:val="24"/>
                      <w:vertAlign w:val="superscript"/>
                    </w:rPr>
                    <w:t>3</w:t>
                  </w:r>
                  <w:r w:rsidRPr="00BB062D">
                    <w:rPr>
                      <w:rFonts w:eastAsia="黑体"/>
                      <w:sz w:val="24"/>
                    </w:rPr>
                    <w:t>/d</w:t>
                  </w:r>
                  <w:r w:rsidR="008B3F16" w:rsidRPr="00BB062D">
                    <w:rPr>
                      <w:rFonts w:eastAsia="黑体"/>
                      <w:sz w:val="24"/>
                    </w:rPr>
                    <w:t>)</w:t>
                  </w:r>
                  <w:r w:rsidRPr="00BB062D">
                    <w:rPr>
                      <w:rFonts w:eastAsia="黑体"/>
                      <w:sz w:val="24"/>
                    </w:rPr>
                    <w:t>污水处理工艺流程</w:t>
                  </w:r>
                </w:p>
              </w:tc>
            </w:tr>
          </w:tbl>
          <w:p w14:paraId="37A7D623" w14:textId="5C384F99" w:rsidR="004F0F7D" w:rsidRPr="00BB062D" w:rsidRDefault="001E7419">
            <w:pPr>
              <w:spacing w:line="460" w:lineRule="exact"/>
              <w:ind w:firstLineChars="200" w:firstLine="480"/>
              <w:rPr>
                <w:sz w:val="24"/>
              </w:rPr>
            </w:pPr>
            <w:r w:rsidRPr="00BB062D">
              <w:rPr>
                <w:sz w:val="24"/>
              </w:rPr>
              <w:t>李村河污水处理厂三期扩建工程</w:t>
            </w:r>
            <w:r w:rsidR="008B3F16" w:rsidRPr="00BB062D">
              <w:rPr>
                <w:sz w:val="24"/>
              </w:rPr>
              <w:t>(</w:t>
            </w:r>
            <w:r w:rsidRPr="00BB062D">
              <w:rPr>
                <w:sz w:val="24"/>
              </w:rPr>
              <w:t>规模</w:t>
            </w:r>
            <w:r w:rsidRPr="00BB062D">
              <w:rPr>
                <w:sz w:val="24"/>
              </w:rPr>
              <w:t>25</w:t>
            </w:r>
            <w:r w:rsidRPr="00BB062D">
              <w:rPr>
                <w:sz w:val="24"/>
              </w:rPr>
              <w:t>万</w:t>
            </w:r>
            <w:r w:rsidRPr="00BB062D">
              <w:rPr>
                <w:sz w:val="24"/>
              </w:rPr>
              <w:t>m</w:t>
            </w:r>
            <w:r w:rsidRPr="00BB062D">
              <w:rPr>
                <w:sz w:val="24"/>
                <w:vertAlign w:val="superscript"/>
              </w:rPr>
              <w:t>3</w:t>
            </w:r>
            <w:r w:rsidRPr="00BB062D">
              <w:rPr>
                <w:sz w:val="24"/>
              </w:rPr>
              <w:t>/d</w:t>
            </w:r>
            <w:r w:rsidR="008B3F16" w:rsidRPr="00BB062D">
              <w:rPr>
                <w:sz w:val="24"/>
              </w:rPr>
              <w:t>)</w:t>
            </w:r>
            <w:r w:rsidRPr="00BB062D">
              <w:rPr>
                <w:sz w:val="24"/>
              </w:rPr>
              <w:t>新建部分工艺采用：预处理</w:t>
            </w:r>
            <w:r w:rsidRPr="00BB062D">
              <w:rPr>
                <w:sz w:val="24"/>
              </w:rPr>
              <w:t>(</w:t>
            </w:r>
            <w:r w:rsidRPr="00BB062D">
              <w:rPr>
                <w:sz w:val="24"/>
              </w:rPr>
              <w:t>采用粗、细格栅</w:t>
            </w:r>
            <w:r w:rsidRPr="00BB062D">
              <w:rPr>
                <w:sz w:val="24"/>
              </w:rPr>
              <w:t>+</w:t>
            </w:r>
            <w:r w:rsidRPr="00BB062D">
              <w:rPr>
                <w:sz w:val="24"/>
              </w:rPr>
              <w:t>曝气沉砂池</w:t>
            </w:r>
            <w:r w:rsidRPr="00BB062D">
              <w:rPr>
                <w:sz w:val="24"/>
              </w:rPr>
              <w:t>+</w:t>
            </w:r>
            <w:r w:rsidRPr="00BB062D">
              <w:rPr>
                <w:sz w:val="24"/>
              </w:rPr>
              <w:t>平流沉淀池</w:t>
            </w:r>
            <w:r w:rsidRPr="00BB062D">
              <w:rPr>
                <w:sz w:val="24"/>
              </w:rPr>
              <w:t>)+MBBR</w:t>
            </w:r>
            <w:r w:rsidRPr="00BB062D">
              <w:rPr>
                <w:sz w:val="24"/>
              </w:rPr>
              <w:t>工艺</w:t>
            </w:r>
            <w:r w:rsidRPr="00BB062D">
              <w:rPr>
                <w:sz w:val="24"/>
              </w:rPr>
              <w:t xml:space="preserve">(A/A/O+ </w:t>
            </w:r>
            <w:r w:rsidRPr="00BB062D">
              <w:rPr>
                <w:sz w:val="24"/>
              </w:rPr>
              <w:t>移动床生物膜</w:t>
            </w:r>
            <w:r w:rsidRPr="00BB062D">
              <w:rPr>
                <w:sz w:val="24"/>
              </w:rPr>
              <w:t>)+</w:t>
            </w:r>
            <w:r w:rsidRPr="00BB062D">
              <w:rPr>
                <w:sz w:val="24"/>
              </w:rPr>
              <w:t>二沉池</w:t>
            </w:r>
            <w:r w:rsidRPr="00BB062D">
              <w:rPr>
                <w:sz w:val="24"/>
              </w:rPr>
              <w:t>(</w:t>
            </w:r>
            <w:r w:rsidRPr="00BB062D">
              <w:rPr>
                <w:sz w:val="24"/>
              </w:rPr>
              <w:t>辐流周进周出二沉池</w:t>
            </w:r>
            <w:r w:rsidRPr="00BB062D">
              <w:rPr>
                <w:sz w:val="24"/>
              </w:rPr>
              <w:t>))+</w:t>
            </w:r>
            <w:r w:rsidRPr="00BB062D">
              <w:rPr>
                <w:sz w:val="24"/>
              </w:rPr>
              <w:t>深度处理</w:t>
            </w:r>
            <w:r w:rsidRPr="00BB062D">
              <w:rPr>
                <w:sz w:val="24"/>
              </w:rPr>
              <w:t>(</w:t>
            </w:r>
            <w:r w:rsidRPr="00BB062D">
              <w:rPr>
                <w:sz w:val="24"/>
              </w:rPr>
              <w:t>高密度沉淀池</w:t>
            </w:r>
            <w:r w:rsidRPr="00BB062D">
              <w:rPr>
                <w:sz w:val="24"/>
              </w:rPr>
              <w:t>+</w:t>
            </w:r>
            <w:r w:rsidRPr="00BB062D">
              <w:rPr>
                <w:sz w:val="24"/>
              </w:rPr>
              <w:t>滤布滤池</w:t>
            </w:r>
            <w:r w:rsidRPr="00BB062D">
              <w:rPr>
                <w:sz w:val="24"/>
              </w:rPr>
              <w:t>)+</w:t>
            </w:r>
            <w:r w:rsidRPr="00BB062D">
              <w:rPr>
                <w:sz w:val="24"/>
              </w:rPr>
              <w:t>次氯酸钠消毒；扩能改造部分继续采用现有工艺，通过增加生物填料提高其处理能力，同时将现有中心进水周边出水二沉池改造为周边进水周边出水二沉池提高其泥水分离能力，从而达到扩能的目的。</w:t>
            </w:r>
          </w:p>
          <w:p w14:paraId="3CCEC4A6" w14:textId="77777777" w:rsidR="004F0F7D" w:rsidRPr="00BB062D" w:rsidRDefault="003F60F9">
            <w:pPr>
              <w:ind w:leftChars="-1" w:hangingChars="1" w:hanging="2"/>
              <w:jc w:val="center"/>
              <w:rPr>
                <w:sz w:val="24"/>
              </w:rPr>
            </w:pPr>
            <w:r w:rsidRPr="00BB062D">
              <w:rPr>
                <w:noProof/>
                <w:sz w:val="24"/>
              </w:rPr>
              <mc:AlternateContent>
                <mc:Choice Requires="wps">
                  <w:drawing>
                    <wp:anchor distT="0" distB="0" distL="114300" distR="114300" simplePos="0" relativeHeight="251657216" behindDoc="0" locked="0" layoutInCell="1" allowOverlap="1" wp14:anchorId="68DA4A42" wp14:editId="195FB180">
                      <wp:simplePos x="0" y="0"/>
                      <wp:positionH relativeFrom="column">
                        <wp:posOffset>3560445</wp:posOffset>
                      </wp:positionH>
                      <wp:positionV relativeFrom="paragraph">
                        <wp:posOffset>2466975</wp:posOffset>
                      </wp:positionV>
                      <wp:extent cx="241300" cy="292100"/>
                      <wp:effectExtent l="635" t="3175" r="0" b="0"/>
                      <wp:wrapNone/>
                      <wp:docPr id="20" name="矩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29210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708AFC" id="矩形 26" o:spid="_x0000_s1026" style="position:absolute;left:0;text-align:left;margin-left:280.35pt;margin-top:194.25pt;width:19pt;height:2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" stroked="f" strokeweight="2pt"/>
                  </w:pict>
                </mc:Fallback>
              </mc:AlternateContent>
            </w:r>
            <w:r w:rsidRPr="00BB062D">
              <w:rPr>
                <w:noProof/>
                <w:sz w:val="24"/>
              </w:rPr>
              <mc:AlternateContent>
                <mc:Choice Requires="wps">
                  <w:drawing>
                    <wp:anchor distT="0" distB="0" distL="114300" distR="114300" simplePos="0" relativeHeight="251655168" behindDoc="0" locked="0" layoutInCell="1" allowOverlap="1" wp14:anchorId="07294815" wp14:editId="55BEF32B">
                      <wp:simplePos x="0" y="0"/>
                      <wp:positionH relativeFrom="column">
                        <wp:posOffset>2005965</wp:posOffset>
                      </wp:positionH>
                      <wp:positionV relativeFrom="paragraph">
                        <wp:posOffset>2388870</wp:posOffset>
                      </wp:positionV>
                      <wp:extent cx="731520" cy="123190"/>
                      <wp:effectExtent l="0" t="1270" r="3175" b="0"/>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12319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7ACA75" id="Rectangle 7" o:spid="_x0000_s1026" style="position:absolute;left:0;text-align:left;margin-left:157.95pt;margin-top:188.1pt;width:57.6pt;height:9.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" stroked="f" strokeweight="2pt"/>
                  </w:pict>
                </mc:Fallback>
              </mc:AlternateContent>
            </w:r>
            <w:r w:rsidRPr="00BB062D">
              <w:rPr>
                <w:noProof/>
                <w:sz w:val="24"/>
              </w:rPr>
              <mc:AlternateContent>
                <mc:Choice Requires="wps">
                  <w:drawing>
                    <wp:anchor distT="0" distB="0" distL="114300" distR="114300" simplePos="0" relativeHeight="251653120" behindDoc="0" locked="0" layoutInCell="1" allowOverlap="1" wp14:anchorId="1983928A" wp14:editId="67996A68">
                      <wp:simplePos x="0" y="0"/>
                      <wp:positionH relativeFrom="column">
                        <wp:posOffset>1367790</wp:posOffset>
                      </wp:positionH>
                      <wp:positionV relativeFrom="paragraph">
                        <wp:posOffset>1885950</wp:posOffset>
                      </wp:positionV>
                      <wp:extent cx="709295" cy="490855"/>
                      <wp:effectExtent l="0" t="3175" r="0" b="127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295" cy="49085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8CBAD2" id="Rectangle 6" o:spid="_x0000_s1026" style="position:absolute;left:0;text-align:left;margin-left:107.7pt;margin-top:148.5pt;width:55.85pt;height:38.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" stroked="f" strokeweight="2pt"/>
                  </w:pict>
                </mc:Fallback>
              </mc:AlternateContent>
            </w:r>
            <w:r w:rsidR="001E7419" w:rsidRPr="00BB062D">
              <w:rPr>
                <w:noProof/>
                <w:sz w:val="24"/>
              </w:rPr>
              <w:drawing>
                <wp:inline distT="0" distB="0" distL="0" distR="0" wp14:anchorId="0394136B" wp14:editId="62B9981B">
                  <wp:extent cx="5187950" cy="28778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187950" cy="2877820"/>
                          </a:xfrm>
                          <a:prstGeom prst="rect">
                            <a:avLst/>
                          </a:prstGeom>
                          <a:noFill/>
                        </pic:spPr>
                      </pic:pic>
                    </a:graphicData>
                  </a:graphic>
                </wp:inline>
              </w:drawing>
            </w:r>
          </w:p>
          <w:p w14:paraId="635AD62A" w14:textId="77777777" w:rsidR="004F0F7D" w:rsidRPr="00BB062D" w:rsidRDefault="001E7419">
            <w:pPr>
              <w:spacing w:line="460" w:lineRule="exact"/>
              <w:ind w:leftChars="-1" w:hangingChars="1" w:hanging="2"/>
              <w:jc w:val="center"/>
              <w:rPr>
                <w:rFonts w:eastAsia="黑体"/>
                <w:sz w:val="24"/>
              </w:rPr>
            </w:pPr>
            <w:r w:rsidRPr="00BB062D">
              <w:rPr>
                <w:rFonts w:eastAsia="黑体"/>
                <w:sz w:val="24"/>
              </w:rPr>
              <w:t>图</w:t>
            </w:r>
            <w:r w:rsidRPr="00BB062D">
              <w:rPr>
                <w:rFonts w:eastAsia="黑体"/>
                <w:sz w:val="24"/>
              </w:rPr>
              <w:t>5</w:t>
            </w:r>
            <w:r w:rsidRPr="00BB062D">
              <w:rPr>
                <w:rFonts w:eastAsia="黑体"/>
                <w:sz w:val="24"/>
              </w:rPr>
              <w:t>李村河污水处理厂扩建工程工艺流程图</w:t>
            </w:r>
          </w:p>
          <w:p w14:paraId="2ED6FC80" w14:textId="77777777" w:rsidR="004F0F7D" w:rsidRPr="00BB062D" w:rsidRDefault="001E7419">
            <w:pPr>
              <w:pStyle w:val="Char2"/>
              <w:spacing w:line="460" w:lineRule="exact"/>
              <w:ind w:firstLineChars="0" w:firstLine="0"/>
              <w:rPr>
                <w:rFonts w:ascii="Times New Roman" w:hAnsi="Times New Roman" w:cs="Times New Roman"/>
                <w:b/>
              </w:rPr>
            </w:pPr>
            <w:r w:rsidRPr="00BB062D">
              <w:rPr>
                <w:rFonts w:ascii="Times New Roman" w:hAnsi="Times New Roman" w:cs="Times New Roman"/>
                <w:b/>
              </w:rPr>
              <w:lastRenderedPageBreak/>
              <w:t>8</w:t>
            </w:r>
            <w:r w:rsidRPr="00BB062D">
              <w:rPr>
                <w:rFonts w:ascii="Times New Roman" w:hAnsi="Times New Roman" w:cs="Times New Roman"/>
                <w:b/>
              </w:rPr>
              <w:t>、李村河污水处理厂四期扩建工程概况</w:t>
            </w:r>
          </w:p>
          <w:p w14:paraId="08A17BEB" w14:textId="3318286F" w:rsidR="004F0F7D" w:rsidRPr="00BB062D" w:rsidRDefault="008B3F16">
            <w:pPr>
              <w:spacing w:line="460" w:lineRule="exact"/>
              <w:ind w:firstLineChars="200" w:firstLine="482"/>
              <w:rPr>
                <w:rFonts w:eastAsiaTheme="minorEastAsia"/>
                <w:b/>
                <w:sz w:val="24"/>
              </w:rPr>
            </w:pPr>
            <w:r w:rsidRPr="00BB062D">
              <w:rPr>
                <w:rFonts w:eastAsiaTheme="minorEastAsia"/>
                <w:b/>
                <w:sz w:val="24"/>
              </w:rPr>
              <w:t>(</w:t>
            </w:r>
            <w:r w:rsidR="001E7419" w:rsidRPr="00BB062D">
              <w:rPr>
                <w:rFonts w:eastAsiaTheme="minorEastAsia"/>
                <w:b/>
                <w:sz w:val="24"/>
              </w:rPr>
              <w:t>1</w:t>
            </w:r>
            <w:r w:rsidRPr="00BB062D">
              <w:rPr>
                <w:rFonts w:eastAsiaTheme="minorEastAsia"/>
                <w:b/>
                <w:sz w:val="24"/>
              </w:rPr>
              <w:t>)</w:t>
            </w:r>
            <w:r w:rsidR="001E7419" w:rsidRPr="00BB062D">
              <w:rPr>
                <w:rFonts w:eastAsiaTheme="minorEastAsia"/>
                <w:b/>
                <w:sz w:val="24"/>
              </w:rPr>
              <w:t>建设内容及规模</w:t>
            </w:r>
          </w:p>
          <w:p w14:paraId="361B8970" w14:textId="724660C4" w:rsidR="004F0F7D" w:rsidRPr="00BB062D" w:rsidRDefault="001E7419">
            <w:pPr>
              <w:spacing w:line="460" w:lineRule="exact"/>
              <w:ind w:firstLineChars="200" w:firstLine="480"/>
              <w:rPr>
                <w:rFonts w:eastAsiaTheme="minorEastAsia"/>
                <w:sz w:val="24"/>
              </w:rPr>
            </w:pPr>
            <w:r w:rsidRPr="00BB062D">
              <w:rPr>
                <w:rFonts w:eastAsiaTheme="minorEastAsia"/>
                <w:sz w:val="24"/>
              </w:rPr>
              <w:t>李村河污水厂改造提标及四期扩建工程建设内容如下，工程方案示意图见图</w:t>
            </w:r>
            <w:r w:rsidRPr="00BB062D">
              <w:rPr>
                <w:rFonts w:eastAsiaTheme="minorEastAsia"/>
                <w:sz w:val="24"/>
              </w:rPr>
              <w:t>6</w:t>
            </w:r>
            <w:r w:rsidR="00651977" w:rsidRPr="00BB062D">
              <w:rPr>
                <w:rFonts w:eastAsiaTheme="minorEastAsia"/>
                <w:sz w:val="24"/>
              </w:rPr>
              <w:t>。</w:t>
            </w:r>
            <w:r w:rsidR="00651977" w:rsidRPr="00BB062D">
              <w:rPr>
                <w:rFonts w:eastAsiaTheme="minorEastAsia"/>
                <w:sz w:val="24"/>
              </w:rPr>
              <w:t xml:space="preserve"> </w:t>
            </w:r>
          </w:p>
          <w:p w14:paraId="597467D3" w14:textId="1C9A4002" w:rsidR="004F0F7D" w:rsidRPr="00BB062D" w:rsidRDefault="001E7419">
            <w:pPr>
              <w:pStyle w:val="Char2"/>
              <w:spacing w:line="460" w:lineRule="exact"/>
              <w:ind w:firstLine="480"/>
              <w:rPr>
                <w:rFonts w:ascii="Times New Roman" w:eastAsiaTheme="minorEastAsia" w:hAnsi="Times New Roman" w:cs="Times New Roman"/>
              </w:rPr>
            </w:pPr>
            <w:r w:rsidRPr="00BB062D">
              <w:rPr>
                <w:rFonts w:ascii="Times New Roman" w:eastAsiaTheme="minorEastAsia" w:hAnsi="Times New Roman" w:cs="Times New Roman"/>
              </w:rPr>
              <w:fldChar w:fldCharType="begin"/>
            </w:r>
            <w:r w:rsidRPr="00BB062D">
              <w:rPr>
                <w:rFonts w:ascii="Times New Roman" w:eastAsiaTheme="minorEastAsia" w:hAnsi="Times New Roman" w:cs="Times New Roman"/>
              </w:rPr>
              <w:instrText xml:space="preserve"> = 1 \* GB3 </w:instrText>
            </w:r>
            <w:r w:rsidRPr="00BB062D">
              <w:rPr>
                <w:rFonts w:ascii="Times New Roman" w:eastAsiaTheme="minorEastAsia" w:hAnsi="Times New Roman" w:cs="Times New Roman"/>
              </w:rPr>
              <w:fldChar w:fldCharType="separate"/>
            </w:r>
            <w:r w:rsidRPr="00BB062D">
              <w:rPr>
                <w:rFonts w:hint="eastAsia"/>
              </w:rPr>
              <w:t>①</w:t>
            </w:r>
            <w:r w:rsidRPr="00BB062D">
              <w:rPr>
                <w:rFonts w:ascii="Times New Roman" w:eastAsiaTheme="minorEastAsia" w:hAnsi="Times New Roman" w:cs="Times New Roman"/>
              </w:rPr>
              <w:fldChar w:fldCharType="end"/>
            </w:r>
            <w:r w:rsidRPr="00BB062D">
              <w:rPr>
                <w:rFonts w:ascii="Times New Roman" w:eastAsiaTheme="minorEastAsia" w:hAnsi="Times New Roman" w:cs="Times New Roman"/>
              </w:rPr>
              <w:t xml:space="preserve"> </w:t>
            </w:r>
            <w:r w:rsidRPr="00BB062D">
              <w:rPr>
                <w:rFonts w:ascii="Times New Roman" w:eastAsiaTheme="minorEastAsia" w:hAnsi="Times New Roman" w:cs="Times New Roman"/>
              </w:rPr>
              <w:t>提标方案：</w:t>
            </w:r>
            <w:r w:rsidRPr="00BB062D">
              <w:rPr>
                <w:rFonts w:ascii="Times New Roman" w:hAnsi="Times New Roman" w:cs="Times New Roman"/>
              </w:rPr>
              <w:t>现有</w:t>
            </w:r>
            <w:r w:rsidRPr="00BB062D">
              <w:rPr>
                <w:rFonts w:ascii="Times New Roman" w:hAnsi="Times New Roman" w:cs="Times New Roman"/>
              </w:rPr>
              <w:t>25</w:t>
            </w:r>
            <w:r w:rsidRPr="00BB062D">
              <w:rPr>
                <w:rFonts w:ascii="Times New Roman" w:hAnsi="Times New Roman" w:cs="Times New Roman"/>
              </w:rPr>
              <w:t>万</w:t>
            </w:r>
            <w:r w:rsidRPr="00BB062D">
              <w:rPr>
                <w:rFonts w:ascii="Times New Roman" w:hAnsi="Times New Roman" w:cs="Times New Roman"/>
              </w:rPr>
              <w:t>m</w:t>
            </w:r>
            <w:r w:rsidRPr="00BB062D">
              <w:rPr>
                <w:rFonts w:ascii="Times New Roman" w:hAnsi="Times New Roman" w:cs="Times New Roman"/>
                <w:vertAlign w:val="superscript"/>
              </w:rPr>
              <w:t>3</w:t>
            </w:r>
            <w:r w:rsidRPr="00BB062D">
              <w:rPr>
                <w:rFonts w:ascii="Times New Roman" w:hAnsi="Times New Roman" w:cs="Times New Roman"/>
              </w:rPr>
              <w:t>/d</w:t>
            </w:r>
            <w:r w:rsidRPr="00BB062D">
              <w:rPr>
                <w:rFonts w:ascii="Times New Roman" w:hAnsi="Times New Roman" w:cs="Times New Roman"/>
              </w:rPr>
              <w:t>污水一级处理工艺不变，二级处理水</w:t>
            </w:r>
            <w:r w:rsidRPr="00BB062D">
              <w:rPr>
                <w:rFonts w:ascii="Times New Roman" w:eastAsiaTheme="minorEastAsia" w:hAnsi="Times New Roman" w:cs="Times New Roman"/>
              </w:rPr>
              <w:t>量由</w:t>
            </w:r>
            <w:r w:rsidRPr="00BB062D">
              <w:rPr>
                <w:rFonts w:ascii="Times New Roman" w:eastAsiaTheme="minorEastAsia" w:hAnsi="Times New Roman" w:cs="Times New Roman"/>
              </w:rPr>
              <w:t>25</w:t>
            </w:r>
            <w:r w:rsidRPr="00BB062D">
              <w:rPr>
                <w:rFonts w:ascii="Times New Roman" w:eastAsiaTheme="minorEastAsia" w:hAnsi="Times New Roman" w:cs="Times New Roman"/>
              </w:rPr>
              <w:t>万</w:t>
            </w:r>
            <w:r w:rsidRPr="00BB062D">
              <w:rPr>
                <w:rFonts w:ascii="Times New Roman" w:eastAsiaTheme="minorEastAsia" w:hAnsi="Times New Roman" w:cs="Times New Roman"/>
              </w:rPr>
              <w:t>m</w:t>
            </w:r>
            <w:r w:rsidRPr="00BB062D">
              <w:rPr>
                <w:rFonts w:ascii="Times New Roman" w:eastAsiaTheme="minorEastAsia" w:hAnsi="Times New Roman" w:cs="Times New Roman"/>
                <w:vertAlign w:val="superscript"/>
              </w:rPr>
              <w:t>3</w:t>
            </w:r>
            <w:r w:rsidRPr="00BB062D">
              <w:rPr>
                <w:rFonts w:ascii="Times New Roman" w:eastAsiaTheme="minorEastAsia" w:hAnsi="Times New Roman" w:cs="Times New Roman"/>
              </w:rPr>
              <w:t>/d</w:t>
            </w:r>
            <w:r w:rsidRPr="00BB062D">
              <w:rPr>
                <w:rFonts w:ascii="Times New Roman" w:eastAsiaTheme="minorEastAsia" w:hAnsi="Times New Roman" w:cs="Times New Roman"/>
              </w:rPr>
              <w:t>减量至</w:t>
            </w:r>
            <w:r w:rsidRPr="00BB062D">
              <w:rPr>
                <w:rFonts w:ascii="Times New Roman" w:eastAsiaTheme="minorEastAsia" w:hAnsi="Times New Roman" w:cs="Times New Roman"/>
              </w:rPr>
              <w:t>20</w:t>
            </w:r>
            <w:r w:rsidRPr="00BB062D">
              <w:rPr>
                <w:rFonts w:ascii="Times New Roman" w:eastAsiaTheme="minorEastAsia" w:hAnsi="Times New Roman" w:cs="Times New Roman"/>
              </w:rPr>
              <w:t>万</w:t>
            </w:r>
            <w:r w:rsidRPr="00BB062D">
              <w:rPr>
                <w:rFonts w:ascii="Times New Roman" w:eastAsiaTheme="minorEastAsia" w:hAnsi="Times New Roman" w:cs="Times New Roman"/>
              </w:rPr>
              <w:t>m</w:t>
            </w:r>
            <w:r w:rsidRPr="00BB062D">
              <w:rPr>
                <w:rFonts w:ascii="Times New Roman" w:eastAsiaTheme="minorEastAsia" w:hAnsi="Times New Roman" w:cs="Times New Roman"/>
                <w:vertAlign w:val="superscript"/>
              </w:rPr>
              <w:t>3</w:t>
            </w:r>
            <w:r w:rsidRPr="00BB062D">
              <w:rPr>
                <w:rFonts w:ascii="Times New Roman" w:eastAsiaTheme="minorEastAsia" w:hAnsi="Times New Roman" w:cs="Times New Roman"/>
              </w:rPr>
              <w:t>/d</w:t>
            </w:r>
            <w:r w:rsidRPr="00BB062D">
              <w:rPr>
                <w:rFonts w:ascii="Times New Roman" w:eastAsiaTheme="minorEastAsia" w:hAnsi="Times New Roman" w:cs="Times New Roman"/>
              </w:rPr>
              <w:t>，经原处理系统后进入新建</w:t>
            </w:r>
            <w:r w:rsidRPr="00BB062D">
              <w:rPr>
                <w:rFonts w:ascii="Times New Roman" w:eastAsiaTheme="minorEastAsia" w:hAnsi="Times New Roman" w:cs="Times New Roman"/>
              </w:rPr>
              <w:t>20</w:t>
            </w:r>
            <w:r w:rsidRPr="00BB062D">
              <w:rPr>
                <w:rFonts w:ascii="Times New Roman" w:eastAsiaTheme="minorEastAsia" w:hAnsi="Times New Roman" w:cs="Times New Roman"/>
              </w:rPr>
              <w:t>万</w:t>
            </w:r>
            <w:r w:rsidRPr="00BB062D">
              <w:rPr>
                <w:rFonts w:ascii="Times New Roman" w:eastAsiaTheme="minorEastAsia" w:hAnsi="Times New Roman" w:cs="Times New Roman"/>
              </w:rPr>
              <w:t>m</w:t>
            </w:r>
            <w:r w:rsidRPr="00BB062D">
              <w:rPr>
                <w:rFonts w:ascii="Times New Roman" w:eastAsiaTheme="minorEastAsia" w:hAnsi="Times New Roman" w:cs="Times New Roman"/>
                <w:vertAlign w:val="superscript"/>
              </w:rPr>
              <w:t>3</w:t>
            </w:r>
            <w:r w:rsidRPr="00BB062D">
              <w:rPr>
                <w:rFonts w:ascii="Times New Roman" w:eastAsiaTheme="minorEastAsia" w:hAnsi="Times New Roman" w:cs="Times New Roman"/>
              </w:rPr>
              <w:t>/d</w:t>
            </w:r>
            <w:r w:rsidRPr="00BB062D">
              <w:rPr>
                <w:rFonts w:ascii="Times New Roman" w:eastAsiaTheme="minorEastAsia" w:hAnsi="Times New Roman" w:cs="Times New Roman"/>
              </w:rPr>
              <w:t>气浮池；提标减量的</w:t>
            </w:r>
            <w:r w:rsidRPr="00BB062D">
              <w:rPr>
                <w:rFonts w:ascii="Times New Roman" w:eastAsiaTheme="minorEastAsia" w:hAnsi="Times New Roman" w:cs="Times New Roman"/>
              </w:rPr>
              <w:t>5</w:t>
            </w:r>
            <w:r w:rsidRPr="00BB062D">
              <w:rPr>
                <w:rFonts w:ascii="Times New Roman" w:eastAsiaTheme="minorEastAsia" w:hAnsi="Times New Roman" w:cs="Times New Roman"/>
              </w:rPr>
              <w:t>万</w:t>
            </w:r>
            <w:r w:rsidRPr="00BB062D">
              <w:rPr>
                <w:rFonts w:ascii="Times New Roman" w:eastAsiaTheme="minorEastAsia" w:hAnsi="Times New Roman" w:cs="Times New Roman"/>
              </w:rPr>
              <w:t>m</w:t>
            </w:r>
            <w:r w:rsidRPr="00BB062D">
              <w:rPr>
                <w:rFonts w:ascii="Times New Roman" w:eastAsiaTheme="minorEastAsia" w:hAnsi="Times New Roman" w:cs="Times New Roman"/>
                <w:vertAlign w:val="superscript"/>
              </w:rPr>
              <w:t>3</w:t>
            </w:r>
            <w:r w:rsidRPr="00BB062D">
              <w:rPr>
                <w:rFonts w:ascii="Times New Roman" w:eastAsiaTheme="minorEastAsia" w:hAnsi="Times New Roman" w:cs="Times New Roman"/>
              </w:rPr>
              <w:t>/d</w:t>
            </w:r>
            <w:r w:rsidRPr="00BB062D">
              <w:rPr>
                <w:rFonts w:ascii="Times New Roman" w:eastAsiaTheme="minorEastAsia" w:hAnsi="Times New Roman" w:cs="Times New Roman"/>
              </w:rPr>
              <w:t>污水经曝气沉砂池后分流出来，进入一座新建</w:t>
            </w:r>
            <w:r w:rsidRPr="00BB062D">
              <w:rPr>
                <w:rFonts w:ascii="Times New Roman" w:eastAsiaTheme="minorEastAsia" w:hAnsi="Times New Roman" w:cs="Times New Roman"/>
              </w:rPr>
              <w:t>5</w:t>
            </w:r>
            <w:r w:rsidRPr="00BB062D">
              <w:rPr>
                <w:rFonts w:ascii="Times New Roman" w:eastAsiaTheme="minorEastAsia" w:hAnsi="Times New Roman" w:cs="Times New Roman"/>
              </w:rPr>
              <w:t>万</w:t>
            </w:r>
            <w:r w:rsidRPr="00BB062D">
              <w:rPr>
                <w:rFonts w:ascii="Times New Roman" w:eastAsiaTheme="minorEastAsia" w:hAnsi="Times New Roman" w:cs="Times New Roman"/>
              </w:rPr>
              <w:t>m</w:t>
            </w:r>
            <w:r w:rsidRPr="00BB062D">
              <w:rPr>
                <w:rFonts w:ascii="Times New Roman" w:eastAsiaTheme="minorEastAsia" w:hAnsi="Times New Roman" w:cs="Times New Roman"/>
                <w:vertAlign w:val="superscript"/>
              </w:rPr>
              <w:t>3</w:t>
            </w:r>
            <w:r w:rsidRPr="00BB062D">
              <w:rPr>
                <w:rFonts w:ascii="Times New Roman" w:eastAsiaTheme="minorEastAsia" w:hAnsi="Times New Roman" w:cs="Times New Roman"/>
              </w:rPr>
              <w:t>/d</w:t>
            </w:r>
            <w:r w:rsidRPr="00BB062D">
              <w:rPr>
                <w:rFonts w:ascii="Times New Roman" w:eastAsiaTheme="minorEastAsia" w:hAnsi="Times New Roman" w:cs="Times New Roman"/>
              </w:rPr>
              <w:t>的生物处理构筑物</w:t>
            </w:r>
            <w:r w:rsidR="008B3F16" w:rsidRPr="00BB062D">
              <w:rPr>
                <w:rFonts w:ascii="Times New Roman" w:eastAsiaTheme="minorEastAsia" w:hAnsi="Times New Roman" w:cs="Times New Roman"/>
              </w:rPr>
              <w:t>(</w:t>
            </w:r>
            <w:r w:rsidRPr="00BB062D">
              <w:rPr>
                <w:rFonts w:ascii="Times New Roman" w:eastAsiaTheme="minorEastAsia" w:hAnsi="Times New Roman" w:cs="Times New Roman"/>
              </w:rPr>
              <w:t>膜格栅</w:t>
            </w:r>
            <w:r w:rsidRPr="00BB062D">
              <w:rPr>
                <w:rFonts w:ascii="Times New Roman" w:eastAsiaTheme="minorEastAsia" w:hAnsi="Times New Roman" w:cs="Times New Roman"/>
              </w:rPr>
              <w:t>+MBR</w:t>
            </w:r>
            <w:r w:rsidRPr="00BB062D">
              <w:rPr>
                <w:rFonts w:ascii="Times New Roman" w:eastAsiaTheme="minorEastAsia" w:hAnsi="Times New Roman" w:cs="Times New Roman"/>
              </w:rPr>
              <w:t>生物池</w:t>
            </w:r>
            <w:r w:rsidR="008B3F16" w:rsidRPr="00BB062D">
              <w:rPr>
                <w:rFonts w:ascii="Times New Roman" w:eastAsiaTheme="minorEastAsia" w:hAnsi="Times New Roman" w:cs="Times New Roman"/>
              </w:rPr>
              <w:t>)</w:t>
            </w:r>
            <w:r w:rsidRPr="00BB062D">
              <w:rPr>
                <w:rFonts w:ascii="Times New Roman" w:eastAsiaTheme="minorEastAsia" w:hAnsi="Times New Roman" w:cs="Times New Roman"/>
              </w:rPr>
              <w:t>；</w:t>
            </w:r>
          </w:p>
          <w:p w14:paraId="61BFF732" w14:textId="77777777" w:rsidR="004F0F7D" w:rsidRPr="00BB062D" w:rsidRDefault="001E7419">
            <w:pPr>
              <w:snapToGrid w:val="0"/>
              <w:spacing w:line="460" w:lineRule="exact"/>
              <w:ind w:firstLineChars="200" w:firstLine="480"/>
              <w:rPr>
                <w:rFonts w:eastAsiaTheme="minorEastAsia"/>
                <w:sz w:val="24"/>
              </w:rPr>
            </w:pPr>
            <w:r w:rsidRPr="00BB062D">
              <w:rPr>
                <w:rFonts w:eastAsiaTheme="minorEastAsia"/>
                <w:sz w:val="24"/>
              </w:rPr>
              <w:fldChar w:fldCharType="begin"/>
            </w:r>
            <w:r w:rsidRPr="00BB062D">
              <w:rPr>
                <w:rFonts w:eastAsiaTheme="minorEastAsia"/>
                <w:sz w:val="24"/>
              </w:rPr>
              <w:instrText>= 2 \* GB3</w:instrText>
            </w:r>
            <w:r w:rsidRPr="00BB062D">
              <w:rPr>
                <w:rFonts w:eastAsiaTheme="minorEastAsia"/>
                <w:sz w:val="24"/>
              </w:rPr>
              <w:fldChar w:fldCharType="separate"/>
            </w:r>
            <w:r w:rsidRPr="00BB062D">
              <w:rPr>
                <w:rFonts w:ascii="宋体" w:hAnsi="宋体" w:cs="宋体" w:hint="eastAsia"/>
                <w:sz w:val="24"/>
              </w:rPr>
              <w:t>②</w:t>
            </w:r>
            <w:r w:rsidRPr="00BB062D">
              <w:rPr>
                <w:rFonts w:eastAsiaTheme="minorEastAsia"/>
                <w:sz w:val="24"/>
              </w:rPr>
              <w:fldChar w:fldCharType="end"/>
            </w:r>
            <w:r w:rsidRPr="00BB062D">
              <w:rPr>
                <w:rFonts w:eastAsiaTheme="minorEastAsia"/>
                <w:sz w:val="24"/>
              </w:rPr>
              <w:t xml:space="preserve"> </w:t>
            </w:r>
            <w:r w:rsidRPr="00BB062D">
              <w:rPr>
                <w:rFonts w:eastAsiaTheme="minorEastAsia"/>
                <w:sz w:val="24"/>
              </w:rPr>
              <w:t>扩建方案：新建</w:t>
            </w:r>
            <w:r w:rsidRPr="00BB062D">
              <w:rPr>
                <w:rFonts w:eastAsiaTheme="minorEastAsia"/>
                <w:sz w:val="24"/>
              </w:rPr>
              <w:t>5</w:t>
            </w:r>
            <w:r w:rsidRPr="00BB062D">
              <w:rPr>
                <w:rFonts w:eastAsiaTheme="minorEastAsia"/>
                <w:sz w:val="24"/>
              </w:rPr>
              <w:t>万</w:t>
            </w:r>
            <w:r w:rsidRPr="00BB062D">
              <w:rPr>
                <w:rFonts w:eastAsiaTheme="minorEastAsia"/>
                <w:sz w:val="24"/>
              </w:rPr>
              <w:t>m</w:t>
            </w:r>
            <w:r w:rsidRPr="00BB062D">
              <w:rPr>
                <w:rFonts w:eastAsiaTheme="minorEastAsia"/>
                <w:sz w:val="24"/>
                <w:vertAlign w:val="superscript"/>
              </w:rPr>
              <w:t>3</w:t>
            </w:r>
            <w:r w:rsidRPr="00BB062D">
              <w:rPr>
                <w:rFonts w:eastAsiaTheme="minorEastAsia"/>
                <w:sz w:val="24"/>
              </w:rPr>
              <w:t>/d</w:t>
            </w:r>
            <w:r w:rsidRPr="00BB062D">
              <w:rPr>
                <w:rFonts w:eastAsiaTheme="minorEastAsia"/>
                <w:sz w:val="24"/>
              </w:rPr>
              <w:t>的预处理及生物处理构筑物；</w:t>
            </w:r>
          </w:p>
          <w:p w14:paraId="1C7B286F" w14:textId="73AE169C" w:rsidR="004F0F7D" w:rsidRPr="00BB062D" w:rsidRDefault="001E7419">
            <w:pPr>
              <w:snapToGrid w:val="0"/>
              <w:spacing w:line="460" w:lineRule="exact"/>
              <w:ind w:firstLineChars="200" w:firstLine="480"/>
              <w:rPr>
                <w:rFonts w:eastAsiaTheme="minorEastAsia"/>
                <w:sz w:val="24"/>
              </w:rPr>
            </w:pPr>
            <w:r w:rsidRPr="00BB062D">
              <w:rPr>
                <w:rFonts w:eastAsiaTheme="minorEastAsia"/>
                <w:sz w:val="24"/>
              </w:rPr>
              <w:fldChar w:fldCharType="begin"/>
            </w:r>
            <w:r w:rsidRPr="00BB062D">
              <w:rPr>
                <w:rFonts w:eastAsiaTheme="minorEastAsia"/>
                <w:sz w:val="24"/>
              </w:rPr>
              <w:instrText>= 3 \* GB3</w:instrText>
            </w:r>
            <w:r w:rsidRPr="00BB062D">
              <w:rPr>
                <w:rFonts w:eastAsiaTheme="minorEastAsia"/>
                <w:sz w:val="24"/>
              </w:rPr>
              <w:fldChar w:fldCharType="separate"/>
            </w:r>
            <w:r w:rsidRPr="00BB062D">
              <w:rPr>
                <w:rFonts w:ascii="宋体" w:hAnsi="宋体" w:cs="宋体" w:hint="eastAsia"/>
                <w:sz w:val="24"/>
              </w:rPr>
              <w:t>③</w:t>
            </w:r>
            <w:r w:rsidRPr="00BB062D">
              <w:rPr>
                <w:rFonts w:eastAsiaTheme="minorEastAsia"/>
                <w:sz w:val="24"/>
              </w:rPr>
              <w:fldChar w:fldCharType="end"/>
            </w:r>
            <w:r w:rsidRPr="00BB062D">
              <w:rPr>
                <w:rFonts w:eastAsiaTheme="minorEastAsia"/>
                <w:sz w:val="24"/>
              </w:rPr>
              <w:t xml:space="preserve"> </w:t>
            </w:r>
            <w:r w:rsidRPr="00BB062D">
              <w:rPr>
                <w:rFonts w:eastAsiaTheme="minorEastAsia"/>
                <w:sz w:val="24"/>
              </w:rPr>
              <w:t>总共</w:t>
            </w:r>
            <w:r w:rsidRPr="00BB062D">
              <w:rPr>
                <w:rFonts w:eastAsiaTheme="minorEastAsia"/>
                <w:sz w:val="24"/>
              </w:rPr>
              <w:t>30</w:t>
            </w:r>
            <w:r w:rsidRPr="00BB062D">
              <w:rPr>
                <w:rFonts w:eastAsiaTheme="minorEastAsia"/>
                <w:sz w:val="24"/>
              </w:rPr>
              <w:t>万</w:t>
            </w:r>
            <w:r w:rsidRPr="00BB062D">
              <w:rPr>
                <w:rFonts w:eastAsiaTheme="minorEastAsia"/>
                <w:sz w:val="24"/>
              </w:rPr>
              <w:t>m</w:t>
            </w:r>
            <w:r w:rsidRPr="00BB062D">
              <w:rPr>
                <w:rFonts w:eastAsiaTheme="minorEastAsia"/>
                <w:sz w:val="24"/>
                <w:vertAlign w:val="superscript"/>
              </w:rPr>
              <w:t>3</w:t>
            </w:r>
            <w:r w:rsidRPr="00BB062D">
              <w:rPr>
                <w:rFonts w:eastAsiaTheme="minorEastAsia"/>
                <w:sz w:val="24"/>
              </w:rPr>
              <w:t>/d</w:t>
            </w:r>
            <w:r w:rsidRPr="00BB062D">
              <w:rPr>
                <w:rFonts w:eastAsiaTheme="minorEastAsia"/>
                <w:sz w:val="24"/>
              </w:rPr>
              <w:t>出水进入新建臭氧</w:t>
            </w:r>
            <w:r w:rsidRPr="00BB062D">
              <w:rPr>
                <w:rFonts w:eastAsiaTheme="minorEastAsia"/>
                <w:sz w:val="24"/>
              </w:rPr>
              <w:t>/</w:t>
            </w:r>
            <w:r w:rsidRPr="00BB062D">
              <w:rPr>
                <w:rFonts w:eastAsiaTheme="minorEastAsia"/>
                <w:sz w:val="24"/>
              </w:rPr>
              <w:t>加氯消毒接触池后，再经排放泵站提升后排至厂区北侧的李村河河道</w:t>
            </w:r>
            <w:r w:rsidR="008B3F16" w:rsidRPr="00BB062D">
              <w:rPr>
                <w:rFonts w:eastAsiaTheme="minorEastAsia"/>
                <w:sz w:val="24"/>
              </w:rPr>
              <w:t>(</w:t>
            </w:r>
            <w:r w:rsidRPr="00BB062D">
              <w:rPr>
                <w:rFonts w:eastAsiaTheme="minorEastAsia"/>
                <w:sz w:val="24"/>
              </w:rPr>
              <w:t>挡潮闸上游</w:t>
            </w:r>
            <w:r w:rsidR="008B3F16" w:rsidRPr="00BB062D">
              <w:rPr>
                <w:rFonts w:eastAsiaTheme="minorEastAsia"/>
                <w:sz w:val="24"/>
              </w:rPr>
              <w:t>)</w:t>
            </w:r>
            <w:r w:rsidRPr="00BB062D">
              <w:rPr>
                <w:rFonts w:eastAsiaTheme="minorEastAsia"/>
                <w:sz w:val="24"/>
              </w:rPr>
              <w:t>；</w:t>
            </w:r>
          </w:p>
          <w:p w14:paraId="3BCAFA0C" w14:textId="77777777" w:rsidR="004F0F7D" w:rsidRPr="00BB062D" w:rsidRDefault="001E7419">
            <w:pPr>
              <w:snapToGrid w:val="0"/>
              <w:spacing w:line="460" w:lineRule="exact"/>
              <w:ind w:firstLineChars="200" w:firstLine="480"/>
              <w:rPr>
                <w:rFonts w:eastAsiaTheme="minorEastAsia"/>
                <w:sz w:val="24"/>
              </w:rPr>
            </w:pPr>
            <w:r w:rsidRPr="00BB062D">
              <w:rPr>
                <w:rFonts w:eastAsiaTheme="minorEastAsia"/>
                <w:sz w:val="24"/>
              </w:rPr>
              <w:fldChar w:fldCharType="begin"/>
            </w:r>
            <w:r w:rsidRPr="00BB062D">
              <w:rPr>
                <w:rFonts w:eastAsiaTheme="minorEastAsia"/>
                <w:sz w:val="24"/>
              </w:rPr>
              <w:instrText>= 4 \* GB3</w:instrText>
            </w:r>
            <w:r w:rsidRPr="00BB062D">
              <w:rPr>
                <w:rFonts w:eastAsiaTheme="minorEastAsia"/>
                <w:sz w:val="24"/>
              </w:rPr>
              <w:fldChar w:fldCharType="separate"/>
            </w:r>
            <w:r w:rsidRPr="00BB062D">
              <w:rPr>
                <w:rFonts w:ascii="宋体" w:hAnsi="宋体" w:cs="宋体" w:hint="eastAsia"/>
                <w:sz w:val="24"/>
              </w:rPr>
              <w:t>④</w:t>
            </w:r>
            <w:r w:rsidRPr="00BB062D">
              <w:rPr>
                <w:rFonts w:eastAsiaTheme="minorEastAsia"/>
                <w:sz w:val="24"/>
              </w:rPr>
              <w:fldChar w:fldCharType="end"/>
            </w:r>
            <w:r w:rsidRPr="00BB062D">
              <w:rPr>
                <w:rFonts w:eastAsiaTheme="minorEastAsia"/>
                <w:sz w:val="24"/>
              </w:rPr>
              <w:t xml:space="preserve"> </w:t>
            </w:r>
            <w:r w:rsidRPr="00BB062D">
              <w:rPr>
                <w:rFonts w:eastAsiaTheme="minorEastAsia"/>
                <w:sz w:val="24"/>
              </w:rPr>
              <w:t>配套建设污泥处理构筑物用于处理新建</w:t>
            </w:r>
            <w:r w:rsidRPr="00BB062D">
              <w:rPr>
                <w:rFonts w:eastAsiaTheme="minorEastAsia"/>
                <w:sz w:val="24"/>
              </w:rPr>
              <w:t>5</w:t>
            </w:r>
            <w:r w:rsidRPr="00BB062D">
              <w:rPr>
                <w:rFonts w:eastAsiaTheme="minorEastAsia"/>
                <w:sz w:val="24"/>
              </w:rPr>
              <w:t>万</w:t>
            </w:r>
            <w:r w:rsidRPr="00BB062D">
              <w:rPr>
                <w:rFonts w:eastAsiaTheme="minorEastAsia"/>
                <w:sz w:val="24"/>
              </w:rPr>
              <w:t>m</w:t>
            </w:r>
            <w:r w:rsidRPr="00BB062D">
              <w:rPr>
                <w:rFonts w:eastAsiaTheme="minorEastAsia"/>
                <w:sz w:val="24"/>
                <w:vertAlign w:val="superscript"/>
              </w:rPr>
              <w:t>3</w:t>
            </w:r>
            <w:r w:rsidRPr="00BB062D">
              <w:rPr>
                <w:rFonts w:eastAsiaTheme="minorEastAsia"/>
                <w:sz w:val="24"/>
              </w:rPr>
              <w:t>/d</w:t>
            </w:r>
            <w:r w:rsidRPr="00BB062D">
              <w:rPr>
                <w:rFonts w:eastAsiaTheme="minorEastAsia"/>
                <w:sz w:val="24"/>
              </w:rPr>
              <w:t>及提标分流的</w:t>
            </w:r>
            <w:r w:rsidRPr="00BB062D">
              <w:rPr>
                <w:rFonts w:eastAsiaTheme="minorEastAsia"/>
                <w:sz w:val="24"/>
              </w:rPr>
              <w:t>5</w:t>
            </w:r>
            <w:r w:rsidRPr="00BB062D">
              <w:rPr>
                <w:rFonts w:eastAsiaTheme="minorEastAsia"/>
                <w:sz w:val="24"/>
              </w:rPr>
              <w:t>万</w:t>
            </w:r>
            <w:r w:rsidRPr="00BB062D">
              <w:rPr>
                <w:rFonts w:eastAsiaTheme="minorEastAsia"/>
                <w:sz w:val="24"/>
              </w:rPr>
              <w:t>m</w:t>
            </w:r>
            <w:r w:rsidRPr="00BB062D">
              <w:rPr>
                <w:rFonts w:eastAsiaTheme="minorEastAsia"/>
                <w:sz w:val="24"/>
                <w:vertAlign w:val="superscript"/>
              </w:rPr>
              <w:t>3</w:t>
            </w:r>
            <w:r w:rsidRPr="00BB062D">
              <w:rPr>
                <w:rFonts w:eastAsiaTheme="minorEastAsia"/>
                <w:sz w:val="24"/>
              </w:rPr>
              <w:t>/d</w:t>
            </w:r>
            <w:r w:rsidRPr="00BB062D">
              <w:rPr>
                <w:rFonts w:eastAsiaTheme="minorEastAsia"/>
                <w:sz w:val="24"/>
              </w:rPr>
              <w:t>产生的污泥。</w:t>
            </w:r>
          </w:p>
          <w:p w14:paraId="74E78263" w14:textId="77777777" w:rsidR="004F0F7D" w:rsidRPr="00BB062D" w:rsidRDefault="001E7419">
            <w:pPr>
              <w:jc w:val="center"/>
            </w:pPr>
            <w:r w:rsidRPr="00BB062D">
              <w:object w:dxaOrig="8265" w:dyaOrig="4065" w14:anchorId="050D32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4pt;height:203.4pt" o:ole="">
                  <v:imagedata r:id="rId19" o:title=""/>
                </v:shape>
                <o:OLEObject Type="Embed" ProgID="Visio.Drawing.11" ShapeID="_x0000_i1025" DrawAspect="Content" ObjectID="_1615201176" r:id="rId20"/>
              </w:object>
            </w:r>
          </w:p>
          <w:p w14:paraId="7081FC9C" w14:textId="77777777" w:rsidR="004F0F7D" w:rsidRPr="00BB062D" w:rsidRDefault="001E7419">
            <w:pPr>
              <w:spacing w:line="460" w:lineRule="exact"/>
              <w:ind w:leftChars="-1" w:hangingChars="1" w:hanging="2"/>
              <w:jc w:val="center"/>
              <w:rPr>
                <w:rFonts w:eastAsia="黑体"/>
                <w:sz w:val="24"/>
              </w:rPr>
            </w:pPr>
            <w:r w:rsidRPr="00BB062D">
              <w:rPr>
                <w:rFonts w:eastAsia="黑体"/>
                <w:sz w:val="24"/>
              </w:rPr>
              <w:t>图</w:t>
            </w:r>
            <w:r w:rsidRPr="00BB062D">
              <w:rPr>
                <w:rFonts w:eastAsia="黑体"/>
                <w:sz w:val="24"/>
              </w:rPr>
              <w:t xml:space="preserve">6 </w:t>
            </w:r>
            <w:r w:rsidRPr="00BB062D">
              <w:rPr>
                <w:rFonts w:eastAsia="黑体"/>
                <w:sz w:val="24"/>
              </w:rPr>
              <w:t>李村河污水厂改造提标及四期扩建工程方案图</w:t>
            </w:r>
          </w:p>
          <w:p w14:paraId="45C4D532" w14:textId="6ACE5CAD" w:rsidR="004F0F7D" w:rsidRPr="00BB062D" w:rsidRDefault="001E7419">
            <w:pPr>
              <w:pStyle w:val="aff4"/>
              <w:spacing w:line="460" w:lineRule="exact"/>
              <w:ind w:left="-1" w:firstLine="480"/>
              <w:rPr>
                <w:rFonts w:eastAsiaTheme="minorEastAsia"/>
              </w:rPr>
            </w:pPr>
            <w:r w:rsidRPr="00BB062D">
              <w:rPr>
                <w:rFonts w:eastAsiaTheme="minorEastAsia"/>
              </w:rPr>
              <w:t>本项目建设完成后李村河污水处理厂总规模为</w:t>
            </w:r>
            <w:r w:rsidRPr="00BB062D">
              <w:rPr>
                <w:rFonts w:eastAsiaTheme="minorEastAsia"/>
              </w:rPr>
              <w:t>30</w:t>
            </w:r>
            <w:r w:rsidRPr="00BB062D">
              <w:rPr>
                <w:rFonts w:eastAsiaTheme="minorEastAsia"/>
              </w:rPr>
              <w:t>万</w:t>
            </w:r>
            <w:r w:rsidRPr="00BB062D">
              <w:rPr>
                <w:rFonts w:eastAsiaTheme="minorEastAsia"/>
              </w:rPr>
              <w:t>m</w:t>
            </w:r>
            <w:r w:rsidRPr="00BB062D">
              <w:rPr>
                <w:rFonts w:eastAsiaTheme="minorEastAsia"/>
                <w:vertAlign w:val="superscript"/>
              </w:rPr>
              <w:t>3</w:t>
            </w:r>
            <w:r w:rsidRPr="00BB062D">
              <w:rPr>
                <w:rFonts w:eastAsiaTheme="minorEastAsia"/>
              </w:rPr>
              <w:t>/d</w:t>
            </w:r>
            <w:r w:rsidRPr="00BB062D">
              <w:rPr>
                <w:rFonts w:eastAsiaTheme="minorEastAsia"/>
              </w:rPr>
              <w:t>，</w:t>
            </w:r>
            <w:r w:rsidRPr="00BB062D">
              <w:t>出水水质提标至</w:t>
            </w:r>
            <w:proofErr w:type="spellStart"/>
            <w:r w:rsidRPr="00BB062D">
              <w:t>COD</w:t>
            </w:r>
            <w:r w:rsidRPr="00BB062D">
              <w:rPr>
                <w:vertAlign w:val="subscript"/>
              </w:rPr>
              <w:t>Cr</w:t>
            </w:r>
            <w:proofErr w:type="spellEnd"/>
            <w:r w:rsidRPr="00BB062D">
              <w:t>、</w:t>
            </w:r>
            <w:r w:rsidRPr="00BB062D">
              <w:t>BOD</w:t>
            </w:r>
            <w:r w:rsidRPr="00BB062D">
              <w:rPr>
                <w:vertAlign w:val="subscript"/>
              </w:rPr>
              <w:t>5</w:t>
            </w:r>
            <w:r w:rsidRPr="00BB062D">
              <w:t>、总磷满足《地表水环境质量标准》</w:t>
            </w:r>
            <w:r w:rsidRPr="00BB062D">
              <w:t>(GB3838-2002)</w:t>
            </w:r>
            <w:r w:rsidRPr="00BB062D">
              <w:t>表</w:t>
            </w:r>
            <w:r w:rsidRPr="00BB062D">
              <w:t>1</w:t>
            </w:r>
            <w:r w:rsidRPr="00BB062D">
              <w:t>中</w:t>
            </w:r>
            <w:r w:rsidRPr="00BB062D">
              <w:fldChar w:fldCharType="begin"/>
            </w:r>
            <w:r w:rsidRPr="00BB062D">
              <w:instrText xml:space="preserve"> = 4 \* ROMAN </w:instrText>
            </w:r>
            <w:r w:rsidRPr="00BB062D">
              <w:fldChar w:fldCharType="separate"/>
            </w:r>
            <w:r w:rsidRPr="00BB062D">
              <w:t>IV</w:t>
            </w:r>
            <w:r w:rsidRPr="00BB062D">
              <w:fldChar w:fldCharType="end"/>
            </w:r>
            <w:r w:rsidRPr="00BB062D">
              <w:t>类标准；氨氮</w:t>
            </w:r>
            <w:r w:rsidR="008B3F16" w:rsidRPr="00BB062D">
              <w:t>冬季</w:t>
            </w:r>
            <w:r w:rsidR="008B3F16" w:rsidRPr="00BB062D">
              <w:t>(12</w:t>
            </w:r>
            <w:r w:rsidR="008B3F16" w:rsidRPr="00BB062D">
              <w:t>月</w:t>
            </w:r>
            <w:r w:rsidR="008B3F16" w:rsidRPr="00BB062D">
              <w:t>1</w:t>
            </w:r>
            <w:r w:rsidR="008B3F16" w:rsidRPr="00BB062D">
              <w:t>日至次年</w:t>
            </w:r>
            <w:r w:rsidR="008B3F16" w:rsidRPr="00BB062D">
              <w:t>3</w:t>
            </w:r>
            <w:r w:rsidR="008B3F16" w:rsidRPr="00BB062D">
              <w:t>月</w:t>
            </w:r>
            <w:r w:rsidR="008B3F16" w:rsidRPr="00BB062D">
              <w:t>31</w:t>
            </w:r>
            <w:r w:rsidR="008B3F16" w:rsidRPr="00BB062D">
              <w:t>日</w:t>
            </w:r>
            <w:r w:rsidR="008B3F16" w:rsidRPr="00BB062D">
              <w:t>)</w:t>
            </w:r>
            <w:r w:rsidR="008B3F16" w:rsidRPr="00BB062D">
              <w:t>满足《地表水环境质量标准》</w:t>
            </w:r>
            <w:r w:rsidR="008B3F16" w:rsidRPr="00BB062D">
              <w:t>(GB3838-2002)</w:t>
            </w:r>
            <w:r w:rsidR="008B3F16" w:rsidRPr="00BB062D">
              <w:t>表</w:t>
            </w:r>
            <w:r w:rsidR="008B3F16" w:rsidRPr="00BB062D">
              <w:t>1</w:t>
            </w:r>
            <w:r w:rsidR="008B3F16" w:rsidRPr="00BB062D">
              <w:t>中</w:t>
            </w:r>
            <w:r w:rsidR="008B3F16" w:rsidRPr="00BB062D">
              <w:fldChar w:fldCharType="begin"/>
            </w:r>
            <w:r w:rsidR="008B3F16" w:rsidRPr="00BB062D">
              <w:instrText xml:space="preserve"> = 4 \* ROMAN </w:instrText>
            </w:r>
            <w:r w:rsidR="008B3F16" w:rsidRPr="00BB062D">
              <w:fldChar w:fldCharType="separate"/>
            </w:r>
            <w:r w:rsidR="008B3F16" w:rsidRPr="00BB062D">
              <w:t>V</w:t>
            </w:r>
            <w:r w:rsidR="008B3F16" w:rsidRPr="00BB062D">
              <w:fldChar w:fldCharType="end"/>
            </w:r>
            <w:r w:rsidR="008B3F16" w:rsidRPr="00BB062D">
              <w:t>类标准、其他时间满足</w:t>
            </w:r>
            <w:r w:rsidR="008B3F16" w:rsidRPr="00BB062D">
              <w:fldChar w:fldCharType="begin"/>
            </w:r>
            <w:r w:rsidR="008B3F16" w:rsidRPr="00BB062D">
              <w:instrText xml:space="preserve"> = 4 \* ROMAN </w:instrText>
            </w:r>
            <w:r w:rsidR="008B3F16" w:rsidRPr="00BB062D">
              <w:fldChar w:fldCharType="separate"/>
            </w:r>
            <w:r w:rsidR="008B3F16" w:rsidRPr="00BB062D">
              <w:t>IV</w:t>
            </w:r>
            <w:r w:rsidR="008B3F16" w:rsidRPr="00BB062D">
              <w:fldChar w:fldCharType="end"/>
            </w:r>
            <w:r w:rsidR="008B3F16" w:rsidRPr="00BB062D">
              <w:t>类标准</w:t>
            </w:r>
            <w:r w:rsidRPr="00BB062D">
              <w:t>；</w:t>
            </w:r>
            <w:r w:rsidRPr="00BB062D">
              <w:t>SS</w:t>
            </w:r>
            <w:r w:rsidRPr="00BB062D">
              <w:t>、总氮满足《城镇污水处理厂污染物排放标准》</w:t>
            </w:r>
            <w:r w:rsidRPr="00BB062D">
              <w:t>(GB 18918-2002)</w:t>
            </w:r>
            <w:r w:rsidRPr="00BB062D">
              <w:t>一级</w:t>
            </w:r>
            <w:r w:rsidRPr="00BB062D">
              <w:t>A</w:t>
            </w:r>
            <w:r w:rsidRPr="00BB062D">
              <w:t>标准</w:t>
            </w:r>
            <w:r w:rsidRPr="00BB062D">
              <w:t>(10mg/L</w:t>
            </w:r>
            <w:r w:rsidRPr="00BB062D">
              <w:t>、</w:t>
            </w:r>
            <w:r w:rsidRPr="00BB062D">
              <w:t>15mg/L)</w:t>
            </w:r>
            <w:r w:rsidRPr="00BB062D">
              <w:t>。</w:t>
            </w:r>
          </w:p>
          <w:p w14:paraId="2B33C7FE" w14:textId="21D78605" w:rsidR="004F0F7D" w:rsidRPr="00BB062D" w:rsidRDefault="008B3F16">
            <w:pPr>
              <w:autoSpaceDE w:val="0"/>
              <w:autoSpaceDN w:val="0"/>
              <w:adjustRightInd w:val="0"/>
              <w:spacing w:line="460" w:lineRule="exact"/>
              <w:ind w:firstLineChars="200" w:firstLine="482"/>
              <w:jc w:val="left"/>
              <w:rPr>
                <w:b/>
                <w:sz w:val="24"/>
              </w:rPr>
            </w:pPr>
            <w:bookmarkStart w:id="0" w:name="_Toc255401484"/>
            <w:bookmarkStart w:id="1" w:name="_Toc198536589"/>
            <w:bookmarkStart w:id="2" w:name="_Toc237246541"/>
            <w:r w:rsidRPr="00BB062D">
              <w:rPr>
                <w:b/>
                <w:sz w:val="24"/>
              </w:rPr>
              <w:t>(</w:t>
            </w:r>
            <w:r w:rsidR="001E7419" w:rsidRPr="00BB062D">
              <w:rPr>
                <w:b/>
                <w:sz w:val="24"/>
              </w:rPr>
              <w:t>2</w:t>
            </w:r>
            <w:r w:rsidRPr="00BB062D">
              <w:rPr>
                <w:b/>
                <w:sz w:val="24"/>
              </w:rPr>
              <w:t>)</w:t>
            </w:r>
            <w:r w:rsidR="001E7419" w:rsidRPr="00BB062D">
              <w:rPr>
                <w:b/>
                <w:sz w:val="24"/>
              </w:rPr>
              <w:t xml:space="preserve"> </w:t>
            </w:r>
            <w:r w:rsidR="001E7419" w:rsidRPr="00BB062D">
              <w:rPr>
                <w:b/>
                <w:sz w:val="24"/>
              </w:rPr>
              <w:t>服务范围及污水量预测</w:t>
            </w:r>
          </w:p>
          <w:p w14:paraId="7C8C132B" w14:textId="6CD1B7B4" w:rsidR="004F0F7D" w:rsidRPr="00BB062D" w:rsidRDefault="001E7419">
            <w:pPr>
              <w:autoSpaceDE w:val="0"/>
              <w:autoSpaceDN w:val="0"/>
              <w:adjustRightInd w:val="0"/>
              <w:spacing w:line="460" w:lineRule="exact"/>
              <w:ind w:firstLineChars="200" w:firstLine="480"/>
              <w:jc w:val="left"/>
              <w:rPr>
                <w:rFonts w:eastAsiaTheme="minorEastAsia"/>
                <w:b/>
                <w:sz w:val="24"/>
              </w:rPr>
            </w:pPr>
            <w:r w:rsidRPr="00BB062D">
              <w:rPr>
                <w:rFonts w:eastAsiaTheme="minorEastAsia"/>
                <w:sz w:val="24"/>
              </w:rPr>
              <w:t>李村河污水处理厂服务范围为市北区的北部、崂山区的北部、李沧区的南部和东部。根据《青岛市排水专业规划</w:t>
            </w:r>
            <w:r w:rsidR="008B3F16" w:rsidRPr="00BB062D">
              <w:rPr>
                <w:rFonts w:eastAsiaTheme="minorEastAsia"/>
                <w:sz w:val="24"/>
              </w:rPr>
              <w:t>(</w:t>
            </w:r>
            <w:r w:rsidRPr="00BB062D">
              <w:rPr>
                <w:rFonts w:eastAsiaTheme="minorEastAsia"/>
                <w:sz w:val="24"/>
              </w:rPr>
              <w:t>修编</w:t>
            </w:r>
            <w:r w:rsidR="008B3F16" w:rsidRPr="00BB062D">
              <w:rPr>
                <w:rFonts w:eastAsiaTheme="minorEastAsia"/>
                <w:sz w:val="24"/>
              </w:rPr>
              <w:t>)</w:t>
            </w:r>
            <w:r w:rsidRPr="00BB062D">
              <w:rPr>
                <w:rFonts w:eastAsiaTheme="minorEastAsia"/>
                <w:sz w:val="24"/>
              </w:rPr>
              <w:t>》</w:t>
            </w:r>
            <w:r w:rsidR="008B3F16" w:rsidRPr="00BB062D">
              <w:rPr>
                <w:rFonts w:eastAsiaTheme="minorEastAsia"/>
                <w:sz w:val="24"/>
              </w:rPr>
              <w:t>(</w:t>
            </w:r>
            <w:r w:rsidRPr="00BB062D">
              <w:rPr>
                <w:rFonts w:eastAsiaTheme="minorEastAsia"/>
                <w:sz w:val="24"/>
              </w:rPr>
              <w:t>2016-2020</w:t>
            </w:r>
            <w:r w:rsidR="008B3F16" w:rsidRPr="00BB062D">
              <w:rPr>
                <w:rFonts w:eastAsiaTheme="minorEastAsia"/>
                <w:sz w:val="24"/>
              </w:rPr>
              <w:t>)</w:t>
            </w:r>
            <w:r w:rsidRPr="00BB062D">
              <w:rPr>
                <w:rFonts w:eastAsiaTheme="minorEastAsia"/>
                <w:sz w:val="24"/>
              </w:rPr>
              <w:t>，分别采用</w:t>
            </w:r>
            <w:r w:rsidRPr="00BB062D">
              <w:rPr>
                <w:rFonts w:eastAsiaTheme="minorEastAsia"/>
                <w:spacing w:val="-1"/>
                <w:sz w:val="24"/>
              </w:rPr>
              <w:t>城</w:t>
            </w:r>
            <w:r w:rsidRPr="00BB062D">
              <w:rPr>
                <w:rFonts w:eastAsiaTheme="minorEastAsia"/>
                <w:spacing w:val="-3"/>
                <w:sz w:val="24"/>
              </w:rPr>
              <w:t>市</w:t>
            </w:r>
            <w:r w:rsidRPr="00BB062D">
              <w:rPr>
                <w:rFonts w:eastAsiaTheme="minorEastAsia"/>
                <w:spacing w:val="-1"/>
                <w:sz w:val="24"/>
              </w:rPr>
              <w:t>单位</w:t>
            </w:r>
            <w:r w:rsidRPr="00BB062D">
              <w:rPr>
                <w:rFonts w:eastAsiaTheme="minorEastAsia"/>
                <w:spacing w:val="-3"/>
                <w:sz w:val="24"/>
              </w:rPr>
              <w:t>人</w:t>
            </w:r>
            <w:r w:rsidRPr="00BB062D">
              <w:rPr>
                <w:rFonts w:eastAsiaTheme="minorEastAsia"/>
                <w:spacing w:val="-1"/>
                <w:sz w:val="24"/>
              </w:rPr>
              <w:t>口综</w:t>
            </w:r>
            <w:r w:rsidRPr="00BB062D">
              <w:rPr>
                <w:rFonts w:eastAsiaTheme="minorEastAsia"/>
                <w:spacing w:val="-3"/>
                <w:sz w:val="24"/>
              </w:rPr>
              <w:lastRenderedPageBreak/>
              <w:t>合</w:t>
            </w:r>
            <w:r w:rsidRPr="00BB062D">
              <w:rPr>
                <w:rFonts w:eastAsiaTheme="minorEastAsia"/>
                <w:spacing w:val="-1"/>
                <w:sz w:val="24"/>
              </w:rPr>
              <w:t>用水</w:t>
            </w:r>
            <w:r w:rsidRPr="00BB062D">
              <w:rPr>
                <w:rFonts w:eastAsiaTheme="minorEastAsia"/>
                <w:spacing w:val="-3"/>
                <w:sz w:val="24"/>
              </w:rPr>
              <w:t>量</w:t>
            </w:r>
            <w:r w:rsidRPr="00BB062D">
              <w:rPr>
                <w:rFonts w:eastAsiaTheme="minorEastAsia"/>
                <w:spacing w:val="-1"/>
                <w:sz w:val="24"/>
              </w:rPr>
              <w:t>法</w:t>
            </w:r>
            <w:r w:rsidRPr="00BB062D">
              <w:rPr>
                <w:rFonts w:eastAsiaTheme="minorEastAsia"/>
                <w:sz w:val="24"/>
              </w:rPr>
              <w:t>、</w:t>
            </w:r>
            <w:r w:rsidRPr="00BB062D">
              <w:rPr>
                <w:rFonts w:eastAsiaTheme="minorEastAsia"/>
                <w:spacing w:val="-1"/>
                <w:sz w:val="24"/>
              </w:rPr>
              <w:t>综</w:t>
            </w:r>
            <w:r w:rsidRPr="00BB062D">
              <w:rPr>
                <w:rFonts w:eastAsiaTheme="minorEastAsia"/>
                <w:spacing w:val="-3"/>
                <w:sz w:val="24"/>
              </w:rPr>
              <w:t>合</w:t>
            </w:r>
            <w:r w:rsidRPr="00BB062D">
              <w:rPr>
                <w:rFonts w:eastAsiaTheme="minorEastAsia"/>
                <w:spacing w:val="-1"/>
                <w:sz w:val="24"/>
              </w:rPr>
              <w:t>生活</w:t>
            </w:r>
            <w:r w:rsidRPr="00BB062D">
              <w:rPr>
                <w:rFonts w:eastAsiaTheme="minorEastAsia"/>
                <w:spacing w:val="-3"/>
                <w:sz w:val="24"/>
              </w:rPr>
              <w:t>用</w:t>
            </w:r>
            <w:r w:rsidRPr="00BB062D">
              <w:rPr>
                <w:rFonts w:eastAsiaTheme="minorEastAsia"/>
                <w:spacing w:val="-1"/>
                <w:sz w:val="24"/>
              </w:rPr>
              <w:t>水量</w:t>
            </w:r>
            <w:r w:rsidRPr="00BB062D">
              <w:rPr>
                <w:rFonts w:eastAsiaTheme="minorEastAsia"/>
                <w:spacing w:val="-3"/>
                <w:sz w:val="24"/>
              </w:rPr>
              <w:t>及</w:t>
            </w:r>
            <w:r w:rsidRPr="00BB062D">
              <w:rPr>
                <w:rFonts w:eastAsiaTheme="minorEastAsia"/>
                <w:spacing w:val="-1"/>
                <w:sz w:val="24"/>
              </w:rPr>
              <w:t>工业</w:t>
            </w:r>
            <w:r w:rsidRPr="00BB062D">
              <w:rPr>
                <w:rFonts w:eastAsiaTheme="minorEastAsia"/>
                <w:spacing w:val="-3"/>
                <w:sz w:val="24"/>
              </w:rPr>
              <w:t>用</w:t>
            </w:r>
            <w:r w:rsidRPr="00BB062D">
              <w:rPr>
                <w:rFonts w:eastAsiaTheme="minorEastAsia"/>
                <w:spacing w:val="-1"/>
                <w:sz w:val="24"/>
              </w:rPr>
              <w:t>水量</w:t>
            </w:r>
            <w:r w:rsidRPr="00BB062D">
              <w:rPr>
                <w:rFonts w:eastAsiaTheme="minorEastAsia"/>
                <w:spacing w:val="-3"/>
                <w:sz w:val="24"/>
              </w:rPr>
              <w:t>法</w:t>
            </w:r>
            <w:r w:rsidRPr="00BB062D">
              <w:rPr>
                <w:rFonts w:eastAsiaTheme="minorEastAsia"/>
                <w:sz w:val="24"/>
              </w:rPr>
              <w:t>、</w:t>
            </w:r>
            <w:r w:rsidRPr="00BB062D">
              <w:rPr>
                <w:rFonts w:eastAsiaTheme="minorEastAsia"/>
                <w:spacing w:val="-1"/>
                <w:sz w:val="24"/>
              </w:rPr>
              <w:t>建</w:t>
            </w:r>
            <w:r w:rsidRPr="00BB062D">
              <w:rPr>
                <w:rFonts w:eastAsiaTheme="minorEastAsia"/>
                <w:spacing w:val="-3"/>
                <w:sz w:val="24"/>
              </w:rPr>
              <w:t>设</w:t>
            </w:r>
            <w:r w:rsidRPr="00BB062D">
              <w:rPr>
                <w:rFonts w:eastAsiaTheme="minorEastAsia"/>
                <w:spacing w:val="-1"/>
                <w:sz w:val="24"/>
              </w:rPr>
              <w:t>用地</w:t>
            </w:r>
            <w:r w:rsidRPr="00BB062D">
              <w:rPr>
                <w:rFonts w:eastAsiaTheme="minorEastAsia"/>
                <w:sz w:val="24"/>
              </w:rPr>
              <w:t>用</w:t>
            </w:r>
            <w:r w:rsidRPr="00BB062D">
              <w:rPr>
                <w:rFonts w:eastAsiaTheme="minorEastAsia"/>
                <w:spacing w:val="-1"/>
                <w:sz w:val="24"/>
              </w:rPr>
              <w:t>水</w:t>
            </w:r>
            <w:r w:rsidRPr="00BB062D">
              <w:rPr>
                <w:rFonts w:eastAsiaTheme="minorEastAsia"/>
                <w:spacing w:val="-3"/>
                <w:sz w:val="24"/>
              </w:rPr>
              <w:t>量</w:t>
            </w:r>
            <w:r w:rsidRPr="00BB062D">
              <w:rPr>
                <w:rFonts w:eastAsiaTheme="minorEastAsia"/>
                <w:spacing w:val="-1"/>
                <w:sz w:val="24"/>
              </w:rPr>
              <w:t>指标</w:t>
            </w:r>
            <w:r w:rsidRPr="00BB062D">
              <w:rPr>
                <w:rFonts w:eastAsiaTheme="minorEastAsia"/>
                <w:spacing w:val="-3"/>
                <w:sz w:val="24"/>
              </w:rPr>
              <w:t>法</w:t>
            </w:r>
            <w:r w:rsidRPr="00BB062D">
              <w:rPr>
                <w:rFonts w:eastAsiaTheme="minorEastAsia"/>
                <w:spacing w:val="-1"/>
                <w:sz w:val="24"/>
              </w:rPr>
              <w:t>和单</w:t>
            </w:r>
            <w:r w:rsidRPr="00BB062D">
              <w:rPr>
                <w:rFonts w:eastAsiaTheme="minorEastAsia"/>
                <w:spacing w:val="-3"/>
                <w:sz w:val="24"/>
              </w:rPr>
              <w:t>位</w:t>
            </w:r>
            <w:r w:rsidRPr="00BB062D">
              <w:rPr>
                <w:rFonts w:eastAsiaTheme="minorEastAsia"/>
                <w:spacing w:val="-1"/>
                <w:sz w:val="24"/>
              </w:rPr>
              <w:t>用地</w:t>
            </w:r>
            <w:r w:rsidRPr="00BB062D">
              <w:rPr>
                <w:rFonts w:eastAsiaTheme="minorEastAsia"/>
                <w:spacing w:val="-3"/>
                <w:sz w:val="24"/>
              </w:rPr>
              <w:t>性</w:t>
            </w:r>
            <w:r w:rsidRPr="00BB062D">
              <w:rPr>
                <w:rFonts w:eastAsiaTheme="minorEastAsia"/>
                <w:spacing w:val="-1"/>
                <w:sz w:val="24"/>
              </w:rPr>
              <w:t>质用</w:t>
            </w:r>
            <w:r w:rsidRPr="00BB062D">
              <w:rPr>
                <w:rFonts w:eastAsiaTheme="minorEastAsia"/>
                <w:spacing w:val="-3"/>
                <w:sz w:val="24"/>
              </w:rPr>
              <w:t>水</w:t>
            </w:r>
            <w:r w:rsidRPr="00BB062D">
              <w:rPr>
                <w:rFonts w:eastAsiaTheme="minorEastAsia"/>
                <w:spacing w:val="-1"/>
                <w:sz w:val="24"/>
              </w:rPr>
              <w:t>量指</w:t>
            </w:r>
            <w:r w:rsidRPr="00BB062D">
              <w:rPr>
                <w:rFonts w:eastAsiaTheme="minorEastAsia"/>
                <w:spacing w:val="-3"/>
                <w:sz w:val="24"/>
              </w:rPr>
              <w:t>标</w:t>
            </w:r>
            <w:r w:rsidRPr="00BB062D">
              <w:rPr>
                <w:rFonts w:eastAsiaTheme="minorEastAsia"/>
                <w:spacing w:val="-1"/>
                <w:sz w:val="24"/>
              </w:rPr>
              <w:t>法等</w:t>
            </w:r>
            <w:r w:rsidRPr="00BB062D">
              <w:rPr>
                <w:rFonts w:eastAsiaTheme="minorEastAsia"/>
                <w:spacing w:val="-3"/>
                <w:sz w:val="24"/>
              </w:rPr>
              <w:t>四</w:t>
            </w:r>
            <w:r w:rsidRPr="00BB062D">
              <w:rPr>
                <w:rFonts w:eastAsiaTheme="minorEastAsia"/>
                <w:spacing w:val="-1"/>
                <w:sz w:val="24"/>
              </w:rPr>
              <w:t>种方</w:t>
            </w:r>
            <w:r w:rsidRPr="00BB062D">
              <w:rPr>
                <w:rFonts w:eastAsiaTheme="minorEastAsia"/>
                <w:spacing w:val="-3"/>
                <w:sz w:val="24"/>
              </w:rPr>
              <w:t>法</w:t>
            </w:r>
            <w:r w:rsidRPr="00BB062D">
              <w:rPr>
                <w:rFonts w:eastAsiaTheme="minorEastAsia"/>
                <w:spacing w:val="-1"/>
                <w:sz w:val="24"/>
              </w:rPr>
              <w:t>对给</w:t>
            </w:r>
            <w:r w:rsidRPr="00BB062D">
              <w:rPr>
                <w:rFonts w:eastAsiaTheme="minorEastAsia"/>
                <w:spacing w:val="-3"/>
                <w:sz w:val="24"/>
              </w:rPr>
              <w:t>水</w:t>
            </w:r>
            <w:r w:rsidRPr="00BB062D">
              <w:rPr>
                <w:rFonts w:eastAsiaTheme="minorEastAsia"/>
                <w:spacing w:val="-1"/>
                <w:sz w:val="24"/>
              </w:rPr>
              <w:t>量</w:t>
            </w:r>
            <w:r w:rsidRPr="00BB062D">
              <w:rPr>
                <w:rFonts w:eastAsiaTheme="minorEastAsia"/>
                <w:spacing w:val="-3"/>
                <w:sz w:val="24"/>
              </w:rPr>
              <w:t>进</w:t>
            </w:r>
            <w:r w:rsidRPr="00BB062D">
              <w:rPr>
                <w:rFonts w:eastAsiaTheme="minorEastAsia"/>
                <w:spacing w:val="-1"/>
                <w:sz w:val="24"/>
              </w:rPr>
              <w:t>行预</w:t>
            </w:r>
            <w:r w:rsidRPr="00BB062D">
              <w:rPr>
                <w:rFonts w:eastAsiaTheme="minorEastAsia"/>
                <w:spacing w:val="-3"/>
                <w:sz w:val="24"/>
              </w:rPr>
              <w:t>测</w:t>
            </w:r>
            <w:r w:rsidRPr="00BB062D">
              <w:rPr>
                <w:rFonts w:eastAsiaTheme="minorEastAsia"/>
                <w:spacing w:val="-1"/>
                <w:sz w:val="24"/>
              </w:rPr>
              <w:t>与分</w:t>
            </w:r>
            <w:r w:rsidRPr="00BB062D">
              <w:rPr>
                <w:rFonts w:eastAsiaTheme="minorEastAsia"/>
                <w:spacing w:val="-3"/>
                <w:sz w:val="24"/>
              </w:rPr>
              <w:t>析，预测</w:t>
            </w:r>
            <w:r w:rsidRPr="00BB062D">
              <w:rPr>
                <w:rFonts w:eastAsiaTheme="minorEastAsia"/>
                <w:spacing w:val="-3"/>
                <w:sz w:val="24"/>
              </w:rPr>
              <w:t>2020</w:t>
            </w:r>
            <w:r w:rsidRPr="00BB062D">
              <w:rPr>
                <w:rFonts w:eastAsiaTheme="minorEastAsia"/>
                <w:spacing w:val="-3"/>
                <w:sz w:val="24"/>
              </w:rPr>
              <w:t>年李村河污水系统污水量约</w:t>
            </w:r>
            <w:r w:rsidRPr="00BB062D">
              <w:rPr>
                <w:rFonts w:eastAsiaTheme="minorEastAsia"/>
                <w:b/>
                <w:spacing w:val="-3"/>
                <w:sz w:val="24"/>
              </w:rPr>
              <w:t>27.4</w:t>
            </w:r>
            <w:r w:rsidRPr="00BB062D">
              <w:rPr>
                <w:rFonts w:eastAsiaTheme="minorEastAsia"/>
                <w:b/>
                <w:sz w:val="24"/>
              </w:rPr>
              <w:t>万</w:t>
            </w:r>
            <w:r w:rsidRPr="00BB062D">
              <w:rPr>
                <w:rFonts w:eastAsiaTheme="minorEastAsia"/>
                <w:b/>
                <w:sz w:val="24"/>
              </w:rPr>
              <w:t>m</w:t>
            </w:r>
            <w:r w:rsidRPr="00BB062D">
              <w:rPr>
                <w:rFonts w:eastAsiaTheme="minorEastAsia"/>
                <w:b/>
                <w:sz w:val="24"/>
                <w:vertAlign w:val="superscript"/>
              </w:rPr>
              <w:t>3</w:t>
            </w:r>
            <w:r w:rsidRPr="00BB062D">
              <w:rPr>
                <w:rFonts w:eastAsiaTheme="minorEastAsia"/>
                <w:b/>
                <w:sz w:val="24"/>
              </w:rPr>
              <w:t>/d</w:t>
            </w:r>
            <w:r w:rsidRPr="00BB062D">
              <w:rPr>
                <w:rFonts w:eastAsiaTheme="minorEastAsia"/>
                <w:b/>
                <w:sz w:val="24"/>
              </w:rPr>
              <w:t>。</w:t>
            </w:r>
          </w:p>
          <w:p w14:paraId="24C845CB" w14:textId="77777777" w:rsidR="004F0F7D" w:rsidRPr="00BB062D" w:rsidRDefault="001E7419">
            <w:pPr>
              <w:autoSpaceDE w:val="0"/>
              <w:autoSpaceDN w:val="0"/>
              <w:adjustRightInd w:val="0"/>
              <w:spacing w:line="460" w:lineRule="exact"/>
              <w:ind w:firstLineChars="200" w:firstLine="480"/>
              <w:jc w:val="left"/>
              <w:rPr>
                <w:rFonts w:eastAsiaTheme="minorEastAsia"/>
                <w:sz w:val="24"/>
              </w:rPr>
            </w:pPr>
            <w:r w:rsidRPr="00BB062D">
              <w:rPr>
                <w:rFonts w:eastAsiaTheme="minorEastAsia"/>
                <w:sz w:val="24"/>
              </w:rPr>
              <w:t>2017</w:t>
            </w:r>
            <w:r w:rsidRPr="00BB062D">
              <w:rPr>
                <w:rFonts w:eastAsiaTheme="minorEastAsia"/>
                <w:sz w:val="24"/>
              </w:rPr>
              <w:t>年李村河污水处理厂日处理量最高可达</w:t>
            </w:r>
            <w:r w:rsidRPr="00BB062D">
              <w:rPr>
                <w:rFonts w:eastAsiaTheme="minorEastAsia"/>
                <w:spacing w:val="-3"/>
                <w:sz w:val="24"/>
              </w:rPr>
              <w:t>31.5</w:t>
            </w:r>
            <w:r w:rsidRPr="00BB062D">
              <w:rPr>
                <w:rFonts w:eastAsiaTheme="minorEastAsia"/>
                <w:sz w:val="24"/>
              </w:rPr>
              <w:t>万</w:t>
            </w:r>
            <w:r w:rsidRPr="00BB062D">
              <w:rPr>
                <w:rFonts w:eastAsiaTheme="minorEastAsia"/>
                <w:sz w:val="24"/>
              </w:rPr>
              <w:t>m</w:t>
            </w:r>
            <w:r w:rsidRPr="00BB062D">
              <w:rPr>
                <w:rFonts w:eastAsiaTheme="minorEastAsia"/>
                <w:sz w:val="24"/>
                <w:vertAlign w:val="superscript"/>
              </w:rPr>
              <w:t>3</w:t>
            </w:r>
            <w:r w:rsidRPr="00BB062D">
              <w:rPr>
                <w:rFonts w:eastAsiaTheme="minorEastAsia"/>
                <w:sz w:val="24"/>
              </w:rPr>
              <w:t>/d</w:t>
            </w:r>
            <w:r w:rsidRPr="00BB062D">
              <w:rPr>
                <w:rFonts w:eastAsiaTheme="minorEastAsia"/>
                <w:sz w:val="24"/>
              </w:rPr>
              <w:t>，为保证系统运行稳定，出水稳定达标，</w:t>
            </w:r>
            <w:r w:rsidRPr="00BB062D">
              <w:rPr>
                <w:rFonts w:eastAsiaTheme="minorEastAsia"/>
                <w:sz w:val="24"/>
              </w:rPr>
              <w:t>2018</w:t>
            </w:r>
            <w:r w:rsidRPr="00BB062D">
              <w:rPr>
                <w:rFonts w:eastAsiaTheme="minorEastAsia"/>
                <w:sz w:val="24"/>
              </w:rPr>
              <w:t>年日处理量控制在满负荷运行工况</w:t>
            </w:r>
            <w:r w:rsidRPr="00BB062D">
              <w:rPr>
                <w:rFonts w:eastAsiaTheme="minorEastAsia"/>
                <w:sz w:val="24"/>
              </w:rPr>
              <w:t>2</w:t>
            </w:r>
            <w:r w:rsidRPr="00BB062D">
              <w:rPr>
                <w:rFonts w:eastAsiaTheme="minorEastAsia"/>
                <w:spacing w:val="-3"/>
                <w:sz w:val="24"/>
              </w:rPr>
              <w:t>5</w:t>
            </w:r>
            <w:r w:rsidRPr="00BB062D">
              <w:rPr>
                <w:rFonts w:eastAsiaTheme="minorEastAsia"/>
                <w:sz w:val="24"/>
              </w:rPr>
              <w:t>万</w:t>
            </w:r>
            <w:r w:rsidRPr="00BB062D">
              <w:rPr>
                <w:rFonts w:eastAsiaTheme="minorEastAsia"/>
                <w:sz w:val="24"/>
              </w:rPr>
              <w:t>m</w:t>
            </w:r>
            <w:r w:rsidRPr="00BB062D">
              <w:rPr>
                <w:rFonts w:eastAsiaTheme="minorEastAsia"/>
                <w:sz w:val="24"/>
                <w:vertAlign w:val="superscript"/>
              </w:rPr>
              <w:t>3</w:t>
            </w:r>
            <w:r w:rsidRPr="00BB062D">
              <w:rPr>
                <w:rFonts w:eastAsiaTheme="minorEastAsia"/>
                <w:sz w:val="24"/>
              </w:rPr>
              <w:t>/d</w:t>
            </w:r>
            <w:r w:rsidRPr="00BB062D">
              <w:rPr>
                <w:rFonts w:eastAsiaTheme="minorEastAsia"/>
                <w:sz w:val="24"/>
              </w:rPr>
              <w:t>，李村河北岸污水溢流量约</w:t>
            </w:r>
            <w:r w:rsidRPr="00BB062D">
              <w:rPr>
                <w:rFonts w:eastAsiaTheme="minorEastAsia"/>
                <w:sz w:val="24"/>
              </w:rPr>
              <w:t>2~4</w:t>
            </w:r>
            <w:r w:rsidRPr="00BB062D">
              <w:rPr>
                <w:rFonts w:eastAsiaTheme="minorEastAsia"/>
                <w:sz w:val="24"/>
              </w:rPr>
              <w:t>万</w:t>
            </w:r>
            <w:r w:rsidRPr="00BB062D">
              <w:rPr>
                <w:rFonts w:eastAsiaTheme="minorEastAsia"/>
                <w:sz w:val="24"/>
              </w:rPr>
              <w:t>m</w:t>
            </w:r>
            <w:r w:rsidRPr="00BB062D">
              <w:rPr>
                <w:rFonts w:eastAsiaTheme="minorEastAsia"/>
                <w:sz w:val="24"/>
                <w:vertAlign w:val="superscript"/>
              </w:rPr>
              <w:t>3</w:t>
            </w:r>
            <w:r w:rsidRPr="00BB062D">
              <w:rPr>
                <w:rFonts w:eastAsiaTheme="minorEastAsia"/>
                <w:sz w:val="24"/>
              </w:rPr>
              <w:t>/d</w:t>
            </w:r>
            <w:r w:rsidRPr="00BB062D">
              <w:rPr>
                <w:rFonts w:eastAsiaTheme="minorEastAsia"/>
                <w:sz w:val="24"/>
              </w:rPr>
              <w:t>。</w:t>
            </w:r>
          </w:p>
          <w:p w14:paraId="322A4940" w14:textId="47B468CE" w:rsidR="004F0F7D" w:rsidRPr="00BB062D" w:rsidRDefault="001E7419">
            <w:pPr>
              <w:autoSpaceDE w:val="0"/>
              <w:autoSpaceDN w:val="0"/>
              <w:adjustRightInd w:val="0"/>
              <w:spacing w:line="460" w:lineRule="exact"/>
              <w:ind w:firstLineChars="200" w:firstLine="480"/>
              <w:jc w:val="left"/>
              <w:rPr>
                <w:rFonts w:eastAsiaTheme="minorEastAsia"/>
                <w:sz w:val="24"/>
              </w:rPr>
            </w:pPr>
            <w:r w:rsidRPr="00BB062D">
              <w:rPr>
                <w:rFonts w:eastAsiaTheme="minorEastAsia"/>
                <w:sz w:val="24"/>
              </w:rPr>
              <w:t>根据《青岛市排水专业规划</w:t>
            </w:r>
            <w:r w:rsidR="008B3F16" w:rsidRPr="00BB062D">
              <w:rPr>
                <w:rFonts w:eastAsiaTheme="minorEastAsia"/>
                <w:sz w:val="24"/>
              </w:rPr>
              <w:t>(</w:t>
            </w:r>
            <w:r w:rsidRPr="00BB062D">
              <w:rPr>
                <w:rFonts w:eastAsiaTheme="minorEastAsia"/>
                <w:sz w:val="24"/>
              </w:rPr>
              <w:t>修编</w:t>
            </w:r>
            <w:r w:rsidR="008B3F16" w:rsidRPr="00BB062D">
              <w:rPr>
                <w:rFonts w:eastAsiaTheme="minorEastAsia"/>
                <w:sz w:val="24"/>
              </w:rPr>
              <w:t>)</w:t>
            </w:r>
            <w:r w:rsidRPr="00BB062D">
              <w:rPr>
                <w:rFonts w:eastAsiaTheme="minorEastAsia"/>
                <w:sz w:val="24"/>
              </w:rPr>
              <w:t>》</w:t>
            </w:r>
            <w:r w:rsidRPr="00BB062D">
              <w:rPr>
                <w:rFonts w:eastAsiaTheme="minorEastAsia"/>
                <w:sz w:val="24"/>
              </w:rPr>
              <w:t>(2016-2020)</w:t>
            </w:r>
            <w:r w:rsidRPr="00BB062D">
              <w:rPr>
                <w:rFonts w:eastAsiaTheme="minorEastAsia"/>
                <w:sz w:val="24"/>
              </w:rPr>
              <w:t>，至</w:t>
            </w:r>
            <w:r w:rsidRPr="00BB062D">
              <w:rPr>
                <w:rFonts w:eastAsiaTheme="minorEastAsia"/>
                <w:sz w:val="24"/>
              </w:rPr>
              <w:t>2020</w:t>
            </w:r>
            <w:r w:rsidRPr="00BB062D">
              <w:rPr>
                <w:rFonts w:eastAsiaTheme="minorEastAsia"/>
                <w:sz w:val="24"/>
              </w:rPr>
              <w:t>年，李村河污水处理系统内现状李村河污水处理厂扩建</w:t>
            </w:r>
            <w:r w:rsidRPr="00BB062D">
              <w:rPr>
                <w:rFonts w:eastAsiaTheme="minorEastAsia"/>
                <w:sz w:val="24"/>
              </w:rPr>
              <w:t>5.0</w:t>
            </w:r>
            <w:r w:rsidRPr="00BB062D">
              <w:rPr>
                <w:rFonts w:eastAsiaTheme="minorEastAsia"/>
                <w:sz w:val="24"/>
              </w:rPr>
              <w:t>万</w:t>
            </w:r>
            <w:r w:rsidRPr="00BB062D">
              <w:rPr>
                <w:rFonts w:eastAsiaTheme="minorEastAsia"/>
                <w:sz w:val="24"/>
              </w:rPr>
              <w:t>m</w:t>
            </w:r>
            <w:r w:rsidRPr="00BB062D">
              <w:rPr>
                <w:rFonts w:eastAsiaTheme="minorEastAsia"/>
                <w:sz w:val="24"/>
                <w:vertAlign w:val="superscript"/>
              </w:rPr>
              <w:t>3</w:t>
            </w:r>
            <w:r w:rsidRPr="00BB062D">
              <w:rPr>
                <w:rFonts w:eastAsiaTheme="minorEastAsia"/>
                <w:sz w:val="24"/>
              </w:rPr>
              <w:t>/d</w:t>
            </w:r>
            <w:r w:rsidRPr="00BB062D">
              <w:rPr>
                <w:rFonts w:eastAsiaTheme="minorEastAsia"/>
                <w:sz w:val="24"/>
              </w:rPr>
              <w:t>，在现状污水处理厂南侧的预留扩建用地内建设。</w:t>
            </w:r>
          </w:p>
          <w:p w14:paraId="1B48E130" w14:textId="0A481B3C" w:rsidR="004F0F7D" w:rsidRPr="00BB062D" w:rsidRDefault="008B3F16">
            <w:pPr>
              <w:autoSpaceDE w:val="0"/>
              <w:autoSpaceDN w:val="0"/>
              <w:adjustRightInd w:val="0"/>
              <w:spacing w:line="460" w:lineRule="exact"/>
              <w:ind w:firstLineChars="200" w:firstLine="482"/>
              <w:jc w:val="left"/>
              <w:rPr>
                <w:b/>
                <w:sz w:val="24"/>
              </w:rPr>
            </w:pPr>
            <w:r w:rsidRPr="00BB062D">
              <w:rPr>
                <w:b/>
                <w:sz w:val="24"/>
              </w:rPr>
              <w:t>(</w:t>
            </w:r>
            <w:r w:rsidR="001E7419" w:rsidRPr="00BB062D">
              <w:rPr>
                <w:b/>
                <w:sz w:val="24"/>
              </w:rPr>
              <w:t>3</w:t>
            </w:r>
            <w:r w:rsidRPr="00BB062D">
              <w:rPr>
                <w:b/>
                <w:sz w:val="24"/>
              </w:rPr>
              <w:t>)</w:t>
            </w:r>
            <w:r w:rsidR="001E7419" w:rsidRPr="00BB062D">
              <w:rPr>
                <w:b/>
                <w:sz w:val="24"/>
              </w:rPr>
              <w:t xml:space="preserve"> </w:t>
            </w:r>
            <w:r w:rsidR="001E7419" w:rsidRPr="00BB062D">
              <w:rPr>
                <w:b/>
                <w:sz w:val="24"/>
              </w:rPr>
              <w:t>设计进出水</w:t>
            </w:r>
            <w:bookmarkEnd w:id="0"/>
            <w:bookmarkEnd w:id="1"/>
            <w:r w:rsidR="001E7419" w:rsidRPr="00BB062D">
              <w:rPr>
                <w:b/>
                <w:sz w:val="24"/>
              </w:rPr>
              <w:t>指标</w:t>
            </w:r>
          </w:p>
          <w:p w14:paraId="55F3A61C" w14:textId="536D7937" w:rsidR="004F0F7D" w:rsidRPr="00BB062D" w:rsidRDefault="001E7419">
            <w:pPr>
              <w:pStyle w:val="aff4"/>
              <w:spacing w:line="460" w:lineRule="exact"/>
              <w:ind w:firstLine="480"/>
              <w:rPr>
                <w:snapToGrid w:val="0"/>
              </w:rPr>
            </w:pPr>
            <w:r w:rsidRPr="00BB062D">
              <w:rPr>
                <w:snapToGrid w:val="0"/>
              </w:rPr>
              <w:t>根据《青岛市老城区企业环保搬迁名单》李村河污水厂服务范围内的双桃精细化工、</w:t>
            </w:r>
            <w:r w:rsidRPr="00BB062D">
              <w:rPr>
                <w:spacing w:val="2"/>
              </w:rPr>
              <w:t>东风化工厂</w:t>
            </w:r>
            <w:r w:rsidRPr="00BB062D">
              <w:rPr>
                <w:spacing w:val="4"/>
              </w:rPr>
              <w:t>、</w:t>
            </w:r>
            <w:r w:rsidRPr="00BB062D">
              <w:rPr>
                <w:spacing w:val="2"/>
              </w:rPr>
              <w:t>海晶化工</w:t>
            </w:r>
            <w:r w:rsidRPr="00BB062D">
              <w:t>厂、凤凰印染、巴斯夫染料、亨斯迈纺织染化、</w:t>
            </w:r>
            <w:r w:rsidRPr="00BB062D">
              <w:rPr>
                <w:spacing w:val="-1"/>
              </w:rPr>
              <w:t>国</w:t>
            </w:r>
            <w:r w:rsidRPr="00BB062D">
              <w:rPr>
                <w:spacing w:val="-3"/>
              </w:rPr>
              <w:t>棉</w:t>
            </w:r>
            <w:r w:rsidRPr="00BB062D">
              <w:rPr>
                <w:spacing w:val="-1"/>
              </w:rPr>
              <w:t>五</w:t>
            </w:r>
            <w:r w:rsidRPr="00BB062D">
              <w:rPr>
                <w:spacing w:val="-3"/>
              </w:rPr>
              <w:t>厂</w:t>
            </w:r>
            <w:r w:rsidRPr="00BB062D">
              <w:rPr>
                <w:spacing w:val="-13"/>
              </w:rPr>
              <w:t>、</w:t>
            </w:r>
            <w:r w:rsidRPr="00BB062D">
              <w:rPr>
                <w:spacing w:val="-1"/>
              </w:rPr>
              <w:t>青</w:t>
            </w:r>
            <w:r w:rsidRPr="00BB062D">
              <w:rPr>
                <w:spacing w:val="-3"/>
              </w:rPr>
              <w:t>岛</w:t>
            </w:r>
            <w:r w:rsidRPr="00BB062D">
              <w:rPr>
                <w:spacing w:val="-1"/>
              </w:rPr>
              <w:t>造纸</w:t>
            </w:r>
            <w:r w:rsidRPr="00BB062D">
              <w:rPr>
                <w:spacing w:val="-3"/>
              </w:rPr>
              <w:t>厂</w:t>
            </w:r>
            <w:r w:rsidRPr="00BB062D">
              <w:rPr>
                <w:spacing w:val="-13"/>
              </w:rPr>
              <w:t>、</w:t>
            </w:r>
            <w:r w:rsidRPr="00BB062D">
              <w:rPr>
                <w:spacing w:val="-1"/>
              </w:rPr>
              <w:t>天</w:t>
            </w:r>
            <w:r w:rsidRPr="00BB062D">
              <w:rPr>
                <w:spacing w:val="-3"/>
              </w:rPr>
              <w:t>丰</w:t>
            </w:r>
            <w:r w:rsidRPr="00BB062D">
              <w:rPr>
                <w:spacing w:val="-1"/>
              </w:rPr>
              <w:t>造纸</w:t>
            </w:r>
            <w:r w:rsidRPr="00BB062D">
              <w:rPr>
                <w:spacing w:val="-3"/>
              </w:rPr>
              <w:t>厂、</w:t>
            </w:r>
            <w:r w:rsidRPr="00BB062D">
              <w:t>通用机械厂、葡萄酒厂、海洋化工、青岛煤制气公司等企业均已关停。根据</w:t>
            </w:r>
            <w:r w:rsidRPr="00BB062D">
              <w:rPr>
                <w:rFonts w:eastAsiaTheme="minorEastAsia"/>
              </w:rPr>
              <w:t>《青岛市排水专业规划</w:t>
            </w:r>
            <w:r w:rsidR="008B3F16" w:rsidRPr="00BB062D">
              <w:rPr>
                <w:rFonts w:eastAsiaTheme="minorEastAsia"/>
              </w:rPr>
              <w:t>(</w:t>
            </w:r>
            <w:r w:rsidRPr="00BB062D">
              <w:rPr>
                <w:rFonts w:eastAsiaTheme="minorEastAsia"/>
              </w:rPr>
              <w:t>修编</w:t>
            </w:r>
            <w:r w:rsidR="008B3F16" w:rsidRPr="00BB062D">
              <w:rPr>
                <w:rFonts w:eastAsiaTheme="minorEastAsia"/>
              </w:rPr>
              <w:t>)</w:t>
            </w:r>
            <w:r w:rsidRPr="00BB062D">
              <w:rPr>
                <w:rFonts w:eastAsiaTheme="minorEastAsia"/>
              </w:rPr>
              <w:t>》</w:t>
            </w:r>
            <w:r w:rsidR="008B3F16" w:rsidRPr="00BB062D">
              <w:rPr>
                <w:rFonts w:eastAsiaTheme="minorEastAsia"/>
              </w:rPr>
              <w:t>(</w:t>
            </w:r>
            <w:r w:rsidRPr="00BB062D">
              <w:rPr>
                <w:rFonts w:eastAsiaTheme="minorEastAsia"/>
              </w:rPr>
              <w:t>2016-2020</w:t>
            </w:r>
            <w:r w:rsidR="008B3F16" w:rsidRPr="00BB062D">
              <w:rPr>
                <w:rFonts w:eastAsiaTheme="minorEastAsia"/>
              </w:rPr>
              <w:t>)</w:t>
            </w:r>
            <w:r w:rsidRPr="00BB062D">
              <w:rPr>
                <w:rFonts w:eastAsiaTheme="minorEastAsia"/>
              </w:rPr>
              <w:t>，</w:t>
            </w:r>
            <w:r w:rsidRPr="00BB062D">
              <w:t>李村河污水处理厂服务范围内主要为商住用地，工业用地产生的废水量约</w:t>
            </w:r>
            <w:r w:rsidRPr="00BB062D">
              <w:t>4%~5%</w:t>
            </w:r>
            <w:r w:rsidRPr="00BB062D">
              <w:t>，该部分废水大部分为生活污水，少量工业废水需要在厂内经过预处理，水质达到《污水排入城镇下水道水质标准》</w:t>
            </w:r>
            <w:r w:rsidR="008B3F16" w:rsidRPr="00BB062D">
              <w:t>(</w:t>
            </w:r>
            <w:r w:rsidRPr="00BB062D">
              <w:t>GB/T31962-2015</w:t>
            </w:r>
            <w:r w:rsidR="008B3F16" w:rsidRPr="00BB062D">
              <w:t>)</w:t>
            </w:r>
            <w:r w:rsidRPr="00BB062D">
              <w:t>中</w:t>
            </w:r>
            <w:r w:rsidRPr="00BB062D">
              <w:t>B</w:t>
            </w:r>
            <w:r w:rsidRPr="00BB062D">
              <w:t>等级</w:t>
            </w:r>
            <w:r w:rsidRPr="00BB062D">
              <w:rPr>
                <w:snapToGrid w:val="0"/>
              </w:rPr>
              <w:t>要求后方可排入市政污水管网。随着环境管理水平的不断提高，李村河污水厂的进水水质将不断改善。</w:t>
            </w:r>
          </w:p>
          <w:p w14:paraId="7F38586F" w14:textId="18C0AA90" w:rsidR="004F0F7D" w:rsidRPr="00BB062D" w:rsidRDefault="001E7419">
            <w:pPr>
              <w:pStyle w:val="aff4"/>
              <w:spacing w:line="460" w:lineRule="exact"/>
              <w:ind w:firstLine="480"/>
              <w:rPr>
                <w:snapToGrid w:val="0"/>
              </w:rPr>
            </w:pPr>
            <w:r w:rsidRPr="00BB062D">
              <w:rPr>
                <w:snapToGrid w:val="0"/>
              </w:rPr>
              <w:t>根据李村河污水处理厂</w:t>
            </w:r>
            <w:r w:rsidRPr="00BB062D">
              <w:rPr>
                <w:snapToGrid w:val="0"/>
              </w:rPr>
              <w:t>2018</w:t>
            </w:r>
            <w:r w:rsidRPr="00BB062D">
              <w:rPr>
                <w:snapToGrid w:val="0"/>
              </w:rPr>
              <w:t>年</w:t>
            </w:r>
            <w:r w:rsidRPr="00BB062D">
              <w:rPr>
                <w:snapToGrid w:val="0"/>
              </w:rPr>
              <w:t>3</w:t>
            </w:r>
            <w:r w:rsidRPr="00BB062D">
              <w:rPr>
                <w:snapToGrid w:val="0"/>
              </w:rPr>
              <w:t>月</w:t>
            </w:r>
            <w:r w:rsidRPr="00BB062D">
              <w:rPr>
                <w:snapToGrid w:val="0"/>
              </w:rPr>
              <w:t>6</w:t>
            </w:r>
            <w:r w:rsidRPr="00BB062D">
              <w:rPr>
                <w:snapToGrid w:val="0"/>
              </w:rPr>
              <w:t>日进水水质监测数据</w:t>
            </w:r>
            <w:r w:rsidR="008B3F16" w:rsidRPr="00BB062D">
              <w:rPr>
                <w:snapToGrid w:val="0"/>
              </w:rPr>
              <w:t>(</w:t>
            </w:r>
            <w:r w:rsidRPr="00BB062D">
              <w:rPr>
                <w:snapToGrid w:val="0"/>
              </w:rPr>
              <w:t>青岛市城市排水检测站</w:t>
            </w:r>
            <w:r w:rsidRPr="00BB062D">
              <w:rPr>
                <w:snapToGrid w:val="0"/>
              </w:rPr>
              <w:t>SQY1803-025</w:t>
            </w:r>
            <w:r w:rsidR="008B3F16" w:rsidRPr="00BB062D">
              <w:rPr>
                <w:snapToGrid w:val="0"/>
              </w:rPr>
              <w:t>)</w:t>
            </w:r>
            <w:r w:rsidRPr="00BB062D">
              <w:rPr>
                <w:snapToGrid w:val="0"/>
              </w:rPr>
              <w:t>，李村河污水厂进水中各重金属等污染物指标均满足</w:t>
            </w:r>
            <w:r w:rsidRPr="00BB062D">
              <w:t>《污水排入城镇下水道水质标准》</w:t>
            </w:r>
            <w:r w:rsidR="008B3F16" w:rsidRPr="00BB062D">
              <w:t>(</w:t>
            </w:r>
            <w:r w:rsidRPr="00BB062D">
              <w:t>GB/T31962-2015</w:t>
            </w:r>
            <w:r w:rsidR="008B3F16" w:rsidRPr="00BB062D">
              <w:t>)</w:t>
            </w:r>
            <w:r w:rsidRPr="00BB062D">
              <w:t>中</w:t>
            </w:r>
            <w:r w:rsidRPr="00BB062D">
              <w:t>B</w:t>
            </w:r>
            <w:r w:rsidRPr="00BB062D">
              <w:t>等级</w:t>
            </w:r>
            <w:r w:rsidRPr="00BB062D">
              <w:rPr>
                <w:snapToGrid w:val="0"/>
              </w:rPr>
              <w:t>要求，监测结果见表</w:t>
            </w:r>
            <w:r w:rsidRPr="00BB062D">
              <w:rPr>
                <w:snapToGrid w:val="0"/>
              </w:rPr>
              <w:t>1</w:t>
            </w:r>
            <w:r w:rsidRPr="00BB062D">
              <w:rPr>
                <w:snapToGrid w:val="0"/>
              </w:rPr>
              <w:t>。</w:t>
            </w:r>
          </w:p>
          <w:p w14:paraId="2FA5997B" w14:textId="77777777" w:rsidR="004F0F7D" w:rsidRPr="00BB062D" w:rsidRDefault="001E7419">
            <w:pPr>
              <w:snapToGrid w:val="0"/>
              <w:spacing w:line="460" w:lineRule="exact"/>
              <w:ind w:left="2" w:hangingChars="1" w:hanging="2"/>
              <w:jc w:val="center"/>
              <w:rPr>
                <w:rFonts w:eastAsia="黑体"/>
                <w:sz w:val="24"/>
              </w:rPr>
            </w:pPr>
            <w:r w:rsidRPr="00BB062D">
              <w:rPr>
                <w:rFonts w:eastAsia="黑体"/>
                <w:sz w:val="24"/>
              </w:rPr>
              <w:t>表</w:t>
            </w:r>
            <w:r w:rsidRPr="00BB062D">
              <w:rPr>
                <w:rFonts w:eastAsia="黑体"/>
                <w:sz w:val="24"/>
              </w:rPr>
              <w:t>1</w:t>
            </w:r>
            <w:r w:rsidRPr="00BB062D">
              <w:rPr>
                <w:rFonts w:eastAsia="黑体"/>
                <w:sz w:val="24"/>
              </w:rPr>
              <w:t>李村河污水处理厂进水水质监测结果</w:t>
            </w:r>
            <w:r w:rsidRPr="00BB062D">
              <w:rPr>
                <w:rFonts w:eastAsia="黑体"/>
                <w:sz w:val="24"/>
              </w:rPr>
              <w:t xml:space="preserve">       </w:t>
            </w:r>
            <w:r w:rsidRPr="00BB062D">
              <w:rPr>
                <w:rFonts w:eastAsia="黑体"/>
                <w:sz w:val="24"/>
              </w:rPr>
              <w:t>单位：</w:t>
            </w:r>
            <w:r w:rsidRPr="00BB062D">
              <w:rPr>
                <w:rFonts w:eastAsia="黑体"/>
                <w:sz w:val="24"/>
              </w:rPr>
              <w:t>mg/L</w:t>
            </w:r>
          </w:p>
          <w:tbl>
            <w:tblPr>
              <w:tblStyle w:val="afa"/>
              <w:tblW w:w="8427" w:type="dxa"/>
              <w:jc w:val="center"/>
              <w:tblBorders>
                <w:top w:val="single" w:sz="12" w:space="0" w:color="auto"/>
                <w:left w:val="none" w:sz="0" w:space="0" w:color="auto"/>
                <w:bottom w:val="single" w:sz="12"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1054"/>
              <w:gridCol w:w="1054"/>
              <w:gridCol w:w="1054"/>
              <w:gridCol w:w="1053"/>
              <w:gridCol w:w="1053"/>
              <w:gridCol w:w="1053"/>
              <w:gridCol w:w="1053"/>
              <w:gridCol w:w="1053"/>
            </w:tblGrid>
            <w:tr w:rsidR="00BB062D" w:rsidRPr="00BB062D" w14:paraId="001FA7BD" w14:textId="77777777">
              <w:trPr>
                <w:trHeight w:val="397"/>
                <w:jc w:val="center"/>
              </w:trPr>
              <w:tc>
                <w:tcPr>
                  <w:tcW w:w="1054" w:type="dxa"/>
                  <w:vAlign w:val="center"/>
                </w:tcPr>
                <w:p w14:paraId="7EFDC099" w14:textId="77777777" w:rsidR="004F0F7D" w:rsidRPr="00BB062D" w:rsidRDefault="001E7419">
                  <w:pPr>
                    <w:pStyle w:val="aff4"/>
                    <w:spacing w:line="300" w:lineRule="exact"/>
                    <w:ind w:firstLineChars="0" w:firstLine="0"/>
                    <w:jc w:val="center"/>
                    <w:rPr>
                      <w:b/>
                      <w:snapToGrid w:val="0"/>
                      <w:sz w:val="21"/>
                      <w:szCs w:val="21"/>
                    </w:rPr>
                  </w:pPr>
                  <w:r w:rsidRPr="00BB062D">
                    <w:rPr>
                      <w:b/>
                      <w:snapToGrid w:val="0"/>
                      <w:sz w:val="21"/>
                      <w:szCs w:val="21"/>
                    </w:rPr>
                    <w:t>指标</w:t>
                  </w:r>
                </w:p>
              </w:tc>
              <w:tc>
                <w:tcPr>
                  <w:tcW w:w="1054" w:type="dxa"/>
                  <w:vAlign w:val="center"/>
                </w:tcPr>
                <w:p w14:paraId="67D2A145" w14:textId="77777777" w:rsidR="004F0F7D" w:rsidRPr="00BB062D" w:rsidRDefault="001E7419">
                  <w:pPr>
                    <w:pStyle w:val="aff4"/>
                    <w:spacing w:line="300" w:lineRule="exact"/>
                    <w:ind w:firstLineChars="0" w:firstLine="0"/>
                    <w:jc w:val="center"/>
                    <w:rPr>
                      <w:b/>
                      <w:snapToGrid w:val="0"/>
                      <w:sz w:val="21"/>
                      <w:szCs w:val="21"/>
                    </w:rPr>
                  </w:pPr>
                  <w:r w:rsidRPr="00BB062D">
                    <w:rPr>
                      <w:b/>
                      <w:snapToGrid w:val="0"/>
                      <w:sz w:val="21"/>
                      <w:szCs w:val="21"/>
                    </w:rPr>
                    <w:t>氯化物</w:t>
                  </w:r>
                </w:p>
              </w:tc>
              <w:tc>
                <w:tcPr>
                  <w:tcW w:w="1054" w:type="dxa"/>
                  <w:vAlign w:val="center"/>
                </w:tcPr>
                <w:p w14:paraId="1681BF4B" w14:textId="77777777" w:rsidR="004F0F7D" w:rsidRPr="00BB062D" w:rsidRDefault="001E7419">
                  <w:pPr>
                    <w:pStyle w:val="aff4"/>
                    <w:spacing w:line="300" w:lineRule="exact"/>
                    <w:ind w:firstLineChars="0" w:firstLine="0"/>
                    <w:jc w:val="center"/>
                    <w:rPr>
                      <w:b/>
                      <w:snapToGrid w:val="0"/>
                      <w:sz w:val="21"/>
                      <w:szCs w:val="21"/>
                    </w:rPr>
                  </w:pPr>
                  <w:r w:rsidRPr="00BB062D">
                    <w:rPr>
                      <w:b/>
                      <w:snapToGrid w:val="0"/>
                      <w:sz w:val="21"/>
                      <w:szCs w:val="21"/>
                    </w:rPr>
                    <w:t>氰化物</w:t>
                  </w:r>
                </w:p>
              </w:tc>
              <w:tc>
                <w:tcPr>
                  <w:tcW w:w="1053" w:type="dxa"/>
                  <w:vAlign w:val="center"/>
                </w:tcPr>
                <w:p w14:paraId="0A9450F4" w14:textId="77777777" w:rsidR="004F0F7D" w:rsidRPr="00BB062D" w:rsidRDefault="001E7419">
                  <w:pPr>
                    <w:pStyle w:val="aff4"/>
                    <w:spacing w:line="300" w:lineRule="exact"/>
                    <w:ind w:firstLineChars="0" w:firstLine="0"/>
                    <w:jc w:val="center"/>
                    <w:rPr>
                      <w:b/>
                      <w:snapToGrid w:val="0"/>
                      <w:sz w:val="21"/>
                      <w:szCs w:val="21"/>
                    </w:rPr>
                  </w:pPr>
                  <w:r w:rsidRPr="00BB062D">
                    <w:rPr>
                      <w:b/>
                      <w:snapToGrid w:val="0"/>
                      <w:sz w:val="21"/>
                      <w:szCs w:val="21"/>
                    </w:rPr>
                    <w:t>氟化物</w:t>
                  </w:r>
                </w:p>
              </w:tc>
              <w:tc>
                <w:tcPr>
                  <w:tcW w:w="1053" w:type="dxa"/>
                  <w:vAlign w:val="center"/>
                </w:tcPr>
                <w:p w14:paraId="76F256A9" w14:textId="77777777" w:rsidR="004F0F7D" w:rsidRPr="00BB062D" w:rsidRDefault="001E7419">
                  <w:pPr>
                    <w:pStyle w:val="aff4"/>
                    <w:spacing w:line="300" w:lineRule="exact"/>
                    <w:ind w:firstLineChars="0" w:firstLine="0"/>
                    <w:jc w:val="center"/>
                    <w:rPr>
                      <w:b/>
                      <w:snapToGrid w:val="0"/>
                      <w:sz w:val="21"/>
                      <w:szCs w:val="21"/>
                    </w:rPr>
                  </w:pPr>
                  <w:r w:rsidRPr="00BB062D">
                    <w:rPr>
                      <w:b/>
                      <w:snapToGrid w:val="0"/>
                      <w:sz w:val="21"/>
                      <w:szCs w:val="21"/>
                    </w:rPr>
                    <w:t>苯胺</w:t>
                  </w:r>
                </w:p>
              </w:tc>
              <w:tc>
                <w:tcPr>
                  <w:tcW w:w="1053" w:type="dxa"/>
                  <w:vAlign w:val="center"/>
                </w:tcPr>
                <w:p w14:paraId="49F3902C" w14:textId="77777777" w:rsidR="004F0F7D" w:rsidRPr="00BB062D" w:rsidRDefault="001E7419">
                  <w:pPr>
                    <w:pStyle w:val="aff4"/>
                    <w:spacing w:line="300" w:lineRule="exact"/>
                    <w:ind w:firstLineChars="0" w:firstLine="0"/>
                    <w:jc w:val="center"/>
                    <w:rPr>
                      <w:b/>
                      <w:snapToGrid w:val="0"/>
                      <w:sz w:val="21"/>
                      <w:szCs w:val="21"/>
                    </w:rPr>
                  </w:pPr>
                  <w:r w:rsidRPr="00BB062D">
                    <w:rPr>
                      <w:b/>
                      <w:snapToGrid w:val="0"/>
                      <w:sz w:val="21"/>
                      <w:szCs w:val="21"/>
                    </w:rPr>
                    <w:t>挥发酚</w:t>
                  </w:r>
                </w:p>
              </w:tc>
              <w:tc>
                <w:tcPr>
                  <w:tcW w:w="1053" w:type="dxa"/>
                  <w:vAlign w:val="center"/>
                </w:tcPr>
                <w:p w14:paraId="1FEECEB7" w14:textId="77777777" w:rsidR="004F0F7D" w:rsidRPr="00BB062D" w:rsidRDefault="001E7419">
                  <w:pPr>
                    <w:pStyle w:val="aff4"/>
                    <w:spacing w:line="300" w:lineRule="exact"/>
                    <w:ind w:firstLineChars="0" w:firstLine="0"/>
                    <w:jc w:val="center"/>
                    <w:rPr>
                      <w:b/>
                      <w:snapToGrid w:val="0"/>
                      <w:sz w:val="21"/>
                      <w:szCs w:val="21"/>
                    </w:rPr>
                  </w:pPr>
                  <w:r w:rsidRPr="00BB062D">
                    <w:rPr>
                      <w:b/>
                      <w:snapToGrid w:val="0"/>
                      <w:sz w:val="21"/>
                      <w:szCs w:val="21"/>
                    </w:rPr>
                    <w:t>铜</w:t>
                  </w:r>
                </w:p>
              </w:tc>
              <w:tc>
                <w:tcPr>
                  <w:tcW w:w="1053" w:type="dxa"/>
                  <w:vAlign w:val="center"/>
                </w:tcPr>
                <w:p w14:paraId="277CF715" w14:textId="77777777" w:rsidR="004F0F7D" w:rsidRPr="00BB062D" w:rsidRDefault="001E7419">
                  <w:pPr>
                    <w:pStyle w:val="aff4"/>
                    <w:spacing w:line="300" w:lineRule="exact"/>
                    <w:ind w:firstLineChars="0" w:firstLine="0"/>
                    <w:jc w:val="center"/>
                    <w:rPr>
                      <w:b/>
                      <w:snapToGrid w:val="0"/>
                      <w:sz w:val="21"/>
                      <w:szCs w:val="21"/>
                    </w:rPr>
                  </w:pPr>
                  <w:r w:rsidRPr="00BB062D">
                    <w:rPr>
                      <w:b/>
                      <w:snapToGrid w:val="0"/>
                      <w:sz w:val="21"/>
                      <w:szCs w:val="21"/>
                    </w:rPr>
                    <w:t>锌</w:t>
                  </w:r>
                </w:p>
              </w:tc>
            </w:tr>
            <w:tr w:rsidR="00BB062D" w:rsidRPr="00BB062D" w14:paraId="62AC79F6" w14:textId="77777777">
              <w:trPr>
                <w:trHeight w:val="397"/>
                <w:jc w:val="center"/>
              </w:trPr>
              <w:tc>
                <w:tcPr>
                  <w:tcW w:w="1054" w:type="dxa"/>
                  <w:vAlign w:val="center"/>
                </w:tcPr>
                <w:p w14:paraId="5972BF99" w14:textId="77777777" w:rsidR="004F0F7D" w:rsidRPr="00BB062D" w:rsidRDefault="001E7419">
                  <w:pPr>
                    <w:pStyle w:val="aff4"/>
                    <w:spacing w:line="300" w:lineRule="exact"/>
                    <w:ind w:leftChars="-50" w:left="-105" w:rightChars="-50" w:right="-105" w:firstLineChars="0" w:firstLine="0"/>
                    <w:jc w:val="center"/>
                    <w:rPr>
                      <w:snapToGrid w:val="0"/>
                      <w:sz w:val="21"/>
                      <w:szCs w:val="21"/>
                    </w:rPr>
                  </w:pPr>
                  <w:r w:rsidRPr="00BB062D">
                    <w:rPr>
                      <w:snapToGrid w:val="0"/>
                      <w:sz w:val="21"/>
                      <w:szCs w:val="21"/>
                    </w:rPr>
                    <w:t>监测结果</w:t>
                  </w:r>
                </w:p>
              </w:tc>
              <w:tc>
                <w:tcPr>
                  <w:tcW w:w="1054" w:type="dxa"/>
                  <w:vAlign w:val="center"/>
                </w:tcPr>
                <w:p w14:paraId="222D246E" w14:textId="77777777" w:rsidR="004F0F7D" w:rsidRPr="00BB062D" w:rsidRDefault="001E7419">
                  <w:pPr>
                    <w:pStyle w:val="aff4"/>
                    <w:spacing w:line="300" w:lineRule="exact"/>
                    <w:ind w:firstLineChars="0" w:firstLine="0"/>
                    <w:jc w:val="center"/>
                    <w:rPr>
                      <w:snapToGrid w:val="0"/>
                      <w:sz w:val="21"/>
                      <w:szCs w:val="21"/>
                    </w:rPr>
                  </w:pPr>
                  <w:r w:rsidRPr="00BB062D">
                    <w:rPr>
                      <w:snapToGrid w:val="0"/>
                      <w:sz w:val="21"/>
                      <w:szCs w:val="21"/>
                    </w:rPr>
                    <w:t>243</w:t>
                  </w:r>
                </w:p>
              </w:tc>
              <w:tc>
                <w:tcPr>
                  <w:tcW w:w="1054" w:type="dxa"/>
                  <w:vAlign w:val="center"/>
                </w:tcPr>
                <w:p w14:paraId="38DB5BA4" w14:textId="77777777" w:rsidR="004F0F7D" w:rsidRPr="00BB062D" w:rsidRDefault="001E7419">
                  <w:pPr>
                    <w:pStyle w:val="aff4"/>
                    <w:spacing w:line="300" w:lineRule="exact"/>
                    <w:ind w:firstLineChars="0" w:firstLine="0"/>
                    <w:jc w:val="center"/>
                    <w:rPr>
                      <w:snapToGrid w:val="0"/>
                      <w:sz w:val="21"/>
                      <w:szCs w:val="21"/>
                    </w:rPr>
                  </w:pPr>
                  <w:r w:rsidRPr="00BB062D">
                    <w:rPr>
                      <w:snapToGrid w:val="0"/>
                      <w:sz w:val="21"/>
                      <w:szCs w:val="21"/>
                    </w:rPr>
                    <w:t>0.012</w:t>
                  </w:r>
                </w:p>
              </w:tc>
              <w:tc>
                <w:tcPr>
                  <w:tcW w:w="1053" w:type="dxa"/>
                  <w:vAlign w:val="center"/>
                </w:tcPr>
                <w:p w14:paraId="52576796" w14:textId="77777777" w:rsidR="004F0F7D" w:rsidRPr="00BB062D" w:rsidRDefault="001E7419">
                  <w:pPr>
                    <w:pStyle w:val="aff4"/>
                    <w:spacing w:line="300" w:lineRule="exact"/>
                    <w:ind w:firstLineChars="0" w:firstLine="0"/>
                    <w:jc w:val="center"/>
                    <w:rPr>
                      <w:snapToGrid w:val="0"/>
                      <w:sz w:val="21"/>
                      <w:szCs w:val="21"/>
                    </w:rPr>
                  </w:pPr>
                  <w:r w:rsidRPr="00BB062D">
                    <w:rPr>
                      <w:snapToGrid w:val="0"/>
                      <w:sz w:val="21"/>
                      <w:szCs w:val="21"/>
                    </w:rPr>
                    <w:t>0.83</w:t>
                  </w:r>
                </w:p>
              </w:tc>
              <w:tc>
                <w:tcPr>
                  <w:tcW w:w="1053" w:type="dxa"/>
                  <w:vAlign w:val="center"/>
                </w:tcPr>
                <w:p w14:paraId="7E2DCA7E" w14:textId="77777777" w:rsidR="004F0F7D" w:rsidRPr="00BB062D" w:rsidRDefault="001E7419">
                  <w:pPr>
                    <w:pStyle w:val="aff4"/>
                    <w:spacing w:line="300" w:lineRule="exact"/>
                    <w:ind w:firstLineChars="0" w:firstLine="0"/>
                    <w:jc w:val="center"/>
                    <w:rPr>
                      <w:snapToGrid w:val="0"/>
                      <w:sz w:val="21"/>
                      <w:szCs w:val="21"/>
                    </w:rPr>
                  </w:pPr>
                  <w:r w:rsidRPr="00BB062D">
                    <w:rPr>
                      <w:snapToGrid w:val="0"/>
                      <w:sz w:val="21"/>
                      <w:szCs w:val="21"/>
                    </w:rPr>
                    <w:t>0.28</w:t>
                  </w:r>
                </w:p>
              </w:tc>
              <w:tc>
                <w:tcPr>
                  <w:tcW w:w="1053" w:type="dxa"/>
                  <w:vAlign w:val="center"/>
                </w:tcPr>
                <w:p w14:paraId="3DBE3E48" w14:textId="77777777" w:rsidR="004F0F7D" w:rsidRPr="00BB062D" w:rsidRDefault="001E7419">
                  <w:pPr>
                    <w:pStyle w:val="aff4"/>
                    <w:spacing w:line="300" w:lineRule="exact"/>
                    <w:ind w:firstLineChars="0" w:firstLine="0"/>
                    <w:jc w:val="center"/>
                    <w:rPr>
                      <w:snapToGrid w:val="0"/>
                      <w:sz w:val="21"/>
                      <w:szCs w:val="21"/>
                    </w:rPr>
                  </w:pPr>
                  <w:r w:rsidRPr="00BB062D">
                    <w:rPr>
                      <w:snapToGrid w:val="0"/>
                      <w:sz w:val="21"/>
                      <w:szCs w:val="21"/>
                    </w:rPr>
                    <w:t>0.27</w:t>
                  </w:r>
                </w:p>
              </w:tc>
              <w:tc>
                <w:tcPr>
                  <w:tcW w:w="1053" w:type="dxa"/>
                  <w:vAlign w:val="center"/>
                </w:tcPr>
                <w:p w14:paraId="46682965" w14:textId="77777777" w:rsidR="004F0F7D" w:rsidRPr="00BB062D" w:rsidRDefault="001E7419">
                  <w:pPr>
                    <w:pStyle w:val="aff4"/>
                    <w:spacing w:line="300" w:lineRule="exact"/>
                    <w:ind w:firstLineChars="0" w:firstLine="0"/>
                    <w:jc w:val="center"/>
                    <w:rPr>
                      <w:snapToGrid w:val="0"/>
                      <w:sz w:val="21"/>
                      <w:szCs w:val="21"/>
                    </w:rPr>
                  </w:pPr>
                  <w:r w:rsidRPr="00BB062D">
                    <w:rPr>
                      <w:snapToGrid w:val="0"/>
                      <w:sz w:val="21"/>
                      <w:szCs w:val="21"/>
                    </w:rPr>
                    <w:t>0.14</w:t>
                  </w:r>
                </w:p>
              </w:tc>
              <w:tc>
                <w:tcPr>
                  <w:tcW w:w="1053" w:type="dxa"/>
                  <w:vAlign w:val="center"/>
                </w:tcPr>
                <w:p w14:paraId="2508EE58" w14:textId="77777777" w:rsidR="004F0F7D" w:rsidRPr="00BB062D" w:rsidRDefault="001E7419">
                  <w:pPr>
                    <w:pStyle w:val="aff4"/>
                    <w:spacing w:line="300" w:lineRule="exact"/>
                    <w:ind w:firstLineChars="0" w:firstLine="0"/>
                    <w:jc w:val="center"/>
                    <w:rPr>
                      <w:snapToGrid w:val="0"/>
                      <w:sz w:val="21"/>
                      <w:szCs w:val="21"/>
                    </w:rPr>
                  </w:pPr>
                  <w:r w:rsidRPr="00BB062D">
                    <w:rPr>
                      <w:snapToGrid w:val="0"/>
                      <w:sz w:val="21"/>
                      <w:szCs w:val="21"/>
                    </w:rPr>
                    <w:t>1.1</w:t>
                  </w:r>
                </w:p>
              </w:tc>
            </w:tr>
            <w:tr w:rsidR="00BB062D" w:rsidRPr="00BB062D" w14:paraId="5C34DD7B" w14:textId="77777777">
              <w:trPr>
                <w:trHeight w:val="397"/>
                <w:jc w:val="center"/>
              </w:trPr>
              <w:tc>
                <w:tcPr>
                  <w:tcW w:w="1054" w:type="dxa"/>
                  <w:vAlign w:val="center"/>
                </w:tcPr>
                <w:p w14:paraId="0DCFC3F6" w14:textId="77777777" w:rsidR="004F0F7D" w:rsidRPr="00BB062D" w:rsidRDefault="001E7419">
                  <w:pPr>
                    <w:pStyle w:val="aff4"/>
                    <w:spacing w:line="300" w:lineRule="exact"/>
                    <w:ind w:firstLineChars="0" w:firstLine="0"/>
                    <w:jc w:val="center"/>
                    <w:rPr>
                      <w:snapToGrid w:val="0"/>
                      <w:sz w:val="21"/>
                      <w:szCs w:val="21"/>
                    </w:rPr>
                  </w:pPr>
                  <w:r w:rsidRPr="00BB062D">
                    <w:rPr>
                      <w:snapToGrid w:val="0"/>
                      <w:sz w:val="21"/>
                      <w:szCs w:val="21"/>
                    </w:rPr>
                    <w:t>标准值</w:t>
                  </w:r>
                </w:p>
              </w:tc>
              <w:tc>
                <w:tcPr>
                  <w:tcW w:w="1054" w:type="dxa"/>
                  <w:vAlign w:val="center"/>
                </w:tcPr>
                <w:p w14:paraId="769D75ED" w14:textId="77777777" w:rsidR="004F0F7D" w:rsidRPr="00BB062D" w:rsidRDefault="001E7419">
                  <w:pPr>
                    <w:pStyle w:val="aff4"/>
                    <w:spacing w:line="300" w:lineRule="exact"/>
                    <w:ind w:firstLineChars="0" w:firstLine="0"/>
                    <w:jc w:val="center"/>
                    <w:rPr>
                      <w:snapToGrid w:val="0"/>
                      <w:sz w:val="21"/>
                      <w:szCs w:val="21"/>
                    </w:rPr>
                  </w:pPr>
                  <w:r w:rsidRPr="00BB062D">
                    <w:rPr>
                      <w:snapToGrid w:val="0"/>
                      <w:sz w:val="21"/>
                      <w:szCs w:val="21"/>
                    </w:rPr>
                    <w:t>800</w:t>
                  </w:r>
                </w:p>
              </w:tc>
              <w:tc>
                <w:tcPr>
                  <w:tcW w:w="1054" w:type="dxa"/>
                  <w:vAlign w:val="center"/>
                </w:tcPr>
                <w:p w14:paraId="11C202D5" w14:textId="77777777" w:rsidR="004F0F7D" w:rsidRPr="00BB062D" w:rsidRDefault="001E7419">
                  <w:pPr>
                    <w:pStyle w:val="aff4"/>
                    <w:spacing w:line="300" w:lineRule="exact"/>
                    <w:ind w:firstLineChars="0" w:firstLine="0"/>
                    <w:jc w:val="center"/>
                    <w:rPr>
                      <w:snapToGrid w:val="0"/>
                      <w:sz w:val="21"/>
                      <w:szCs w:val="21"/>
                    </w:rPr>
                  </w:pPr>
                  <w:r w:rsidRPr="00BB062D">
                    <w:rPr>
                      <w:snapToGrid w:val="0"/>
                      <w:sz w:val="21"/>
                      <w:szCs w:val="21"/>
                    </w:rPr>
                    <w:t>0.5</w:t>
                  </w:r>
                </w:p>
              </w:tc>
              <w:tc>
                <w:tcPr>
                  <w:tcW w:w="1053" w:type="dxa"/>
                  <w:vAlign w:val="center"/>
                </w:tcPr>
                <w:p w14:paraId="5AF35110" w14:textId="77777777" w:rsidR="004F0F7D" w:rsidRPr="00BB062D" w:rsidRDefault="001E7419">
                  <w:pPr>
                    <w:pStyle w:val="aff4"/>
                    <w:spacing w:line="300" w:lineRule="exact"/>
                    <w:ind w:firstLineChars="0" w:firstLine="0"/>
                    <w:jc w:val="center"/>
                    <w:rPr>
                      <w:snapToGrid w:val="0"/>
                      <w:sz w:val="21"/>
                      <w:szCs w:val="21"/>
                    </w:rPr>
                  </w:pPr>
                  <w:r w:rsidRPr="00BB062D">
                    <w:rPr>
                      <w:snapToGrid w:val="0"/>
                      <w:sz w:val="21"/>
                      <w:szCs w:val="21"/>
                    </w:rPr>
                    <w:t>20</w:t>
                  </w:r>
                </w:p>
              </w:tc>
              <w:tc>
                <w:tcPr>
                  <w:tcW w:w="1053" w:type="dxa"/>
                  <w:vAlign w:val="center"/>
                </w:tcPr>
                <w:p w14:paraId="4379A8AE" w14:textId="77777777" w:rsidR="004F0F7D" w:rsidRPr="00BB062D" w:rsidRDefault="001E7419">
                  <w:pPr>
                    <w:pStyle w:val="aff4"/>
                    <w:spacing w:line="300" w:lineRule="exact"/>
                    <w:ind w:firstLineChars="0" w:firstLine="0"/>
                    <w:jc w:val="center"/>
                    <w:rPr>
                      <w:snapToGrid w:val="0"/>
                      <w:sz w:val="21"/>
                      <w:szCs w:val="21"/>
                    </w:rPr>
                  </w:pPr>
                  <w:r w:rsidRPr="00BB062D">
                    <w:rPr>
                      <w:snapToGrid w:val="0"/>
                      <w:sz w:val="21"/>
                      <w:szCs w:val="21"/>
                    </w:rPr>
                    <w:t>5.0</w:t>
                  </w:r>
                </w:p>
              </w:tc>
              <w:tc>
                <w:tcPr>
                  <w:tcW w:w="1053" w:type="dxa"/>
                  <w:vAlign w:val="center"/>
                </w:tcPr>
                <w:p w14:paraId="2D48FB32" w14:textId="77777777" w:rsidR="004F0F7D" w:rsidRPr="00BB062D" w:rsidRDefault="001E7419">
                  <w:pPr>
                    <w:pStyle w:val="aff4"/>
                    <w:spacing w:line="300" w:lineRule="exact"/>
                    <w:ind w:firstLineChars="0" w:firstLine="0"/>
                    <w:jc w:val="center"/>
                    <w:rPr>
                      <w:snapToGrid w:val="0"/>
                      <w:sz w:val="21"/>
                      <w:szCs w:val="21"/>
                    </w:rPr>
                  </w:pPr>
                  <w:r w:rsidRPr="00BB062D">
                    <w:rPr>
                      <w:snapToGrid w:val="0"/>
                      <w:sz w:val="21"/>
                      <w:szCs w:val="21"/>
                    </w:rPr>
                    <w:t>1.0</w:t>
                  </w:r>
                </w:p>
              </w:tc>
              <w:tc>
                <w:tcPr>
                  <w:tcW w:w="1053" w:type="dxa"/>
                  <w:vAlign w:val="center"/>
                </w:tcPr>
                <w:p w14:paraId="63D97ACA" w14:textId="77777777" w:rsidR="004F0F7D" w:rsidRPr="00BB062D" w:rsidRDefault="001E7419">
                  <w:pPr>
                    <w:pStyle w:val="aff4"/>
                    <w:spacing w:line="300" w:lineRule="exact"/>
                    <w:ind w:firstLineChars="0" w:firstLine="0"/>
                    <w:jc w:val="center"/>
                    <w:rPr>
                      <w:snapToGrid w:val="0"/>
                      <w:sz w:val="21"/>
                      <w:szCs w:val="21"/>
                    </w:rPr>
                  </w:pPr>
                  <w:r w:rsidRPr="00BB062D">
                    <w:rPr>
                      <w:snapToGrid w:val="0"/>
                      <w:sz w:val="21"/>
                      <w:szCs w:val="21"/>
                    </w:rPr>
                    <w:t>2.0</w:t>
                  </w:r>
                </w:p>
              </w:tc>
              <w:tc>
                <w:tcPr>
                  <w:tcW w:w="1053" w:type="dxa"/>
                  <w:vAlign w:val="center"/>
                </w:tcPr>
                <w:p w14:paraId="2948781E" w14:textId="77777777" w:rsidR="004F0F7D" w:rsidRPr="00BB062D" w:rsidRDefault="001E7419">
                  <w:pPr>
                    <w:pStyle w:val="aff4"/>
                    <w:spacing w:line="300" w:lineRule="exact"/>
                    <w:ind w:firstLineChars="0" w:firstLine="0"/>
                    <w:jc w:val="center"/>
                    <w:rPr>
                      <w:snapToGrid w:val="0"/>
                      <w:sz w:val="21"/>
                      <w:szCs w:val="21"/>
                    </w:rPr>
                  </w:pPr>
                  <w:r w:rsidRPr="00BB062D">
                    <w:rPr>
                      <w:snapToGrid w:val="0"/>
                      <w:sz w:val="21"/>
                      <w:szCs w:val="21"/>
                    </w:rPr>
                    <w:t>5.0</w:t>
                  </w:r>
                </w:p>
              </w:tc>
            </w:tr>
            <w:tr w:rsidR="00BB062D" w:rsidRPr="00BB062D" w14:paraId="2B608185" w14:textId="77777777">
              <w:trPr>
                <w:trHeight w:val="397"/>
                <w:jc w:val="center"/>
              </w:trPr>
              <w:tc>
                <w:tcPr>
                  <w:tcW w:w="1054" w:type="dxa"/>
                  <w:vAlign w:val="center"/>
                </w:tcPr>
                <w:p w14:paraId="73219591" w14:textId="77777777" w:rsidR="004F0F7D" w:rsidRPr="00BB062D" w:rsidRDefault="001E7419">
                  <w:pPr>
                    <w:pStyle w:val="aff4"/>
                    <w:spacing w:line="300" w:lineRule="exact"/>
                    <w:ind w:firstLineChars="0" w:firstLine="0"/>
                    <w:jc w:val="center"/>
                    <w:rPr>
                      <w:b/>
                      <w:snapToGrid w:val="0"/>
                      <w:sz w:val="21"/>
                      <w:szCs w:val="21"/>
                    </w:rPr>
                  </w:pPr>
                  <w:r w:rsidRPr="00BB062D">
                    <w:rPr>
                      <w:b/>
                      <w:snapToGrid w:val="0"/>
                      <w:sz w:val="21"/>
                      <w:szCs w:val="21"/>
                    </w:rPr>
                    <w:t>指标</w:t>
                  </w:r>
                </w:p>
              </w:tc>
              <w:tc>
                <w:tcPr>
                  <w:tcW w:w="1054" w:type="dxa"/>
                  <w:vAlign w:val="center"/>
                </w:tcPr>
                <w:p w14:paraId="6A73CC5E" w14:textId="77777777" w:rsidR="004F0F7D" w:rsidRPr="00BB062D" w:rsidRDefault="001E7419">
                  <w:pPr>
                    <w:pStyle w:val="aff4"/>
                    <w:spacing w:line="300" w:lineRule="exact"/>
                    <w:ind w:firstLineChars="0" w:firstLine="0"/>
                    <w:jc w:val="center"/>
                    <w:rPr>
                      <w:b/>
                      <w:snapToGrid w:val="0"/>
                      <w:sz w:val="21"/>
                      <w:szCs w:val="21"/>
                    </w:rPr>
                  </w:pPr>
                  <w:r w:rsidRPr="00BB062D">
                    <w:rPr>
                      <w:b/>
                      <w:snapToGrid w:val="0"/>
                      <w:sz w:val="21"/>
                      <w:szCs w:val="21"/>
                    </w:rPr>
                    <w:t>铅</w:t>
                  </w:r>
                </w:p>
              </w:tc>
              <w:tc>
                <w:tcPr>
                  <w:tcW w:w="1054" w:type="dxa"/>
                  <w:vAlign w:val="center"/>
                </w:tcPr>
                <w:p w14:paraId="7774132D" w14:textId="77777777" w:rsidR="004F0F7D" w:rsidRPr="00BB062D" w:rsidRDefault="001E7419">
                  <w:pPr>
                    <w:pStyle w:val="aff4"/>
                    <w:spacing w:line="300" w:lineRule="exact"/>
                    <w:ind w:firstLineChars="0" w:firstLine="0"/>
                    <w:jc w:val="center"/>
                    <w:rPr>
                      <w:b/>
                      <w:snapToGrid w:val="0"/>
                      <w:sz w:val="21"/>
                      <w:szCs w:val="21"/>
                    </w:rPr>
                  </w:pPr>
                  <w:r w:rsidRPr="00BB062D">
                    <w:rPr>
                      <w:b/>
                      <w:snapToGrid w:val="0"/>
                      <w:sz w:val="21"/>
                      <w:szCs w:val="21"/>
                    </w:rPr>
                    <w:t>汞</w:t>
                  </w:r>
                </w:p>
              </w:tc>
              <w:tc>
                <w:tcPr>
                  <w:tcW w:w="1053" w:type="dxa"/>
                  <w:vAlign w:val="center"/>
                </w:tcPr>
                <w:p w14:paraId="3B10AE2B" w14:textId="77777777" w:rsidR="004F0F7D" w:rsidRPr="00BB062D" w:rsidRDefault="001E7419">
                  <w:pPr>
                    <w:pStyle w:val="aff4"/>
                    <w:spacing w:line="300" w:lineRule="exact"/>
                    <w:ind w:firstLineChars="0" w:firstLine="0"/>
                    <w:jc w:val="center"/>
                    <w:rPr>
                      <w:b/>
                      <w:snapToGrid w:val="0"/>
                      <w:sz w:val="21"/>
                      <w:szCs w:val="21"/>
                    </w:rPr>
                  </w:pPr>
                  <w:r w:rsidRPr="00BB062D">
                    <w:rPr>
                      <w:b/>
                      <w:snapToGrid w:val="0"/>
                      <w:sz w:val="21"/>
                      <w:szCs w:val="21"/>
                    </w:rPr>
                    <w:t>六价铬</w:t>
                  </w:r>
                </w:p>
              </w:tc>
              <w:tc>
                <w:tcPr>
                  <w:tcW w:w="1053" w:type="dxa"/>
                  <w:vAlign w:val="center"/>
                </w:tcPr>
                <w:p w14:paraId="09F6752D" w14:textId="77777777" w:rsidR="004F0F7D" w:rsidRPr="00BB062D" w:rsidRDefault="001E7419">
                  <w:pPr>
                    <w:pStyle w:val="aff4"/>
                    <w:spacing w:line="300" w:lineRule="exact"/>
                    <w:ind w:firstLineChars="0" w:firstLine="0"/>
                    <w:jc w:val="center"/>
                    <w:rPr>
                      <w:b/>
                      <w:snapToGrid w:val="0"/>
                      <w:sz w:val="21"/>
                      <w:szCs w:val="21"/>
                    </w:rPr>
                  </w:pPr>
                  <w:r w:rsidRPr="00BB062D">
                    <w:rPr>
                      <w:b/>
                      <w:snapToGrid w:val="0"/>
                      <w:sz w:val="21"/>
                      <w:szCs w:val="21"/>
                    </w:rPr>
                    <w:t>总铬</w:t>
                  </w:r>
                </w:p>
              </w:tc>
              <w:tc>
                <w:tcPr>
                  <w:tcW w:w="1053" w:type="dxa"/>
                  <w:vAlign w:val="center"/>
                </w:tcPr>
                <w:p w14:paraId="4EF9F2BF" w14:textId="77777777" w:rsidR="004F0F7D" w:rsidRPr="00BB062D" w:rsidRDefault="001E7419">
                  <w:pPr>
                    <w:pStyle w:val="aff4"/>
                    <w:spacing w:line="300" w:lineRule="exact"/>
                    <w:ind w:firstLineChars="0" w:firstLine="0"/>
                    <w:jc w:val="center"/>
                    <w:rPr>
                      <w:b/>
                      <w:snapToGrid w:val="0"/>
                      <w:sz w:val="21"/>
                      <w:szCs w:val="21"/>
                    </w:rPr>
                  </w:pPr>
                  <w:r w:rsidRPr="00BB062D">
                    <w:rPr>
                      <w:b/>
                      <w:snapToGrid w:val="0"/>
                      <w:sz w:val="21"/>
                      <w:szCs w:val="21"/>
                    </w:rPr>
                    <w:t>镍</w:t>
                  </w:r>
                </w:p>
              </w:tc>
              <w:tc>
                <w:tcPr>
                  <w:tcW w:w="1053" w:type="dxa"/>
                  <w:vAlign w:val="center"/>
                </w:tcPr>
                <w:p w14:paraId="65E27A74" w14:textId="77777777" w:rsidR="004F0F7D" w:rsidRPr="00BB062D" w:rsidRDefault="001E7419">
                  <w:pPr>
                    <w:pStyle w:val="aff4"/>
                    <w:spacing w:line="300" w:lineRule="exact"/>
                    <w:ind w:firstLineChars="0" w:firstLine="0"/>
                    <w:jc w:val="center"/>
                    <w:rPr>
                      <w:b/>
                      <w:snapToGrid w:val="0"/>
                      <w:sz w:val="21"/>
                      <w:szCs w:val="21"/>
                    </w:rPr>
                  </w:pPr>
                  <w:r w:rsidRPr="00BB062D">
                    <w:rPr>
                      <w:b/>
                      <w:snapToGrid w:val="0"/>
                      <w:sz w:val="21"/>
                      <w:szCs w:val="21"/>
                    </w:rPr>
                    <w:t>镉</w:t>
                  </w:r>
                </w:p>
              </w:tc>
              <w:tc>
                <w:tcPr>
                  <w:tcW w:w="1053" w:type="dxa"/>
                  <w:vAlign w:val="center"/>
                </w:tcPr>
                <w:p w14:paraId="3C8091A7" w14:textId="77777777" w:rsidR="004F0F7D" w:rsidRPr="00BB062D" w:rsidRDefault="001E7419">
                  <w:pPr>
                    <w:pStyle w:val="aff4"/>
                    <w:spacing w:line="300" w:lineRule="exact"/>
                    <w:ind w:firstLineChars="0" w:firstLine="0"/>
                    <w:jc w:val="center"/>
                    <w:rPr>
                      <w:b/>
                      <w:snapToGrid w:val="0"/>
                      <w:sz w:val="21"/>
                      <w:szCs w:val="21"/>
                    </w:rPr>
                  </w:pPr>
                  <w:r w:rsidRPr="00BB062D">
                    <w:rPr>
                      <w:b/>
                      <w:snapToGrid w:val="0"/>
                      <w:sz w:val="21"/>
                      <w:szCs w:val="21"/>
                    </w:rPr>
                    <w:t>砷</w:t>
                  </w:r>
                </w:p>
              </w:tc>
            </w:tr>
            <w:tr w:rsidR="00BB062D" w:rsidRPr="00BB062D" w14:paraId="6EFED116" w14:textId="77777777">
              <w:trPr>
                <w:trHeight w:val="397"/>
                <w:jc w:val="center"/>
              </w:trPr>
              <w:tc>
                <w:tcPr>
                  <w:tcW w:w="1054" w:type="dxa"/>
                  <w:vAlign w:val="center"/>
                </w:tcPr>
                <w:p w14:paraId="30559A98" w14:textId="77777777" w:rsidR="004F0F7D" w:rsidRPr="00BB062D" w:rsidRDefault="001E7419">
                  <w:pPr>
                    <w:pStyle w:val="aff4"/>
                    <w:spacing w:line="300" w:lineRule="exact"/>
                    <w:ind w:leftChars="-50" w:left="-105" w:rightChars="-50" w:right="-105" w:firstLineChars="0" w:firstLine="0"/>
                    <w:jc w:val="center"/>
                    <w:rPr>
                      <w:snapToGrid w:val="0"/>
                      <w:sz w:val="21"/>
                      <w:szCs w:val="21"/>
                    </w:rPr>
                  </w:pPr>
                  <w:r w:rsidRPr="00BB062D">
                    <w:rPr>
                      <w:snapToGrid w:val="0"/>
                      <w:sz w:val="21"/>
                      <w:szCs w:val="21"/>
                    </w:rPr>
                    <w:t>监测结果</w:t>
                  </w:r>
                </w:p>
              </w:tc>
              <w:tc>
                <w:tcPr>
                  <w:tcW w:w="1054" w:type="dxa"/>
                  <w:vAlign w:val="center"/>
                </w:tcPr>
                <w:p w14:paraId="5F187370" w14:textId="77777777" w:rsidR="004F0F7D" w:rsidRPr="00BB062D" w:rsidRDefault="001E7419">
                  <w:pPr>
                    <w:pStyle w:val="aff4"/>
                    <w:spacing w:line="300" w:lineRule="exact"/>
                    <w:ind w:firstLineChars="0" w:firstLine="0"/>
                    <w:jc w:val="center"/>
                    <w:rPr>
                      <w:snapToGrid w:val="0"/>
                      <w:sz w:val="21"/>
                      <w:szCs w:val="21"/>
                    </w:rPr>
                  </w:pPr>
                  <w:r w:rsidRPr="00BB062D">
                    <w:rPr>
                      <w:snapToGrid w:val="0"/>
                      <w:sz w:val="21"/>
                      <w:szCs w:val="21"/>
                    </w:rPr>
                    <w:t>0.006</w:t>
                  </w:r>
                </w:p>
              </w:tc>
              <w:tc>
                <w:tcPr>
                  <w:tcW w:w="1054" w:type="dxa"/>
                  <w:vAlign w:val="center"/>
                </w:tcPr>
                <w:p w14:paraId="48116EB2" w14:textId="77777777" w:rsidR="004F0F7D" w:rsidRPr="00BB062D" w:rsidRDefault="001E7419">
                  <w:pPr>
                    <w:pStyle w:val="aff4"/>
                    <w:spacing w:line="300" w:lineRule="exact"/>
                    <w:ind w:firstLineChars="0" w:firstLine="0"/>
                    <w:jc w:val="center"/>
                    <w:rPr>
                      <w:snapToGrid w:val="0"/>
                      <w:sz w:val="21"/>
                      <w:szCs w:val="21"/>
                    </w:rPr>
                  </w:pPr>
                  <w:r w:rsidRPr="00BB062D">
                    <w:rPr>
                      <w:snapToGrid w:val="0"/>
                      <w:sz w:val="21"/>
                      <w:szCs w:val="21"/>
                    </w:rPr>
                    <w:t>0.0042</w:t>
                  </w:r>
                </w:p>
              </w:tc>
              <w:tc>
                <w:tcPr>
                  <w:tcW w:w="1053" w:type="dxa"/>
                  <w:vAlign w:val="center"/>
                </w:tcPr>
                <w:p w14:paraId="5FD088CA" w14:textId="77777777" w:rsidR="004F0F7D" w:rsidRPr="00BB062D" w:rsidRDefault="001E7419">
                  <w:pPr>
                    <w:pStyle w:val="aff4"/>
                    <w:spacing w:line="300" w:lineRule="exact"/>
                    <w:ind w:firstLineChars="0" w:firstLine="0"/>
                    <w:jc w:val="center"/>
                    <w:rPr>
                      <w:snapToGrid w:val="0"/>
                      <w:sz w:val="21"/>
                      <w:szCs w:val="21"/>
                    </w:rPr>
                  </w:pPr>
                  <w:r w:rsidRPr="00BB062D">
                    <w:rPr>
                      <w:snapToGrid w:val="0"/>
                      <w:sz w:val="21"/>
                      <w:szCs w:val="21"/>
                    </w:rPr>
                    <w:t>0.007</w:t>
                  </w:r>
                </w:p>
              </w:tc>
              <w:tc>
                <w:tcPr>
                  <w:tcW w:w="1053" w:type="dxa"/>
                  <w:vAlign w:val="center"/>
                </w:tcPr>
                <w:p w14:paraId="5E1C9D53" w14:textId="77777777" w:rsidR="004F0F7D" w:rsidRPr="00BB062D" w:rsidRDefault="001E7419">
                  <w:pPr>
                    <w:pStyle w:val="aff4"/>
                    <w:spacing w:line="300" w:lineRule="exact"/>
                    <w:ind w:firstLineChars="0" w:firstLine="0"/>
                    <w:jc w:val="center"/>
                    <w:rPr>
                      <w:snapToGrid w:val="0"/>
                      <w:sz w:val="21"/>
                      <w:szCs w:val="21"/>
                    </w:rPr>
                  </w:pPr>
                  <w:r w:rsidRPr="00BB062D">
                    <w:rPr>
                      <w:snapToGrid w:val="0"/>
                      <w:sz w:val="21"/>
                      <w:szCs w:val="21"/>
                    </w:rPr>
                    <w:t>0.04</w:t>
                  </w:r>
                </w:p>
              </w:tc>
              <w:tc>
                <w:tcPr>
                  <w:tcW w:w="1053" w:type="dxa"/>
                  <w:vAlign w:val="center"/>
                </w:tcPr>
                <w:p w14:paraId="0ACC613B" w14:textId="77777777" w:rsidR="004F0F7D" w:rsidRPr="00BB062D" w:rsidRDefault="001E7419">
                  <w:pPr>
                    <w:pStyle w:val="aff4"/>
                    <w:spacing w:line="300" w:lineRule="exact"/>
                    <w:ind w:firstLineChars="0" w:firstLine="0"/>
                    <w:jc w:val="center"/>
                    <w:rPr>
                      <w:snapToGrid w:val="0"/>
                      <w:sz w:val="21"/>
                      <w:szCs w:val="21"/>
                    </w:rPr>
                  </w:pPr>
                  <w:r w:rsidRPr="00BB062D">
                    <w:rPr>
                      <w:snapToGrid w:val="0"/>
                      <w:sz w:val="21"/>
                      <w:szCs w:val="21"/>
                    </w:rPr>
                    <w:t>＜</w:t>
                  </w:r>
                  <w:r w:rsidRPr="00BB062D">
                    <w:rPr>
                      <w:snapToGrid w:val="0"/>
                      <w:sz w:val="21"/>
                      <w:szCs w:val="21"/>
                    </w:rPr>
                    <w:t>0.05</w:t>
                  </w:r>
                </w:p>
              </w:tc>
              <w:tc>
                <w:tcPr>
                  <w:tcW w:w="1053" w:type="dxa"/>
                  <w:vAlign w:val="center"/>
                </w:tcPr>
                <w:p w14:paraId="5DBAD35F" w14:textId="77777777" w:rsidR="004F0F7D" w:rsidRPr="00BB062D" w:rsidRDefault="001E7419">
                  <w:pPr>
                    <w:pStyle w:val="aff4"/>
                    <w:spacing w:line="300" w:lineRule="exact"/>
                    <w:ind w:firstLineChars="0" w:firstLine="0"/>
                    <w:jc w:val="center"/>
                    <w:rPr>
                      <w:snapToGrid w:val="0"/>
                      <w:sz w:val="21"/>
                      <w:szCs w:val="21"/>
                    </w:rPr>
                  </w:pPr>
                  <w:r w:rsidRPr="00BB062D">
                    <w:rPr>
                      <w:snapToGrid w:val="0"/>
                      <w:sz w:val="21"/>
                      <w:szCs w:val="21"/>
                    </w:rPr>
                    <w:t>＜</w:t>
                  </w:r>
                  <w:r w:rsidRPr="00BB062D">
                    <w:rPr>
                      <w:snapToGrid w:val="0"/>
                      <w:sz w:val="21"/>
                      <w:szCs w:val="21"/>
                    </w:rPr>
                    <w:t>0.0006</w:t>
                  </w:r>
                </w:p>
              </w:tc>
              <w:tc>
                <w:tcPr>
                  <w:tcW w:w="1053" w:type="dxa"/>
                  <w:vAlign w:val="center"/>
                </w:tcPr>
                <w:p w14:paraId="634BD387" w14:textId="77777777" w:rsidR="004F0F7D" w:rsidRPr="00BB062D" w:rsidRDefault="001E7419">
                  <w:pPr>
                    <w:pStyle w:val="aff4"/>
                    <w:spacing w:line="300" w:lineRule="exact"/>
                    <w:ind w:firstLineChars="0" w:firstLine="0"/>
                    <w:jc w:val="center"/>
                    <w:rPr>
                      <w:snapToGrid w:val="0"/>
                      <w:sz w:val="21"/>
                      <w:szCs w:val="21"/>
                    </w:rPr>
                  </w:pPr>
                  <w:r w:rsidRPr="00BB062D">
                    <w:rPr>
                      <w:snapToGrid w:val="0"/>
                      <w:sz w:val="21"/>
                      <w:szCs w:val="21"/>
                    </w:rPr>
                    <w:t>0.005</w:t>
                  </w:r>
                </w:p>
              </w:tc>
            </w:tr>
            <w:tr w:rsidR="00BB062D" w:rsidRPr="00BB062D" w14:paraId="5D4EF991" w14:textId="77777777">
              <w:trPr>
                <w:trHeight w:val="397"/>
                <w:jc w:val="center"/>
              </w:trPr>
              <w:tc>
                <w:tcPr>
                  <w:tcW w:w="1054" w:type="dxa"/>
                  <w:vAlign w:val="center"/>
                </w:tcPr>
                <w:p w14:paraId="40A81A2D" w14:textId="77777777" w:rsidR="004F0F7D" w:rsidRPr="00BB062D" w:rsidRDefault="001E7419">
                  <w:pPr>
                    <w:pStyle w:val="aff4"/>
                    <w:spacing w:line="300" w:lineRule="exact"/>
                    <w:ind w:firstLineChars="0" w:firstLine="0"/>
                    <w:jc w:val="center"/>
                    <w:rPr>
                      <w:snapToGrid w:val="0"/>
                      <w:sz w:val="21"/>
                      <w:szCs w:val="21"/>
                    </w:rPr>
                  </w:pPr>
                  <w:r w:rsidRPr="00BB062D">
                    <w:rPr>
                      <w:snapToGrid w:val="0"/>
                      <w:sz w:val="21"/>
                      <w:szCs w:val="21"/>
                    </w:rPr>
                    <w:t>标准值</w:t>
                  </w:r>
                </w:p>
              </w:tc>
              <w:tc>
                <w:tcPr>
                  <w:tcW w:w="1054" w:type="dxa"/>
                  <w:vAlign w:val="center"/>
                </w:tcPr>
                <w:p w14:paraId="0C00FA75" w14:textId="77777777" w:rsidR="004F0F7D" w:rsidRPr="00BB062D" w:rsidRDefault="001E7419">
                  <w:pPr>
                    <w:pStyle w:val="aff4"/>
                    <w:spacing w:line="300" w:lineRule="exact"/>
                    <w:ind w:firstLineChars="0" w:firstLine="0"/>
                    <w:jc w:val="center"/>
                    <w:rPr>
                      <w:snapToGrid w:val="0"/>
                      <w:sz w:val="21"/>
                      <w:szCs w:val="21"/>
                    </w:rPr>
                  </w:pPr>
                  <w:r w:rsidRPr="00BB062D">
                    <w:rPr>
                      <w:snapToGrid w:val="0"/>
                      <w:sz w:val="21"/>
                      <w:szCs w:val="21"/>
                    </w:rPr>
                    <w:t>0.5</w:t>
                  </w:r>
                </w:p>
              </w:tc>
              <w:tc>
                <w:tcPr>
                  <w:tcW w:w="1054" w:type="dxa"/>
                  <w:vAlign w:val="center"/>
                </w:tcPr>
                <w:p w14:paraId="1C950045" w14:textId="77777777" w:rsidR="004F0F7D" w:rsidRPr="00BB062D" w:rsidRDefault="001E7419">
                  <w:pPr>
                    <w:pStyle w:val="aff4"/>
                    <w:spacing w:line="300" w:lineRule="exact"/>
                    <w:ind w:firstLineChars="0" w:firstLine="0"/>
                    <w:jc w:val="center"/>
                    <w:rPr>
                      <w:snapToGrid w:val="0"/>
                      <w:sz w:val="21"/>
                      <w:szCs w:val="21"/>
                    </w:rPr>
                  </w:pPr>
                  <w:r w:rsidRPr="00BB062D">
                    <w:rPr>
                      <w:snapToGrid w:val="0"/>
                      <w:sz w:val="21"/>
                      <w:szCs w:val="21"/>
                    </w:rPr>
                    <w:t>0.005</w:t>
                  </w:r>
                </w:p>
              </w:tc>
              <w:tc>
                <w:tcPr>
                  <w:tcW w:w="1053" w:type="dxa"/>
                  <w:vAlign w:val="center"/>
                </w:tcPr>
                <w:p w14:paraId="1B381F86" w14:textId="77777777" w:rsidR="004F0F7D" w:rsidRPr="00BB062D" w:rsidRDefault="001E7419">
                  <w:pPr>
                    <w:pStyle w:val="aff4"/>
                    <w:spacing w:line="300" w:lineRule="exact"/>
                    <w:ind w:firstLineChars="0" w:firstLine="0"/>
                    <w:jc w:val="center"/>
                    <w:rPr>
                      <w:snapToGrid w:val="0"/>
                      <w:sz w:val="21"/>
                      <w:szCs w:val="21"/>
                    </w:rPr>
                  </w:pPr>
                  <w:r w:rsidRPr="00BB062D">
                    <w:rPr>
                      <w:snapToGrid w:val="0"/>
                      <w:sz w:val="21"/>
                      <w:szCs w:val="21"/>
                    </w:rPr>
                    <w:t>0.5</w:t>
                  </w:r>
                </w:p>
              </w:tc>
              <w:tc>
                <w:tcPr>
                  <w:tcW w:w="1053" w:type="dxa"/>
                  <w:vAlign w:val="center"/>
                </w:tcPr>
                <w:p w14:paraId="531E23F5" w14:textId="77777777" w:rsidR="004F0F7D" w:rsidRPr="00BB062D" w:rsidRDefault="001E7419">
                  <w:pPr>
                    <w:pStyle w:val="aff4"/>
                    <w:spacing w:line="300" w:lineRule="exact"/>
                    <w:ind w:firstLineChars="0" w:firstLine="0"/>
                    <w:jc w:val="center"/>
                    <w:rPr>
                      <w:snapToGrid w:val="0"/>
                      <w:sz w:val="21"/>
                      <w:szCs w:val="21"/>
                    </w:rPr>
                  </w:pPr>
                  <w:r w:rsidRPr="00BB062D">
                    <w:rPr>
                      <w:snapToGrid w:val="0"/>
                      <w:sz w:val="21"/>
                      <w:szCs w:val="21"/>
                    </w:rPr>
                    <w:t>1.5</w:t>
                  </w:r>
                </w:p>
              </w:tc>
              <w:tc>
                <w:tcPr>
                  <w:tcW w:w="1053" w:type="dxa"/>
                  <w:vAlign w:val="center"/>
                </w:tcPr>
                <w:p w14:paraId="46564465" w14:textId="77777777" w:rsidR="004F0F7D" w:rsidRPr="00BB062D" w:rsidRDefault="001E7419">
                  <w:pPr>
                    <w:pStyle w:val="aff4"/>
                    <w:spacing w:line="300" w:lineRule="exact"/>
                    <w:ind w:firstLineChars="0" w:firstLine="0"/>
                    <w:jc w:val="center"/>
                    <w:rPr>
                      <w:snapToGrid w:val="0"/>
                      <w:sz w:val="21"/>
                      <w:szCs w:val="21"/>
                    </w:rPr>
                  </w:pPr>
                  <w:r w:rsidRPr="00BB062D">
                    <w:rPr>
                      <w:snapToGrid w:val="0"/>
                      <w:sz w:val="21"/>
                      <w:szCs w:val="21"/>
                    </w:rPr>
                    <w:t>1.0</w:t>
                  </w:r>
                </w:p>
              </w:tc>
              <w:tc>
                <w:tcPr>
                  <w:tcW w:w="1053" w:type="dxa"/>
                  <w:vAlign w:val="center"/>
                </w:tcPr>
                <w:p w14:paraId="768AC116" w14:textId="77777777" w:rsidR="004F0F7D" w:rsidRPr="00BB062D" w:rsidRDefault="001E7419">
                  <w:pPr>
                    <w:pStyle w:val="aff4"/>
                    <w:spacing w:line="300" w:lineRule="exact"/>
                    <w:ind w:firstLineChars="0" w:firstLine="0"/>
                    <w:jc w:val="center"/>
                    <w:rPr>
                      <w:snapToGrid w:val="0"/>
                      <w:sz w:val="21"/>
                      <w:szCs w:val="21"/>
                    </w:rPr>
                  </w:pPr>
                  <w:r w:rsidRPr="00BB062D">
                    <w:rPr>
                      <w:snapToGrid w:val="0"/>
                      <w:sz w:val="21"/>
                      <w:szCs w:val="21"/>
                    </w:rPr>
                    <w:t>0.05</w:t>
                  </w:r>
                </w:p>
              </w:tc>
              <w:tc>
                <w:tcPr>
                  <w:tcW w:w="1053" w:type="dxa"/>
                  <w:vAlign w:val="center"/>
                </w:tcPr>
                <w:p w14:paraId="441E667F" w14:textId="77777777" w:rsidR="004F0F7D" w:rsidRPr="00BB062D" w:rsidRDefault="001E7419">
                  <w:pPr>
                    <w:pStyle w:val="aff4"/>
                    <w:spacing w:line="300" w:lineRule="exact"/>
                    <w:ind w:firstLineChars="0" w:firstLine="0"/>
                    <w:jc w:val="center"/>
                    <w:rPr>
                      <w:snapToGrid w:val="0"/>
                      <w:sz w:val="21"/>
                      <w:szCs w:val="21"/>
                    </w:rPr>
                  </w:pPr>
                  <w:r w:rsidRPr="00BB062D">
                    <w:rPr>
                      <w:snapToGrid w:val="0"/>
                      <w:sz w:val="21"/>
                      <w:szCs w:val="21"/>
                    </w:rPr>
                    <w:t>0.3</w:t>
                  </w:r>
                </w:p>
              </w:tc>
            </w:tr>
          </w:tbl>
          <w:p w14:paraId="39C90AF0" w14:textId="77777777" w:rsidR="004F0F7D" w:rsidRPr="00BB062D" w:rsidRDefault="001E7419">
            <w:pPr>
              <w:pStyle w:val="aff4"/>
              <w:spacing w:line="460" w:lineRule="exact"/>
              <w:ind w:firstLine="480"/>
              <w:rPr>
                <w:rFonts w:eastAsiaTheme="minorEastAsia"/>
              </w:rPr>
            </w:pPr>
            <w:r w:rsidRPr="00BB062D">
              <w:rPr>
                <w:snapToGrid w:val="0"/>
              </w:rPr>
              <w:t>李村河污水处理厂</w:t>
            </w:r>
            <w:r w:rsidRPr="00BB062D">
              <w:t>改造提标及四期扩建工程的设计进水水质与现有李村河污水厂设计进水水质相同。项目的设计进出水指标</w:t>
            </w:r>
            <w:r w:rsidRPr="00BB062D">
              <w:rPr>
                <w:kern w:val="0"/>
              </w:rPr>
              <w:t>如表</w:t>
            </w:r>
            <w:r w:rsidRPr="00BB062D">
              <w:rPr>
                <w:kern w:val="0"/>
              </w:rPr>
              <w:t>2</w:t>
            </w:r>
            <w:r w:rsidRPr="00BB062D">
              <w:rPr>
                <w:kern w:val="0"/>
              </w:rPr>
              <w:t>所示。</w:t>
            </w:r>
          </w:p>
          <w:p w14:paraId="70B57C2A" w14:textId="77777777" w:rsidR="004F0F7D" w:rsidRPr="00BB062D" w:rsidRDefault="001E7419">
            <w:pPr>
              <w:snapToGrid w:val="0"/>
              <w:spacing w:line="460" w:lineRule="exact"/>
              <w:ind w:left="2" w:hangingChars="1" w:hanging="2"/>
              <w:jc w:val="center"/>
              <w:rPr>
                <w:rFonts w:eastAsia="黑体"/>
                <w:sz w:val="24"/>
              </w:rPr>
            </w:pPr>
            <w:r w:rsidRPr="00BB062D">
              <w:rPr>
                <w:rFonts w:eastAsia="黑体"/>
                <w:sz w:val="24"/>
              </w:rPr>
              <w:lastRenderedPageBreak/>
              <w:t>表</w:t>
            </w:r>
            <w:r w:rsidRPr="00BB062D">
              <w:rPr>
                <w:rFonts w:eastAsia="黑体"/>
                <w:sz w:val="24"/>
              </w:rPr>
              <w:t>2</w:t>
            </w:r>
            <w:r w:rsidRPr="00BB062D">
              <w:rPr>
                <w:rFonts w:eastAsia="黑体"/>
                <w:sz w:val="24"/>
              </w:rPr>
              <w:t>改造提标及四期扩建工程设计进出水指标</w:t>
            </w:r>
          </w:p>
          <w:tbl>
            <w:tblPr>
              <w:tblW w:w="8599"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679"/>
              <w:gridCol w:w="1037"/>
              <w:gridCol w:w="1041"/>
              <w:gridCol w:w="1030"/>
              <w:gridCol w:w="1044"/>
              <w:gridCol w:w="885"/>
              <w:gridCol w:w="883"/>
            </w:tblGrid>
            <w:tr w:rsidR="00BB062D" w:rsidRPr="00BB062D" w14:paraId="0C661358" w14:textId="77777777">
              <w:trPr>
                <w:trHeight w:val="397"/>
                <w:jc w:val="center"/>
              </w:trPr>
              <w:tc>
                <w:tcPr>
                  <w:tcW w:w="2679" w:type="dxa"/>
                  <w:shd w:val="clear" w:color="auto" w:fill="auto"/>
                  <w:vAlign w:val="center"/>
                </w:tcPr>
                <w:p w14:paraId="7D69556F" w14:textId="77777777" w:rsidR="004F0F7D" w:rsidRPr="00BB062D" w:rsidRDefault="001E7419">
                  <w:pPr>
                    <w:pStyle w:val="78"/>
                    <w:snapToGrid w:val="0"/>
                    <w:spacing w:line="300" w:lineRule="atLeast"/>
                    <w:rPr>
                      <w:rFonts w:cs="Times New Roman"/>
                      <w:sz w:val="21"/>
                      <w:szCs w:val="21"/>
                    </w:rPr>
                  </w:pPr>
                  <w:r w:rsidRPr="00BB062D">
                    <w:rPr>
                      <w:rFonts w:cs="Times New Roman"/>
                      <w:sz w:val="21"/>
                      <w:szCs w:val="21"/>
                    </w:rPr>
                    <w:t>参数</w:t>
                  </w:r>
                </w:p>
              </w:tc>
              <w:tc>
                <w:tcPr>
                  <w:tcW w:w="1037" w:type="dxa"/>
                  <w:shd w:val="clear" w:color="auto" w:fill="auto"/>
                  <w:vAlign w:val="center"/>
                </w:tcPr>
                <w:p w14:paraId="4CFF7F08" w14:textId="77777777" w:rsidR="004F0F7D" w:rsidRPr="00BB062D" w:rsidRDefault="001E7419">
                  <w:pPr>
                    <w:pStyle w:val="78"/>
                    <w:snapToGrid w:val="0"/>
                    <w:spacing w:line="300" w:lineRule="atLeast"/>
                    <w:rPr>
                      <w:rFonts w:cs="Times New Roman"/>
                      <w:sz w:val="21"/>
                      <w:szCs w:val="21"/>
                    </w:rPr>
                  </w:pPr>
                  <w:r w:rsidRPr="00BB062D">
                    <w:rPr>
                      <w:rFonts w:cs="Times New Roman"/>
                      <w:sz w:val="21"/>
                      <w:szCs w:val="21"/>
                    </w:rPr>
                    <w:t>COD</w:t>
                  </w:r>
                </w:p>
              </w:tc>
              <w:tc>
                <w:tcPr>
                  <w:tcW w:w="1041" w:type="dxa"/>
                  <w:shd w:val="clear" w:color="auto" w:fill="auto"/>
                  <w:vAlign w:val="center"/>
                </w:tcPr>
                <w:p w14:paraId="00B92B8E" w14:textId="77777777" w:rsidR="004F0F7D" w:rsidRPr="00BB062D" w:rsidRDefault="001E7419">
                  <w:pPr>
                    <w:pStyle w:val="78"/>
                    <w:snapToGrid w:val="0"/>
                    <w:spacing w:line="300" w:lineRule="atLeast"/>
                    <w:rPr>
                      <w:rFonts w:cs="Times New Roman"/>
                      <w:sz w:val="21"/>
                      <w:szCs w:val="21"/>
                    </w:rPr>
                  </w:pPr>
                  <w:r w:rsidRPr="00BB062D">
                    <w:rPr>
                      <w:rFonts w:cs="Times New Roman"/>
                      <w:sz w:val="21"/>
                      <w:szCs w:val="21"/>
                    </w:rPr>
                    <w:t>BOD</w:t>
                  </w:r>
                  <w:r w:rsidRPr="00BB062D">
                    <w:rPr>
                      <w:rFonts w:cs="Times New Roman"/>
                      <w:sz w:val="21"/>
                      <w:szCs w:val="21"/>
                      <w:vertAlign w:val="subscript"/>
                    </w:rPr>
                    <w:t>5</w:t>
                  </w:r>
                </w:p>
              </w:tc>
              <w:tc>
                <w:tcPr>
                  <w:tcW w:w="1030" w:type="dxa"/>
                  <w:shd w:val="clear" w:color="auto" w:fill="auto"/>
                  <w:vAlign w:val="center"/>
                </w:tcPr>
                <w:p w14:paraId="5AC88B4D" w14:textId="77777777" w:rsidR="004F0F7D" w:rsidRPr="00BB062D" w:rsidRDefault="001E7419">
                  <w:pPr>
                    <w:pStyle w:val="78"/>
                    <w:snapToGrid w:val="0"/>
                    <w:spacing w:line="300" w:lineRule="atLeast"/>
                    <w:rPr>
                      <w:rFonts w:cs="Times New Roman"/>
                      <w:sz w:val="21"/>
                      <w:szCs w:val="21"/>
                    </w:rPr>
                  </w:pPr>
                  <w:r w:rsidRPr="00BB062D">
                    <w:rPr>
                      <w:rFonts w:cs="Times New Roman"/>
                      <w:sz w:val="21"/>
                      <w:szCs w:val="21"/>
                    </w:rPr>
                    <w:t>SS</w:t>
                  </w:r>
                </w:p>
              </w:tc>
              <w:tc>
                <w:tcPr>
                  <w:tcW w:w="1044" w:type="dxa"/>
                  <w:shd w:val="clear" w:color="auto" w:fill="auto"/>
                  <w:vAlign w:val="center"/>
                </w:tcPr>
                <w:p w14:paraId="5A94E2F6" w14:textId="77777777" w:rsidR="004F0F7D" w:rsidRPr="00BB062D" w:rsidRDefault="001E7419">
                  <w:pPr>
                    <w:pStyle w:val="78"/>
                    <w:snapToGrid w:val="0"/>
                    <w:spacing w:line="300" w:lineRule="atLeast"/>
                    <w:rPr>
                      <w:rFonts w:cs="Times New Roman"/>
                      <w:sz w:val="21"/>
                      <w:szCs w:val="21"/>
                    </w:rPr>
                  </w:pPr>
                  <w:r w:rsidRPr="00BB062D">
                    <w:rPr>
                      <w:rFonts w:cs="Times New Roman"/>
                      <w:sz w:val="21"/>
                      <w:szCs w:val="21"/>
                    </w:rPr>
                    <w:t>NH</w:t>
                  </w:r>
                  <w:r w:rsidRPr="00BB062D">
                    <w:rPr>
                      <w:rFonts w:cs="Times New Roman"/>
                      <w:sz w:val="21"/>
                      <w:szCs w:val="21"/>
                      <w:vertAlign w:val="subscript"/>
                    </w:rPr>
                    <w:t>3</w:t>
                  </w:r>
                  <w:r w:rsidRPr="00BB062D">
                    <w:rPr>
                      <w:rFonts w:cs="Times New Roman"/>
                      <w:sz w:val="21"/>
                      <w:szCs w:val="21"/>
                    </w:rPr>
                    <w:t>-N</w:t>
                  </w:r>
                </w:p>
              </w:tc>
              <w:tc>
                <w:tcPr>
                  <w:tcW w:w="885" w:type="dxa"/>
                  <w:shd w:val="clear" w:color="auto" w:fill="auto"/>
                  <w:vAlign w:val="center"/>
                </w:tcPr>
                <w:p w14:paraId="1CD3E271" w14:textId="77777777" w:rsidR="004F0F7D" w:rsidRPr="00BB062D" w:rsidRDefault="001E7419">
                  <w:pPr>
                    <w:pStyle w:val="78"/>
                    <w:snapToGrid w:val="0"/>
                    <w:spacing w:line="300" w:lineRule="atLeast"/>
                    <w:rPr>
                      <w:rFonts w:cs="Times New Roman"/>
                      <w:sz w:val="21"/>
                      <w:szCs w:val="21"/>
                    </w:rPr>
                  </w:pPr>
                  <w:r w:rsidRPr="00BB062D">
                    <w:rPr>
                      <w:rFonts w:cs="Times New Roman"/>
                      <w:sz w:val="21"/>
                      <w:szCs w:val="21"/>
                    </w:rPr>
                    <w:t>TN</w:t>
                  </w:r>
                </w:p>
              </w:tc>
              <w:tc>
                <w:tcPr>
                  <w:tcW w:w="883" w:type="dxa"/>
                  <w:shd w:val="clear" w:color="auto" w:fill="auto"/>
                  <w:vAlign w:val="center"/>
                </w:tcPr>
                <w:p w14:paraId="07A2D22F" w14:textId="77777777" w:rsidR="004F0F7D" w:rsidRPr="00BB062D" w:rsidRDefault="001E7419">
                  <w:pPr>
                    <w:pStyle w:val="78"/>
                    <w:snapToGrid w:val="0"/>
                    <w:spacing w:line="300" w:lineRule="atLeast"/>
                    <w:rPr>
                      <w:rFonts w:cs="Times New Roman"/>
                      <w:sz w:val="21"/>
                      <w:szCs w:val="21"/>
                    </w:rPr>
                  </w:pPr>
                  <w:r w:rsidRPr="00BB062D">
                    <w:rPr>
                      <w:rFonts w:cs="Times New Roman"/>
                      <w:sz w:val="21"/>
                      <w:szCs w:val="21"/>
                    </w:rPr>
                    <w:t>TP</w:t>
                  </w:r>
                </w:p>
              </w:tc>
            </w:tr>
            <w:tr w:rsidR="00BB062D" w:rsidRPr="00BB062D" w14:paraId="11B35FFE" w14:textId="77777777">
              <w:trPr>
                <w:trHeight w:val="397"/>
                <w:jc w:val="center"/>
              </w:trPr>
              <w:tc>
                <w:tcPr>
                  <w:tcW w:w="2679" w:type="dxa"/>
                  <w:shd w:val="clear" w:color="auto" w:fill="auto"/>
                  <w:vAlign w:val="center"/>
                </w:tcPr>
                <w:p w14:paraId="4300C846" w14:textId="77777777" w:rsidR="004F0F7D" w:rsidRPr="00BB062D" w:rsidRDefault="001E7419">
                  <w:pPr>
                    <w:pStyle w:val="78"/>
                    <w:snapToGrid w:val="0"/>
                    <w:spacing w:line="300" w:lineRule="atLeast"/>
                    <w:rPr>
                      <w:rFonts w:cs="Times New Roman"/>
                      <w:sz w:val="21"/>
                      <w:szCs w:val="21"/>
                    </w:rPr>
                  </w:pPr>
                  <w:r w:rsidRPr="00BB062D">
                    <w:rPr>
                      <w:rFonts w:cs="Times New Roman"/>
                      <w:sz w:val="21"/>
                      <w:szCs w:val="21"/>
                    </w:rPr>
                    <w:t>工程设计进水水质</w:t>
                  </w:r>
                </w:p>
              </w:tc>
              <w:tc>
                <w:tcPr>
                  <w:tcW w:w="1037" w:type="dxa"/>
                  <w:shd w:val="clear" w:color="auto" w:fill="auto"/>
                  <w:vAlign w:val="center"/>
                </w:tcPr>
                <w:p w14:paraId="100FECD7" w14:textId="77777777" w:rsidR="004F0F7D" w:rsidRPr="00BB062D" w:rsidRDefault="001E7419">
                  <w:pPr>
                    <w:pStyle w:val="78"/>
                    <w:snapToGrid w:val="0"/>
                    <w:spacing w:line="300" w:lineRule="atLeast"/>
                    <w:rPr>
                      <w:rFonts w:cs="Times New Roman"/>
                      <w:sz w:val="21"/>
                      <w:szCs w:val="21"/>
                    </w:rPr>
                  </w:pPr>
                  <w:r w:rsidRPr="00BB062D">
                    <w:rPr>
                      <w:rFonts w:cs="Times New Roman"/>
                      <w:sz w:val="21"/>
                      <w:szCs w:val="21"/>
                    </w:rPr>
                    <w:t>900</w:t>
                  </w:r>
                </w:p>
              </w:tc>
              <w:tc>
                <w:tcPr>
                  <w:tcW w:w="1041" w:type="dxa"/>
                  <w:shd w:val="clear" w:color="auto" w:fill="auto"/>
                  <w:vAlign w:val="center"/>
                </w:tcPr>
                <w:p w14:paraId="4DFDAB8D" w14:textId="77777777" w:rsidR="004F0F7D" w:rsidRPr="00BB062D" w:rsidRDefault="001E7419">
                  <w:pPr>
                    <w:pStyle w:val="78"/>
                    <w:snapToGrid w:val="0"/>
                    <w:spacing w:line="300" w:lineRule="atLeast"/>
                    <w:rPr>
                      <w:rFonts w:cs="Times New Roman"/>
                      <w:sz w:val="21"/>
                      <w:szCs w:val="21"/>
                    </w:rPr>
                  </w:pPr>
                  <w:r w:rsidRPr="00BB062D">
                    <w:rPr>
                      <w:rFonts w:cs="Times New Roman"/>
                      <w:sz w:val="21"/>
                      <w:szCs w:val="21"/>
                    </w:rPr>
                    <w:t>430</w:t>
                  </w:r>
                </w:p>
              </w:tc>
              <w:tc>
                <w:tcPr>
                  <w:tcW w:w="1030" w:type="dxa"/>
                  <w:shd w:val="clear" w:color="auto" w:fill="auto"/>
                  <w:vAlign w:val="center"/>
                </w:tcPr>
                <w:p w14:paraId="17AB29F3" w14:textId="77777777" w:rsidR="004F0F7D" w:rsidRPr="00BB062D" w:rsidRDefault="001E7419">
                  <w:pPr>
                    <w:pStyle w:val="78"/>
                    <w:snapToGrid w:val="0"/>
                    <w:spacing w:line="300" w:lineRule="atLeast"/>
                    <w:rPr>
                      <w:rFonts w:cs="Times New Roman"/>
                      <w:sz w:val="21"/>
                      <w:szCs w:val="21"/>
                    </w:rPr>
                  </w:pPr>
                  <w:r w:rsidRPr="00BB062D">
                    <w:rPr>
                      <w:rFonts w:cs="Times New Roman"/>
                      <w:sz w:val="21"/>
                      <w:szCs w:val="21"/>
                    </w:rPr>
                    <w:t>750</w:t>
                  </w:r>
                </w:p>
              </w:tc>
              <w:tc>
                <w:tcPr>
                  <w:tcW w:w="1044" w:type="dxa"/>
                  <w:shd w:val="clear" w:color="auto" w:fill="auto"/>
                  <w:vAlign w:val="center"/>
                </w:tcPr>
                <w:p w14:paraId="1C750E12" w14:textId="77777777" w:rsidR="004F0F7D" w:rsidRPr="00BB062D" w:rsidRDefault="001E7419">
                  <w:pPr>
                    <w:pStyle w:val="78"/>
                    <w:snapToGrid w:val="0"/>
                    <w:spacing w:line="300" w:lineRule="atLeast"/>
                    <w:rPr>
                      <w:rFonts w:cs="Times New Roman"/>
                      <w:sz w:val="21"/>
                      <w:szCs w:val="21"/>
                    </w:rPr>
                  </w:pPr>
                  <w:r w:rsidRPr="00BB062D">
                    <w:rPr>
                      <w:rFonts w:cs="Times New Roman"/>
                      <w:sz w:val="21"/>
                      <w:szCs w:val="21"/>
                    </w:rPr>
                    <w:t>58</w:t>
                  </w:r>
                </w:p>
              </w:tc>
              <w:tc>
                <w:tcPr>
                  <w:tcW w:w="885" w:type="dxa"/>
                  <w:shd w:val="clear" w:color="auto" w:fill="auto"/>
                  <w:vAlign w:val="center"/>
                </w:tcPr>
                <w:p w14:paraId="51A98442" w14:textId="77777777" w:rsidR="004F0F7D" w:rsidRPr="00BB062D" w:rsidRDefault="001E7419">
                  <w:pPr>
                    <w:pStyle w:val="78"/>
                    <w:snapToGrid w:val="0"/>
                    <w:spacing w:line="300" w:lineRule="atLeast"/>
                    <w:rPr>
                      <w:rFonts w:cs="Times New Roman"/>
                      <w:sz w:val="21"/>
                      <w:szCs w:val="21"/>
                    </w:rPr>
                  </w:pPr>
                  <w:r w:rsidRPr="00BB062D">
                    <w:rPr>
                      <w:rFonts w:cs="Times New Roman"/>
                      <w:sz w:val="21"/>
                      <w:szCs w:val="21"/>
                    </w:rPr>
                    <w:t>80</w:t>
                  </w:r>
                </w:p>
              </w:tc>
              <w:tc>
                <w:tcPr>
                  <w:tcW w:w="883" w:type="dxa"/>
                  <w:shd w:val="clear" w:color="auto" w:fill="auto"/>
                  <w:vAlign w:val="center"/>
                </w:tcPr>
                <w:p w14:paraId="6F43A8E6" w14:textId="77777777" w:rsidR="004F0F7D" w:rsidRPr="00BB062D" w:rsidRDefault="001E7419">
                  <w:pPr>
                    <w:pStyle w:val="78"/>
                    <w:snapToGrid w:val="0"/>
                    <w:spacing w:line="300" w:lineRule="atLeast"/>
                    <w:rPr>
                      <w:rFonts w:cs="Times New Roman"/>
                      <w:sz w:val="21"/>
                      <w:szCs w:val="21"/>
                    </w:rPr>
                  </w:pPr>
                  <w:r w:rsidRPr="00BB062D">
                    <w:rPr>
                      <w:rFonts w:cs="Times New Roman"/>
                      <w:sz w:val="21"/>
                      <w:szCs w:val="21"/>
                    </w:rPr>
                    <w:t>13</w:t>
                  </w:r>
                </w:p>
              </w:tc>
            </w:tr>
            <w:tr w:rsidR="00BB062D" w:rsidRPr="00BB062D" w14:paraId="5D5EE013" w14:textId="77777777">
              <w:trPr>
                <w:trHeight w:val="397"/>
                <w:jc w:val="center"/>
              </w:trPr>
              <w:tc>
                <w:tcPr>
                  <w:tcW w:w="2679" w:type="dxa"/>
                  <w:shd w:val="clear" w:color="auto" w:fill="auto"/>
                  <w:vAlign w:val="center"/>
                </w:tcPr>
                <w:p w14:paraId="29763E0F" w14:textId="77777777" w:rsidR="004F0F7D" w:rsidRPr="00BB062D" w:rsidRDefault="001E7419">
                  <w:pPr>
                    <w:pStyle w:val="78"/>
                    <w:snapToGrid w:val="0"/>
                    <w:spacing w:line="300" w:lineRule="atLeast"/>
                    <w:rPr>
                      <w:rFonts w:cs="Times New Roman"/>
                      <w:sz w:val="21"/>
                      <w:szCs w:val="21"/>
                    </w:rPr>
                  </w:pPr>
                  <w:r w:rsidRPr="00BB062D">
                    <w:rPr>
                      <w:rFonts w:cs="Times New Roman"/>
                      <w:sz w:val="21"/>
                      <w:szCs w:val="21"/>
                    </w:rPr>
                    <w:t>设计出水水质</w:t>
                  </w:r>
                </w:p>
              </w:tc>
              <w:tc>
                <w:tcPr>
                  <w:tcW w:w="1037" w:type="dxa"/>
                  <w:shd w:val="clear" w:color="auto" w:fill="auto"/>
                  <w:vAlign w:val="center"/>
                </w:tcPr>
                <w:p w14:paraId="3837946D" w14:textId="77777777" w:rsidR="004F0F7D" w:rsidRPr="00BB062D" w:rsidRDefault="001E7419">
                  <w:pPr>
                    <w:pStyle w:val="78"/>
                    <w:snapToGrid w:val="0"/>
                    <w:spacing w:line="300" w:lineRule="atLeast"/>
                    <w:rPr>
                      <w:rFonts w:cs="Times New Roman"/>
                      <w:sz w:val="21"/>
                      <w:szCs w:val="21"/>
                    </w:rPr>
                  </w:pPr>
                  <w:r w:rsidRPr="00BB062D">
                    <w:rPr>
                      <w:rFonts w:cs="Times New Roman"/>
                      <w:sz w:val="21"/>
                      <w:szCs w:val="21"/>
                    </w:rPr>
                    <w:t>30</w:t>
                  </w:r>
                </w:p>
              </w:tc>
              <w:tc>
                <w:tcPr>
                  <w:tcW w:w="1041" w:type="dxa"/>
                  <w:shd w:val="clear" w:color="auto" w:fill="auto"/>
                  <w:vAlign w:val="center"/>
                </w:tcPr>
                <w:p w14:paraId="4745DE4F" w14:textId="77777777" w:rsidR="004F0F7D" w:rsidRPr="00BB062D" w:rsidRDefault="001E7419">
                  <w:pPr>
                    <w:pStyle w:val="78"/>
                    <w:snapToGrid w:val="0"/>
                    <w:spacing w:line="300" w:lineRule="atLeast"/>
                    <w:rPr>
                      <w:rFonts w:cs="Times New Roman"/>
                      <w:sz w:val="21"/>
                      <w:szCs w:val="21"/>
                    </w:rPr>
                  </w:pPr>
                  <w:r w:rsidRPr="00BB062D">
                    <w:rPr>
                      <w:rFonts w:cs="Times New Roman"/>
                      <w:sz w:val="21"/>
                      <w:szCs w:val="21"/>
                    </w:rPr>
                    <w:t>6</w:t>
                  </w:r>
                </w:p>
              </w:tc>
              <w:tc>
                <w:tcPr>
                  <w:tcW w:w="1030" w:type="dxa"/>
                  <w:shd w:val="clear" w:color="auto" w:fill="auto"/>
                  <w:vAlign w:val="center"/>
                </w:tcPr>
                <w:p w14:paraId="5E6E45D4" w14:textId="77777777" w:rsidR="004F0F7D" w:rsidRPr="00BB062D" w:rsidRDefault="001E7419">
                  <w:pPr>
                    <w:pStyle w:val="78"/>
                    <w:snapToGrid w:val="0"/>
                    <w:spacing w:line="300" w:lineRule="atLeast"/>
                    <w:rPr>
                      <w:rFonts w:cs="Times New Roman"/>
                      <w:sz w:val="21"/>
                      <w:szCs w:val="21"/>
                    </w:rPr>
                  </w:pPr>
                  <w:r w:rsidRPr="00BB062D">
                    <w:rPr>
                      <w:rFonts w:cs="Times New Roman"/>
                      <w:sz w:val="21"/>
                      <w:szCs w:val="21"/>
                    </w:rPr>
                    <w:t>10</w:t>
                  </w:r>
                </w:p>
              </w:tc>
              <w:tc>
                <w:tcPr>
                  <w:tcW w:w="1044" w:type="dxa"/>
                  <w:shd w:val="clear" w:color="auto" w:fill="auto"/>
                  <w:vAlign w:val="center"/>
                </w:tcPr>
                <w:p w14:paraId="4779BAA5" w14:textId="77777777" w:rsidR="004F0F7D" w:rsidRPr="00BB062D" w:rsidRDefault="001E7419">
                  <w:pPr>
                    <w:pStyle w:val="78"/>
                    <w:snapToGrid w:val="0"/>
                    <w:spacing w:line="300" w:lineRule="atLeast"/>
                    <w:rPr>
                      <w:rFonts w:cs="Times New Roman"/>
                      <w:sz w:val="21"/>
                      <w:szCs w:val="21"/>
                    </w:rPr>
                  </w:pPr>
                  <w:r w:rsidRPr="00BB062D">
                    <w:rPr>
                      <w:rFonts w:cs="Times New Roman"/>
                      <w:sz w:val="21"/>
                      <w:szCs w:val="21"/>
                    </w:rPr>
                    <w:t>1.5(2)</w:t>
                  </w:r>
                </w:p>
              </w:tc>
              <w:tc>
                <w:tcPr>
                  <w:tcW w:w="885" w:type="dxa"/>
                  <w:shd w:val="clear" w:color="auto" w:fill="auto"/>
                  <w:vAlign w:val="center"/>
                </w:tcPr>
                <w:p w14:paraId="23FA239C" w14:textId="77777777" w:rsidR="004F0F7D" w:rsidRPr="00BB062D" w:rsidRDefault="001E7419">
                  <w:pPr>
                    <w:pStyle w:val="78"/>
                    <w:snapToGrid w:val="0"/>
                    <w:spacing w:line="300" w:lineRule="atLeast"/>
                    <w:rPr>
                      <w:rFonts w:cs="Times New Roman"/>
                      <w:sz w:val="21"/>
                      <w:szCs w:val="21"/>
                    </w:rPr>
                  </w:pPr>
                  <w:r w:rsidRPr="00BB062D">
                    <w:rPr>
                      <w:rFonts w:cs="Times New Roman"/>
                      <w:sz w:val="21"/>
                      <w:szCs w:val="21"/>
                    </w:rPr>
                    <w:t>15</w:t>
                  </w:r>
                </w:p>
              </w:tc>
              <w:tc>
                <w:tcPr>
                  <w:tcW w:w="883" w:type="dxa"/>
                  <w:shd w:val="clear" w:color="auto" w:fill="auto"/>
                  <w:vAlign w:val="center"/>
                </w:tcPr>
                <w:p w14:paraId="4E34DF14" w14:textId="77777777" w:rsidR="004F0F7D" w:rsidRPr="00BB062D" w:rsidRDefault="001E7419">
                  <w:pPr>
                    <w:pStyle w:val="78"/>
                    <w:snapToGrid w:val="0"/>
                    <w:spacing w:line="300" w:lineRule="atLeast"/>
                    <w:rPr>
                      <w:rFonts w:cs="Times New Roman"/>
                      <w:sz w:val="21"/>
                      <w:szCs w:val="21"/>
                    </w:rPr>
                  </w:pPr>
                  <w:r w:rsidRPr="00BB062D">
                    <w:rPr>
                      <w:rFonts w:cs="Times New Roman"/>
                      <w:sz w:val="21"/>
                      <w:szCs w:val="21"/>
                    </w:rPr>
                    <w:t>0.3</w:t>
                  </w:r>
                </w:p>
              </w:tc>
            </w:tr>
            <w:tr w:rsidR="00BB062D" w:rsidRPr="00BB062D" w14:paraId="41883947" w14:textId="77777777">
              <w:trPr>
                <w:trHeight w:val="397"/>
                <w:jc w:val="center"/>
              </w:trPr>
              <w:tc>
                <w:tcPr>
                  <w:tcW w:w="8599" w:type="dxa"/>
                  <w:gridSpan w:val="7"/>
                  <w:shd w:val="clear" w:color="auto" w:fill="auto"/>
                  <w:vAlign w:val="center"/>
                </w:tcPr>
                <w:p w14:paraId="1BC722A1" w14:textId="77777777" w:rsidR="004F0F7D" w:rsidRPr="00BB062D" w:rsidRDefault="001E7419">
                  <w:pPr>
                    <w:pStyle w:val="78"/>
                    <w:snapToGrid w:val="0"/>
                    <w:spacing w:line="300" w:lineRule="atLeast"/>
                    <w:jc w:val="left"/>
                    <w:rPr>
                      <w:rFonts w:cs="Times New Roman"/>
                      <w:b/>
                      <w:sz w:val="18"/>
                      <w:szCs w:val="18"/>
                    </w:rPr>
                  </w:pPr>
                  <w:r w:rsidRPr="00BB062D">
                    <w:rPr>
                      <w:rFonts w:cs="Times New Roman"/>
                      <w:b/>
                      <w:sz w:val="18"/>
                      <w:szCs w:val="18"/>
                    </w:rPr>
                    <w:t>备注：</w:t>
                  </w:r>
                  <w:r w:rsidRPr="00BB062D">
                    <w:rPr>
                      <w:rFonts w:cs="Times New Roman"/>
                      <w:b/>
                      <w:sz w:val="18"/>
                      <w:szCs w:val="18"/>
                    </w:rPr>
                    <w:t xml:space="preserve"> “(2 )”</w:t>
                  </w:r>
                  <w:r w:rsidRPr="00BB062D">
                    <w:rPr>
                      <w:rFonts w:cs="Times New Roman"/>
                      <w:b/>
                      <w:sz w:val="18"/>
                      <w:szCs w:val="18"/>
                    </w:rPr>
                    <w:t>为每年</w:t>
                  </w:r>
                  <w:r w:rsidRPr="00BB062D">
                    <w:rPr>
                      <w:rFonts w:cs="Times New Roman"/>
                      <w:b/>
                      <w:sz w:val="18"/>
                      <w:szCs w:val="18"/>
                    </w:rPr>
                    <w:t>12</w:t>
                  </w:r>
                  <w:r w:rsidRPr="00BB062D">
                    <w:rPr>
                      <w:rFonts w:cs="Times New Roman"/>
                      <w:b/>
                      <w:sz w:val="18"/>
                      <w:szCs w:val="18"/>
                    </w:rPr>
                    <w:t>月</w:t>
                  </w:r>
                  <w:r w:rsidRPr="00BB062D">
                    <w:rPr>
                      <w:rFonts w:cs="Times New Roman"/>
                      <w:b/>
                      <w:sz w:val="18"/>
                      <w:szCs w:val="18"/>
                    </w:rPr>
                    <w:t>1</w:t>
                  </w:r>
                  <w:r w:rsidRPr="00BB062D">
                    <w:rPr>
                      <w:rFonts w:cs="Times New Roman"/>
                      <w:b/>
                      <w:sz w:val="18"/>
                      <w:szCs w:val="18"/>
                    </w:rPr>
                    <w:t>日至次年</w:t>
                  </w:r>
                  <w:r w:rsidRPr="00BB062D">
                    <w:rPr>
                      <w:rFonts w:cs="Times New Roman"/>
                      <w:b/>
                      <w:sz w:val="18"/>
                      <w:szCs w:val="18"/>
                    </w:rPr>
                    <w:t>3</w:t>
                  </w:r>
                  <w:r w:rsidRPr="00BB062D">
                    <w:rPr>
                      <w:rFonts w:cs="Times New Roman"/>
                      <w:b/>
                      <w:sz w:val="18"/>
                      <w:szCs w:val="18"/>
                    </w:rPr>
                    <w:t>月</w:t>
                  </w:r>
                  <w:r w:rsidRPr="00BB062D">
                    <w:rPr>
                      <w:rFonts w:cs="Times New Roman"/>
                      <w:b/>
                      <w:sz w:val="18"/>
                      <w:szCs w:val="18"/>
                    </w:rPr>
                    <w:t>31</w:t>
                  </w:r>
                  <w:r w:rsidRPr="00BB062D">
                    <w:rPr>
                      <w:rFonts w:cs="Times New Roman"/>
                      <w:b/>
                      <w:sz w:val="18"/>
                      <w:szCs w:val="18"/>
                    </w:rPr>
                    <w:t>日氨氮出水水质标准。</w:t>
                  </w:r>
                </w:p>
              </w:tc>
            </w:tr>
          </w:tbl>
          <w:bookmarkEnd w:id="2"/>
          <w:p w14:paraId="220A3AE0" w14:textId="77777777" w:rsidR="004F0F7D" w:rsidRPr="00BB062D" w:rsidRDefault="001E7419">
            <w:pPr>
              <w:spacing w:line="460" w:lineRule="exact"/>
              <w:rPr>
                <w:b/>
                <w:bCs/>
                <w:sz w:val="24"/>
              </w:rPr>
            </w:pPr>
            <w:r w:rsidRPr="00BB062D">
              <w:rPr>
                <w:b/>
                <w:bCs/>
                <w:sz w:val="24"/>
              </w:rPr>
              <w:t>9</w:t>
            </w:r>
            <w:r w:rsidRPr="00BB062D">
              <w:rPr>
                <w:b/>
                <w:bCs/>
                <w:sz w:val="24"/>
              </w:rPr>
              <w:t>、产业政策符合性</w:t>
            </w:r>
          </w:p>
          <w:p w14:paraId="7D81744B" w14:textId="096ADFCC" w:rsidR="004F0F7D" w:rsidRPr="00BB062D" w:rsidRDefault="001E7419">
            <w:pPr>
              <w:spacing w:line="480" w:lineRule="exact"/>
              <w:ind w:firstLineChars="200" w:firstLine="480"/>
              <w:rPr>
                <w:sz w:val="24"/>
              </w:rPr>
            </w:pPr>
            <w:r w:rsidRPr="00BB062D">
              <w:rPr>
                <w:sz w:val="24"/>
              </w:rPr>
              <w:t>本项目作为环境保护项目，属于《产业结构调整指导目录</w:t>
            </w:r>
            <w:r w:rsidR="008B3F16" w:rsidRPr="00BB062D">
              <w:rPr>
                <w:sz w:val="24"/>
              </w:rPr>
              <w:t>(</w:t>
            </w:r>
            <w:r w:rsidRPr="00BB062D">
              <w:rPr>
                <w:sz w:val="24"/>
              </w:rPr>
              <w:t>2011</w:t>
            </w:r>
            <w:r w:rsidRPr="00BB062D">
              <w:rPr>
                <w:sz w:val="24"/>
              </w:rPr>
              <w:t>年本</w:t>
            </w:r>
            <w:r w:rsidR="008B3F16" w:rsidRPr="00BB062D">
              <w:rPr>
                <w:sz w:val="24"/>
              </w:rPr>
              <w:t>)(</w:t>
            </w:r>
            <w:r w:rsidRPr="00BB062D">
              <w:rPr>
                <w:sz w:val="24"/>
              </w:rPr>
              <w:t>修正</w:t>
            </w:r>
            <w:r w:rsidR="008B3F16" w:rsidRPr="00BB062D">
              <w:rPr>
                <w:sz w:val="24"/>
              </w:rPr>
              <w:t>)</w:t>
            </w:r>
            <w:r w:rsidRPr="00BB062D">
              <w:rPr>
                <w:sz w:val="24"/>
              </w:rPr>
              <w:t>》中鼓励类项目，该项目的建设符合国家相关产业政策。</w:t>
            </w:r>
          </w:p>
        </w:tc>
      </w:tr>
      <w:tr w:rsidR="00BB062D" w:rsidRPr="00BB062D" w14:paraId="7DADDD75" w14:textId="77777777">
        <w:trPr>
          <w:trHeight w:val="90"/>
          <w:jc w:val="center"/>
        </w:trPr>
        <w:tc>
          <w:tcPr>
            <w:tcW w:w="8815" w:type="dxa"/>
            <w:gridSpan w:val="10"/>
            <w:vAlign w:val="center"/>
          </w:tcPr>
          <w:p w14:paraId="363F3F25" w14:textId="77777777" w:rsidR="004F0F7D" w:rsidRPr="00BB062D" w:rsidRDefault="001E7419">
            <w:pPr>
              <w:snapToGrid w:val="0"/>
              <w:spacing w:line="460" w:lineRule="exact"/>
              <w:rPr>
                <w:rFonts w:eastAsia="楷体_GB2312"/>
                <w:b/>
                <w:sz w:val="24"/>
              </w:rPr>
            </w:pPr>
            <w:r w:rsidRPr="00BB062D">
              <w:rPr>
                <w:rFonts w:eastAsia="楷体_GB2312"/>
                <w:b/>
                <w:sz w:val="24"/>
              </w:rPr>
              <w:lastRenderedPageBreak/>
              <w:t>与本项目有关的原有污染情况及主要环境问题</w:t>
            </w:r>
          </w:p>
          <w:p w14:paraId="33663D6B" w14:textId="000E94E5" w:rsidR="004F0F7D" w:rsidRPr="00BB062D" w:rsidRDefault="001E7419">
            <w:pPr>
              <w:snapToGrid w:val="0"/>
              <w:spacing w:line="460" w:lineRule="exact"/>
              <w:ind w:left="-3" w:firstLineChars="177" w:firstLine="425"/>
              <w:rPr>
                <w:snapToGrid w:val="0"/>
                <w:kern w:val="0"/>
                <w:sz w:val="24"/>
              </w:rPr>
            </w:pPr>
            <w:r w:rsidRPr="00BB062D">
              <w:rPr>
                <w:snapToGrid w:val="0"/>
                <w:kern w:val="0"/>
                <w:sz w:val="24"/>
              </w:rPr>
              <w:t>目前李村河污水处理厂处理能力为</w:t>
            </w:r>
            <w:r w:rsidRPr="00BB062D">
              <w:rPr>
                <w:snapToGrid w:val="0"/>
                <w:kern w:val="0"/>
                <w:sz w:val="24"/>
              </w:rPr>
              <w:t>25</w:t>
            </w:r>
            <w:r w:rsidRPr="00BB062D">
              <w:rPr>
                <w:snapToGrid w:val="0"/>
                <w:kern w:val="0"/>
                <w:sz w:val="24"/>
              </w:rPr>
              <w:t>万</w:t>
            </w:r>
            <w:r w:rsidRPr="00BB062D">
              <w:rPr>
                <w:snapToGrid w:val="0"/>
                <w:kern w:val="0"/>
                <w:sz w:val="24"/>
              </w:rPr>
              <w:t>m</w:t>
            </w:r>
            <w:r w:rsidRPr="00BB062D">
              <w:rPr>
                <w:snapToGrid w:val="0"/>
                <w:kern w:val="0"/>
                <w:sz w:val="24"/>
                <w:vertAlign w:val="superscript"/>
              </w:rPr>
              <w:t>3</w:t>
            </w:r>
            <w:r w:rsidRPr="00BB062D">
              <w:rPr>
                <w:snapToGrid w:val="0"/>
                <w:kern w:val="0"/>
                <w:sz w:val="24"/>
              </w:rPr>
              <w:t>/d</w:t>
            </w:r>
            <w:r w:rsidRPr="00BB062D">
              <w:rPr>
                <w:snapToGrid w:val="0"/>
                <w:kern w:val="0"/>
                <w:sz w:val="24"/>
              </w:rPr>
              <w:t>，以厂区已获环评批复的建设内容为现有工程，具体污染源强的确定根据</w:t>
            </w:r>
            <w:r w:rsidRPr="00BB062D">
              <w:rPr>
                <w:sz w:val="24"/>
              </w:rPr>
              <w:t>《青岛市李村河污水处理厂扩建工程环境影响评价报告书》</w:t>
            </w:r>
            <w:r w:rsidR="008B3F16" w:rsidRPr="00BB062D">
              <w:rPr>
                <w:sz w:val="24"/>
              </w:rPr>
              <w:t>(</w:t>
            </w:r>
            <w:r w:rsidRPr="00BB062D">
              <w:rPr>
                <w:sz w:val="24"/>
              </w:rPr>
              <w:t>2014</w:t>
            </w:r>
            <w:r w:rsidRPr="00BB062D">
              <w:rPr>
                <w:sz w:val="24"/>
              </w:rPr>
              <w:t>年</w:t>
            </w:r>
            <w:r w:rsidRPr="00BB062D">
              <w:rPr>
                <w:sz w:val="24"/>
              </w:rPr>
              <w:t>5</w:t>
            </w:r>
            <w:r w:rsidRPr="00BB062D">
              <w:rPr>
                <w:sz w:val="24"/>
              </w:rPr>
              <w:t>月，青岛理工大学</w:t>
            </w:r>
            <w:r w:rsidR="008B3F16" w:rsidRPr="00BB062D">
              <w:rPr>
                <w:sz w:val="24"/>
              </w:rPr>
              <w:t>)</w:t>
            </w:r>
            <w:r w:rsidRPr="00BB062D">
              <w:rPr>
                <w:sz w:val="24"/>
              </w:rPr>
              <w:t>、《青岛市李村河污水处理厂扩建工程环境影响后评价报告书》</w:t>
            </w:r>
            <w:r w:rsidR="008B3F16" w:rsidRPr="00BB062D">
              <w:rPr>
                <w:sz w:val="24"/>
              </w:rPr>
              <w:t>(</w:t>
            </w:r>
            <w:r w:rsidRPr="00BB062D">
              <w:rPr>
                <w:sz w:val="24"/>
              </w:rPr>
              <w:t>2017</w:t>
            </w:r>
            <w:r w:rsidRPr="00BB062D">
              <w:rPr>
                <w:sz w:val="24"/>
              </w:rPr>
              <w:t>年</w:t>
            </w:r>
            <w:r w:rsidRPr="00BB062D">
              <w:rPr>
                <w:sz w:val="24"/>
              </w:rPr>
              <w:t>1</w:t>
            </w:r>
            <w:r w:rsidRPr="00BB062D">
              <w:rPr>
                <w:sz w:val="24"/>
              </w:rPr>
              <w:t>月，安徽省四维环境工程有限公司</w:t>
            </w:r>
            <w:r w:rsidR="008B3F16" w:rsidRPr="00BB062D">
              <w:rPr>
                <w:sz w:val="24"/>
              </w:rPr>
              <w:t>)</w:t>
            </w:r>
            <w:r w:rsidRPr="00BB062D">
              <w:rPr>
                <w:sz w:val="24"/>
              </w:rPr>
              <w:t>、</w:t>
            </w:r>
            <w:r w:rsidRPr="00BB062D">
              <w:rPr>
                <w:snapToGrid w:val="0"/>
                <w:kern w:val="0"/>
                <w:sz w:val="24"/>
              </w:rPr>
              <w:t>例行监测报告和验收监测报告中的数据，同时结合理论计算进行确定。</w:t>
            </w:r>
          </w:p>
          <w:p w14:paraId="744EF694" w14:textId="77777777" w:rsidR="004F0F7D" w:rsidRPr="00BB062D" w:rsidRDefault="001E7419">
            <w:pPr>
              <w:snapToGrid w:val="0"/>
              <w:spacing w:line="460" w:lineRule="exact"/>
              <w:ind w:left="480"/>
              <w:rPr>
                <w:rFonts w:eastAsia="黑体"/>
                <w:sz w:val="24"/>
              </w:rPr>
            </w:pPr>
            <w:r w:rsidRPr="00BB062D">
              <w:rPr>
                <w:rFonts w:eastAsia="黑体"/>
                <w:sz w:val="24"/>
              </w:rPr>
              <w:t>1</w:t>
            </w:r>
            <w:r w:rsidRPr="00BB062D">
              <w:rPr>
                <w:rFonts w:eastAsia="黑体"/>
                <w:sz w:val="24"/>
              </w:rPr>
              <w:t>、废水</w:t>
            </w:r>
          </w:p>
          <w:p w14:paraId="14567B43" w14:textId="2E5B72E3" w:rsidR="004F0F7D" w:rsidRPr="00BB062D" w:rsidRDefault="001E7419">
            <w:pPr>
              <w:snapToGrid w:val="0"/>
              <w:spacing w:line="460" w:lineRule="exact"/>
              <w:ind w:left="-3" w:firstLineChars="201" w:firstLine="482"/>
              <w:rPr>
                <w:snapToGrid w:val="0"/>
                <w:kern w:val="0"/>
                <w:sz w:val="24"/>
              </w:rPr>
            </w:pPr>
            <w:r w:rsidRPr="00BB062D">
              <w:rPr>
                <w:snapToGrid w:val="0"/>
                <w:kern w:val="0"/>
                <w:sz w:val="24"/>
              </w:rPr>
              <w:t>现有工程污水处理能力为</w:t>
            </w:r>
            <w:r w:rsidRPr="00BB062D">
              <w:rPr>
                <w:snapToGrid w:val="0"/>
                <w:kern w:val="0"/>
                <w:sz w:val="24"/>
              </w:rPr>
              <w:t>25</w:t>
            </w:r>
            <w:r w:rsidRPr="00BB062D">
              <w:rPr>
                <w:snapToGrid w:val="0"/>
                <w:kern w:val="0"/>
                <w:sz w:val="24"/>
              </w:rPr>
              <w:t>万</w:t>
            </w:r>
            <w:r w:rsidRPr="00BB062D">
              <w:rPr>
                <w:snapToGrid w:val="0"/>
                <w:kern w:val="0"/>
                <w:sz w:val="24"/>
              </w:rPr>
              <w:t>m</w:t>
            </w:r>
            <w:r w:rsidRPr="00BB062D">
              <w:rPr>
                <w:snapToGrid w:val="0"/>
                <w:kern w:val="0"/>
                <w:sz w:val="24"/>
                <w:vertAlign w:val="superscript"/>
              </w:rPr>
              <w:t>3</w:t>
            </w:r>
            <w:r w:rsidRPr="00BB062D">
              <w:rPr>
                <w:snapToGrid w:val="0"/>
                <w:kern w:val="0"/>
                <w:sz w:val="24"/>
              </w:rPr>
              <w:t>/d</w:t>
            </w:r>
            <w:r w:rsidRPr="00BB062D">
              <w:rPr>
                <w:snapToGrid w:val="0"/>
                <w:kern w:val="0"/>
                <w:sz w:val="24"/>
              </w:rPr>
              <w:t>，设计进水水质：</w:t>
            </w:r>
            <w:r w:rsidRPr="00BB062D">
              <w:rPr>
                <w:snapToGrid w:val="0"/>
                <w:kern w:val="0"/>
                <w:sz w:val="24"/>
              </w:rPr>
              <w:t>BOD</w:t>
            </w:r>
            <w:r w:rsidRPr="00BB062D">
              <w:rPr>
                <w:snapToGrid w:val="0"/>
                <w:kern w:val="0"/>
                <w:sz w:val="24"/>
                <w:vertAlign w:val="subscript"/>
              </w:rPr>
              <w:t>5</w:t>
            </w:r>
            <w:r w:rsidRPr="00BB062D">
              <w:rPr>
                <w:snapToGrid w:val="0"/>
                <w:kern w:val="0"/>
                <w:sz w:val="24"/>
              </w:rPr>
              <w:t>：</w:t>
            </w:r>
            <w:r w:rsidRPr="00BB062D">
              <w:rPr>
                <w:snapToGrid w:val="0"/>
                <w:kern w:val="0"/>
                <w:sz w:val="24"/>
              </w:rPr>
              <w:t>430mg/L</w:t>
            </w:r>
            <w:r w:rsidRPr="00BB062D">
              <w:rPr>
                <w:snapToGrid w:val="0"/>
                <w:kern w:val="0"/>
                <w:sz w:val="24"/>
              </w:rPr>
              <w:t>，</w:t>
            </w:r>
            <w:proofErr w:type="spellStart"/>
            <w:r w:rsidRPr="00BB062D">
              <w:rPr>
                <w:snapToGrid w:val="0"/>
                <w:kern w:val="0"/>
                <w:sz w:val="24"/>
              </w:rPr>
              <w:t>COD</w:t>
            </w:r>
            <w:r w:rsidRPr="00BB062D">
              <w:rPr>
                <w:snapToGrid w:val="0"/>
                <w:kern w:val="0"/>
                <w:sz w:val="24"/>
                <w:vertAlign w:val="subscript"/>
              </w:rPr>
              <w:t>Cr</w:t>
            </w:r>
            <w:proofErr w:type="spellEnd"/>
            <w:r w:rsidRPr="00BB062D">
              <w:rPr>
                <w:snapToGrid w:val="0"/>
                <w:kern w:val="0"/>
                <w:sz w:val="24"/>
              </w:rPr>
              <w:t>：</w:t>
            </w:r>
            <w:r w:rsidRPr="00BB062D">
              <w:rPr>
                <w:snapToGrid w:val="0"/>
                <w:kern w:val="0"/>
                <w:sz w:val="24"/>
              </w:rPr>
              <w:t>900mg/L</w:t>
            </w:r>
            <w:r w:rsidRPr="00BB062D">
              <w:rPr>
                <w:snapToGrid w:val="0"/>
                <w:kern w:val="0"/>
                <w:sz w:val="24"/>
              </w:rPr>
              <w:t>，</w:t>
            </w:r>
            <w:r w:rsidRPr="00BB062D">
              <w:rPr>
                <w:snapToGrid w:val="0"/>
                <w:kern w:val="0"/>
                <w:sz w:val="24"/>
              </w:rPr>
              <w:t>SS</w:t>
            </w:r>
            <w:r w:rsidRPr="00BB062D">
              <w:rPr>
                <w:snapToGrid w:val="0"/>
                <w:kern w:val="0"/>
                <w:sz w:val="24"/>
              </w:rPr>
              <w:t>：</w:t>
            </w:r>
            <w:r w:rsidRPr="00BB062D">
              <w:rPr>
                <w:snapToGrid w:val="0"/>
                <w:kern w:val="0"/>
                <w:sz w:val="24"/>
              </w:rPr>
              <w:t>750mg/L</w:t>
            </w:r>
            <w:r w:rsidRPr="00BB062D">
              <w:rPr>
                <w:snapToGrid w:val="0"/>
                <w:kern w:val="0"/>
                <w:sz w:val="24"/>
              </w:rPr>
              <w:t>，</w:t>
            </w:r>
            <w:r w:rsidRPr="00BB062D">
              <w:rPr>
                <w:snapToGrid w:val="0"/>
                <w:kern w:val="0"/>
                <w:sz w:val="24"/>
              </w:rPr>
              <w:t>TN</w:t>
            </w:r>
            <w:r w:rsidRPr="00BB062D">
              <w:rPr>
                <w:snapToGrid w:val="0"/>
                <w:kern w:val="0"/>
                <w:sz w:val="24"/>
              </w:rPr>
              <w:t>：</w:t>
            </w:r>
            <w:r w:rsidRPr="00BB062D">
              <w:rPr>
                <w:snapToGrid w:val="0"/>
                <w:kern w:val="0"/>
                <w:sz w:val="24"/>
              </w:rPr>
              <w:t>80mg/L</w:t>
            </w:r>
            <w:r w:rsidRPr="00BB062D">
              <w:rPr>
                <w:snapToGrid w:val="0"/>
                <w:kern w:val="0"/>
                <w:sz w:val="24"/>
              </w:rPr>
              <w:t>，</w:t>
            </w:r>
            <w:r w:rsidRPr="00BB062D">
              <w:rPr>
                <w:snapToGrid w:val="0"/>
                <w:kern w:val="0"/>
                <w:sz w:val="24"/>
              </w:rPr>
              <w:t>NH</w:t>
            </w:r>
            <w:r w:rsidRPr="00BB062D">
              <w:rPr>
                <w:snapToGrid w:val="0"/>
                <w:kern w:val="0"/>
                <w:sz w:val="24"/>
                <w:vertAlign w:val="subscript"/>
              </w:rPr>
              <w:t>3</w:t>
            </w:r>
            <w:r w:rsidRPr="00BB062D">
              <w:rPr>
                <w:snapToGrid w:val="0"/>
                <w:kern w:val="0"/>
                <w:sz w:val="24"/>
              </w:rPr>
              <w:t>-N</w:t>
            </w:r>
            <w:r w:rsidRPr="00BB062D">
              <w:rPr>
                <w:snapToGrid w:val="0"/>
                <w:kern w:val="0"/>
                <w:sz w:val="24"/>
              </w:rPr>
              <w:t>：</w:t>
            </w:r>
            <w:r w:rsidRPr="00BB062D">
              <w:rPr>
                <w:snapToGrid w:val="0"/>
                <w:kern w:val="0"/>
                <w:sz w:val="24"/>
              </w:rPr>
              <w:t>58mg/L</w:t>
            </w:r>
            <w:r w:rsidRPr="00BB062D">
              <w:rPr>
                <w:snapToGrid w:val="0"/>
                <w:kern w:val="0"/>
                <w:sz w:val="24"/>
              </w:rPr>
              <w:t>，</w:t>
            </w:r>
            <w:r w:rsidRPr="00BB062D">
              <w:rPr>
                <w:snapToGrid w:val="0"/>
                <w:kern w:val="0"/>
                <w:sz w:val="24"/>
              </w:rPr>
              <w:t>TP</w:t>
            </w:r>
            <w:r w:rsidRPr="00BB062D">
              <w:rPr>
                <w:snapToGrid w:val="0"/>
                <w:kern w:val="0"/>
                <w:sz w:val="24"/>
              </w:rPr>
              <w:t>：</w:t>
            </w:r>
            <w:r w:rsidRPr="00BB062D">
              <w:rPr>
                <w:snapToGrid w:val="0"/>
                <w:kern w:val="0"/>
                <w:sz w:val="24"/>
              </w:rPr>
              <w:t>13mg/L</w:t>
            </w:r>
            <w:r w:rsidRPr="00BB062D">
              <w:rPr>
                <w:snapToGrid w:val="0"/>
                <w:kern w:val="0"/>
                <w:sz w:val="24"/>
              </w:rPr>
              <w:t>。设计出水水质达到《城镇污水处理厂污染物排放标准》</w:t>
            </w:r>
            <w:r w:rsidRPr="00BB062D">
              <w:rPr>
                <w:snapToGrid w:val="0"/>
                <w:kern w:val="0"/>
                <w:sz w:val="24"/>
              </w:rPr>
              <w:t xml:space="preserve">GB18918-2002 </w:t>
            </w:r>
            <w:r w:rsidRPr="00BB062D">
              <w:rPr>
                <w:snapToGrid w:val="0"/>
                <w:kern w:val="0"/>
                <w:sz w:val="24"/>
              </w:rPr>
              <w:t>中一级</w:t>
            </w:r>
            <w:r w:rsidRPr="00BB062D">
              <w:rPr>
                <w:snapToGrid w:val="0"/>
                <w:kern w:val="0"/>
                <w:sz w:val="24"/>
              </w:rPr>
              <w:t>A</w:t>
            </w:r>
            <w:r w:rsidRPr="00BB062D">
              <w:rPr>
                <w:snapToGrid w:val="0"/>
                <w:kern w:val="0"/>
                <w:sz w:val="24"/>
              </w:rPr>
              <w:t>标准的要求：</w:t>
            </w:r>
            <w:proofErr w:type="spellStart"/>
            <w:r w:rsidRPr="00BB062D">
              <w:rPr>
                <w:snapToGrid w:val="0"/>
                <w:kern w:val="0"/>
                <w:sz w:val="24"/>
              </w:rPr>
              <w:t>COD</w:t>
            </w:r>
            <w:r w:rsidRPr="00BB062D">
              <w:rPr>
                <w:snapToGrid w:val="0"/>
                <w:kern w:val="0"/>
                <w:sz w:val="24"/>
                <w:vertAlign w:val="subscript"/>
              </w:rPr>
              <w:t>Cr</w:t>
            </w:r>
            <w:proofErr w:type="spellEnd"/>
            <w:r w:rsidRPr="00BB062D">
              <w:rPr>
                <w:rFonts w:ascii="宋体" w:hAnsi="宋体" w:cs="宋体" w:hint="eastAsia"/>
                <w:snapToGrid w:val="0"/>
                <w:kern w:val="0"/>
                <w:sz w:val="24"/>
              </w:rPr>
              <w:t>≦</w:t>
            </w:r>
            <w:r w:rsidRPr="00BB062D">
              <w:rPr>
                <w:snapToGrid w:val="0"/>
                <w:kern w:val="0"/>
                <w:sz w:val="24"/>
              </w:rPr>
              <w:t>50mg/L</w:t>
            </w:r>
            <w:r w:rsidRPr="00BB062D">
              <w:rPr>
                <w:snapToGrid w:val="0"/>
                <w:kern w:val="0"/>
                <w:sz w:val="24"/>
              </w:rPr>
              <w:t>，</w:t>
            </w:r>
            <w:r w:rsidRPr="00BB062D">
              <w:rPr>
                <w:snapToGrid w:val="0"/>
                <w:kern w:val="0"/>
                <w:sz w:val="24"/>
              </w:rPr>
              <w:t>BOD</w:t>
            </w:r>
            <w:r w:rsidRPr="00BB062D">
              <w:rPr>
                <w:snapToGrid w:val="0"/>
                <w:kern w:val="0"/>
                <w:sz w:val="24"/>
                <w:vertAlign w:val="subscript"/>
              </w:rPr>
              <w:t>5</w:t>
            </w:r>
            <w:r w:rsidRPr="00BB062D">
              <w:rPr>
                <w:rFonts w:ascii="宋体" w:hAnsi="宋体" w:cs="宋体" w:hint="eastAsia"/>
                <w:snapToGrid w:val="0"/>
                <w:kern w:val="0"/>
                <w:sz w:val="24"/>
              </w:rPr>
              <w:t>≦</w:t>
            </w:r>
            <w:r w:rsidRPr="00BB062D">
              <w:rPr>
                <w:snapToGrid w:val="0"/>
                <w:kern w:val="0"/>
                <w:sz w:val="24"/>
              </w:rPr>
              <w:t>10 mg/L</w:t>
            </w:r>
            <w:r w:rsidRPr="00BB062D">
              <w:rPr>
                <w:snapToGrid w:val="0"/>
                <w:kern w:val="0"/>
                <w:sz w:val="24"/>
              </w:rPr>
              <w:t>，</w:t>
            </w:r>
            <w:r w:rsidRPr="00BB062D">
              <w:rPr>
                <w:snapToGrid w:val="0"/>
                <w:kern w:val="0"/>
                <w:sz w:val="24"/>
              </w:rPr>
              <w:t>SS</w:t>
            </w:r>
            <w:r w:rsidRPr="00BB062D">
              <w:rPr>
                <w:rFonts w:ascii="宋体" w:hAnsi="宋体" w:cs="宋体" w:hint="eastAsia"/>
                <w:snapToGrid w:val="0"/>
                <w:kern w:val="0"/>
                <w:sz w:val="24"/>
              </w:rPr>
              <w:t>≦</w:t>
            </w:r>
            <w:r w:rsidRPr="00BB062D">
              <w:rPr>
                <w:snapToGrid w:val="0"/>
                <w:kern w:val="0"/>
                <w:sz w:val="24"/>
              </w:rPr>
              <w:t>10 mg/L</w:t>
            </w:r>
            <w:r w:rsidRPr="00BB062D">
              <w:rPr>
                <w:snapToGrid w:val="0"/>
                <w:kern w:val="0"/>
                <w:sz w:val="24"/>
              </w:rPr>
              <w:t>，</w:t>
            </w:r>
            <w:r w:rsidRPr="00BB062D">
              <w:rPr>
                <w:snapToGrid w:val="0"/>
                <w:kern w:val="0"/>
                <w:sz w:val="24"/>
              </w:rPr>
              <w:t>TN</w:t>
            </w:r>
            <w:r w:rsidRPr="00BB062D">
              <w:rPr>
                <w:rFonts w:ascii="宋体" w:hAnsi="宋体" w:cs="宋体" w:hint="eastAsia"/>
                <w:snapToGrid w:val="0"/>
                <w:kern w:val="0"/>
                <w:sz w:val="24"/>
              </w:rPr>
              <w:t>≦</w:t>
            </w:r>
            <w:r w:rsidRPr="00BB062D">
              <w:rPr>
                <w:snapToGrid w:val="0"/>
                <w:kern w:val="0"/>
                <w:sz w:val="24"/>
              </w:rPr>
              <w:t>15mg/L</w:t>
            </w:r>
            <w:r w:rsidRPr="00BB062D">
              <w:rPr>
                <w:snapToGrid w:val="0"/>
                <w:kern w:val="0"/>
                <w:sz w:val="24"/>
              </w:rPr>
              <w:t>，</w:t>
            </w:r>
            <w:r w:rsidRPr="00BB062D">
              <w:rPr>
                <w:snapToGrid w:val="0"/>
                <w:kern w:val="0"/>
                <w:sz w:val="24"/>
              </w:rPr>
              <w:t>NH</w:t>
            </w:r>
            <w:r w:rsidRPr="00BB062D">
              <w:rPr>
                <w:snapToGrid w:val="0"/>
                <w:kern w:val="0"/>
                <w:sz w:val="24"/>
                <w:vertAlign w:val="subscript"/>
              </w:rPr>
              <w:t>3</w:t>
            </w:r>
            <w:r w:rsidRPr="00BB062D">
              <w:rPr>
                <w:snapToGrid w:val="0"/>
                <w:kern w:val="0"/>
                <w:sz w:val="24"/>
              </w:rPr>
              <w:t>-N</w:t>
            </w:r>
            <w:r w:rsidRPr="00BB062D">
              <w:rPr>
                <w:rFonts w:ascii="宋体" w:hAnsi="宋体" w:cs="宋体" w:hint="eastAsia"/>
                <w:snapToGrid w:val="0"/>
                <w:kern w:val="0"/>
                <w:sz w:val="24"/>
              </w:rPr>
              <w:t>≦</w:t>
            </w:r>
            <w:r w:rsidRPr="00BB062D">
              <w:rPr>
                <w:snapToGrid w:val="0"/>
                <w:kern w:val="0"/>
                <w:sz w:val="24"/>
              </w:rPr>
              <w:t>5(8)mg/L</w:t>
            </w:r>
            <w:r w:rsidRPr="00BB062D">
              <w:rPr>
                <w:snapToGrid w:val="0"/>
                <w:kern w:val="0"/>
                <w:sz w:val="24"/>
              </w:rPr>
              <w:t>，</w:t>
            </w:r>
            <w:r w:rsidRPr="00BB062D">
              <w:rPr>
                <w:snapToGrid w:val="0"/>
                <w:kern w:val="0"/>
                <w:sz w:val="24"/>
              </w:rPr>
              <w:t>TP</w:t>
            </w:r>
            <w:r w:rsidRPr="00BB062D">
              <w:rPr>
                <w:rFonts w:ascii="宋体" w:hAnsi="宋体" w:cs="宋体" w:hint="eastAsia"/>
                <w:snapToGrid w:val="0"/>
                <w:kern w:val="0"/>
                <w:sz w:val="24"/>
              </w:rPr>
              <w:t>≦</w:t>
            </w:r>
            <w:r w:rsidRPr="00BB062D">
              <w:rPr>
                <w:snapToGrid w:val="0"/>
                <w:kern w:val="0"/>
                <w:sz w:val="24"/>
              </w:rPr>
              <w:t>0.5mg/L</w:t>
            </w:r>
            <w:r w:rsidRPr="00BB062D">
              <w:rPr>
                <w:snapToGrid w:val="0"/>
                <w:kern w:val="0"/>
                <w:sz w:val="24"/>
              </w:rPr>
              <w:t>。现有工程</w:t>
            </w:r>
            <w:r w:rsidR="008B3F16" w:rsidRPr="00BB062D">
              <w:rPr>
                <w:snapToGrid w:val="0"/>
                <w:kern w:val="0"/>
                <w:sz w:val="24"/>
              </w:rPr>
              <w:t>(</w:t>
            </w:r>
            <w:r w:rsidRPr="00BB062D">
              <w:rPr>
                <w:snapToGrid w:val="0"/>
                <w:kern w:val="0"/>
                <w:sz w:val="24"/>
              </w:rPr>
              <w:t>规模</w:t>
            </w:r>
            <w:r w:rsidRPr="00BB062D">
              <w:rPr>
                <w:snapToGrid w:val="0"/>
                <w:kern w:val="0"/>
                <w:sz w:val="24"/>
              </w:rPr>
              <w:t>25</w:t>
            </w:r>
            <w:r w:rsidRPr="00BB062D">
              <w:rPr>
                <w:snapToGrid w:val="0"/>
                <w:kern w:val="0"/>
                <w:sz w:val="24"/>
              </w:rPr>
              <w:t>万</w:t>
            </w:r>
            <w:r w:rsidRPr="00BB062D">
              <w:rPr>
                <w:snapToGrid w:val="0"/>
                <w:kern w:val="0"/>
                <w:sz w:val="24"/>
              </w:rPr>
              <w:t>m</w:t>
            </w:r>
            <w:r w:rsidRPr="00BB062D">
              <w:rPr>
                <w:snapToGrid w:val="0"/>
                <w:kern w:val="0"/>
                <w:sz w:val="24"/>
                <w:vertAlign w:val="superscript"/>
              </w:rPr>
              <w:t>3</w:t>
            </w:r>
            <w:r w:rsidRPr="00BB062D">
              <w:rPr>
                <w:snapToGrid w:val="0"/>
                <w:kern w:val="0"/>
                <w:sz w:val="24"/>
              </w:rPr>
              <w:t>/d</w:t>
            </w:r>
            <w:r w:rsidR="008B3F16" w:rsidRPr="00BB062D">
              <w:rPr>
                <w:snapToGrid w:val="0"/>
                <w:kern w:val="0"/>
                <w:sz w:val="24"/>
              </w:rPr>
              <w:t>)</w:t>
            </w:r>
            <w:r w:rsidRPr="00BB062D">
              <w:rPr>
                <w:snapToGrid w:val="0"/>
                <w:kern w:val="0"/>
                <w:sz w:val="24"/>
              </w:rPr>
              <w:t>水污染物排放总量为</w:t>
            </w:r>
            <w:proofErr w:type="spellStart"/>
            <w:r w:rsidRPr="00BB062D">
              <w:rPr>
                <w:snapToGrid w:val="0"/>
                <w:kern w:val="0"/>
                <w:sz w:val="24"/>
              </w:rPr>
              <w:t>COD</w:t>
            </w:r>
            <w:r w:rsidRPr="00BB062D">
              <w:rPr>
                <w:snapToGrid w:val="0"/>
                <w:kern w:val="0"/>
                <w:sz w:val="24"/>
                <w:vertAlign w:val="subscript"/>
              </w:rPr>
              <w:t>Cr</w:t>
            </w:r>
            <w:proofErr w:type="spellEnd"/>
            <w:r w:rsidRPr="00BB062D">
              <w:rPr>
                <w:snapToGrid w:val="0"/>
                <w:kern w:val="0"/>
                <w:sz w:val="24"/>
                <w:vertAlign w:val="subscript"/>
              </w:rPr>
              <w:t xml:space="preserve"> </w:t>
            </w:r>
            <w:r w:rsidRPr="00BB062D">
              <w:rPr>
                <w:snapToGrid w:val="0"/>
                <w:kern w:val="0"/>
                <w:sz w:val="24"/>
              </w:rPr>
              <w:t>4562.5 t/a</w:t>
            </w:r>
            <w:r w:rsidRPr="00BB062D">
              <w:rPr>
                <w:snapToGrid w:val="0"/>
                <w:kern w:val="0"/>
                <w:sz w:val="24"/>
              </w:rPr>
              <w:t>，</w:t>
            </w:r>
            <w:r w:rsidRPr="00BB062D">
              <w:rPr>
                <w:snapToGrid w:val="0"/>
                <w:kern w:val="0"/>
                <w:sz w:val="24"/>
              </w:rPr>
              <w:t>BOD</w:t>
            </w:r>
            <w:r w:rsidRPr="00BB062D">
              <w:rPr>
                <w:snapToGrid w:val="0"/>
                <w:kern w:val="0"/>
                <w:sz w:val="24"/>
                <w:vertAlign w:val="subscript"/>
              </w:rPr>
              <w:t>5</w:t>
            </w:r>
            <w:r w:rsidRPr="00BB062D">
              <w:rPr>
                <w:snapToGrid w:val="0"/>
                <w:kern w:val="0"/>
                <w:sz w:val="24"/>
              </w:rPr>
              <w:t xml:space="preserve"> 912.5 t/a</w:t>
            </w:r>
            <w:r w:rsidRPr="00BB062D">
              <w:rPr>
                <w:snapToGrid w:val="0"/>
                <w:kern w:val="0"/>
                <w:sz w:val="24"/>
              </w:rPr>
              <w:t>，</w:t>
            </w:r>
            <w:r w:rsidRPr="00BB062D">
              <w:rPr>
                <w:snapToGrid w:val="0"/>
                <w:kern w:val="0"/>
                <w:sz w:val="24"/>
              </w:rPr>
              <w:t>TN 1368.75 t/a</w:t>
            </w:r>
            <w:r w:rsidRPr="00BB062D">
              <w:rPr>
                <w:snapToGrid w:val="0"/>
                <w:kern w:val="0"/>
                <w:sz w:val="24"/>
              </w:rPr>
              <w:t>，</w:t>
            </w:r>
            <w:r w:rsidRPr="00BB062D">
              <w:rPr>
                <w:snapToGrid w:val="0"/>
                <w:kern w:val="0"/>
                <w:sz w:val="24"/>
              </w:rPr>
              <w:t>SS 912.5 t/a</w:t>
            </w:r>
            <w:r w:rsidRPr="00BB062D">
              <w:rPr>
                <w:snapToGrid w:val="0"/>
                <w:kern w:val="0"/>
                <w:sz w:val="24"/>
              </w:rPr>
              <w:t>，</w:t>
            </w:r>
            <w:r w:rsidRPr="00BB062D">
              <w:rPr>
                <w:snapToGrid w:val="0"/>
                <w:kern w:val="0"/>
                <w:sz w:val="24"/>
              </w:rPr>
              <w:t>NH</w:t>
            </w:r>
            <w:r w:rsidRPr="00BB062D">
              <w:rPr>
                <w:snapToGrid w:val="0"/>
                <w:kern w:val="0"/>
                <w:sz w:val="24"/>
                <w:vertAlign w:val="subscript"/>
              </w:rPr>
              <w:t>3</w:t>
            </w:r>
            <w:r w:rsidRPr="00BB062D">
              <w:rPr>
                <w:snapToGrid w:val="0"/>
                <w:kern w:val="0"/>
                <w:sz w:val="24"/>
              </w:rPr>
              <w:t>-N 547.00t/a</w:t>
            </w:r>
            <w:r w:rsidRPr="00BB062D">
              <w:rPr>
                <w:snapToGrid w:val="0"/>
                <w:kern w:val="0"/>
                <w:sz w:val="24"/>
              </w:rPr>
              <w:t>，</w:t>
            </w:r>
            <w:r w:rsidRPr="00BB062D">
              <w:rPr>
                <w:snapToGrid w:val="0"/>
                <w:kern w:val="0"/>
                <w:sz w:val="24"/>
              </w:rPr>
              <w:t>TP 45.62 t/a</w:t>
            </w:r>
            <w:r w:rsidRPr="00BB062D">
              <w:rPr>
                <w:snapToGrid w:val="0"/>
                <w:kern w:val="0"/>
                <w:sz w:val="24"/>
              </w:rPr>
              <w:t>。</w:t>
            </w:r>
          </w:p>
          <w:p w14:paraId="54C3779B" w14:textId="77777777" w:rsidR="004F0F7D" w:rsidRPr="00BB062D" w:rsidRDefault="001E7419">
            <w:pPr>
              <w:snapToGrid w:val="0"/>
              <w:spacing w:line="460" w:lineRule="exact"/>
              <w:ind w:firstLineChars="200" w:firstLine="480"/>
              <w:rPr>
                <w:sz w:val="24"/>
              </w:rPr>
            </w:pPr>
            <w:r w:rsidRPr="00BB062D">
              <w:rPr>
                <w:sz w:val="24"/>
              </w:rPr>
              <w:t>根据青岛谱尼测试有限公司于</w:t>
            </w:r>
            <w:r w:rsidRPr="00BB062D">
              <w:rPr>
                <w:sz w:val="24"/>
              </w:rPr>
              <w:t>2017</w:t>
            </w:r>
            <w:r w:rsidRPr="00BB062D">
              <w:rPr>
                <w:sz w:val="24"/>
              </w:rPr>
              <w:t>年</w:t>
            </w:r>
            <w:r w:rsidRPr="00BB062D">
              <w:rPr>
                <w:sz w:val="24"/>
              </w:rPr>
              <w:t>7</w:t>
            </w:r>
            <w:r w:rsidRPr="00BB062D">
              <w:rPr>
                <w:sz w:val="24"/>
              </w:rPr>
              <w:t>月至</w:t>
            </w:r>
            <w:r w:rsidRPr="00BB062D">
              <w:rPr>
                <w:sz w:val="24"/>
              </w:rPr>
              <w:t>2018</w:t>
            </w:r>
            <w:r w:rsidRPr="00BB062D">
              <w:rPr>
                <w:sz w:val="24"/>
              </w:rPr>
              <w:t>年</w:t>
            </w:r>
            <w:r w:rsidRPr="00BB062D">
              <w:rPr>
                <w:sz w:val="24"/>
              </w:rPr>
              <w:t>6</w:t>
            </w:r>
            <w:r w:rsidRPr="00BB062D">
              <w:rPr>
                <w:sz w:val="24"/>
              </w:rPr>
              <w:t>月对现有工程进行出水水质例行监测数据以及在线监测数据，汇总监测结果详见表</w:t>
            </w:r>
            <w:r w:rsidRPr="00BB062D">
              <w:rPr>
                <w:sz w:val="24"/>
              </w:rPr>
              <w:t>3</w:t>
            </w:r>
            <w:r w:rsidRPr="00BB062D">
              <w:rPr>
                <w:sz w:val="24"/>
              </w:rPr>
              <w:t>。</w:t>
            </w:r>
          </w:p>
          <w:p w14:paraId="69D04CF9" w14:textId="77777777" w:rsidR="004F0F7D" w:rsidRPr="00BB062D" w:rsidRDefault="001E7419">
            <w:pPr>
              <w:snapToGrid w:val="0"/>
              <w:spacing w:line="460" w:lineRule="exact"/>
              <w:ind w:leftChars="-1" w:hangingChars="1" w:hanging="2"/>
              <w:jc w:val="center"/>
              <w:rPr>
                <w:rFonts w:eastAsia="黑体"/>
                <w:sz w:val="24"/>
              </w:rPr>
            </w:pPr>
            <w:r w:rsidRPr="00BB062D">
              <w:rPr>
                <w:rFonts w:eastAsia="黑体"/>
                <w:sz w:val="24"/>
              </w:rPr>
              <w:t>表</w:t>
            </w:r>
            <w:r w:rsidRPr="00BB062D">
              <w:rPr>
                <w:rFonts w:eastAsia="黑体"/>
                <w:sz w:val="24"/>
              </w:rPr>
              <w:t xml:space="preserve">3 </w:t>
            </w:r>
            <w:r w:rsidRPr="00BB062D">
              <w:rPr>
                <w:rFonts w:eastAsia="黑体"/>
                <w:sz w:val="24"/>
              </w:rPr>
              <w:t>出水水质例行监测结果汇总表</w:t>
            </w:r>
          </w:p>
          <w:tbl>
            <w:tblPr>
              <w:tblW w:w="8599"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998"/>
              <w:gridCol w:w="2853"/>
              <w:gridCol w:w="1701"/>
              <w:gridCol w:w="1276"/>
              <w:gridCol w:w="763"/>
              <w:gridCol w:w="1008"/>
            </w:tblGrid>
            <w:tr w:rsidR="00BB062D" w:rsidRPr="00BB062D" w14:paraId="371DCB30" w14:textId="77777777">
              <w:trPr>
                <w:trHeight w:val="397"/>
                <w:jc w:val="center"/>
              </w:trPr>
              <w:tc>
                <w:tcPr>
                  <w:tcW w:w="998" w:type="dxa"/>
                  <w:vAlign w:val="center"/>
                </w:tcPr>
                <w:p w14:paraId="7725DA39" w14:textId="77777777" w:rsidR="004F0F7D" w:rsidRPr="00BB062D" w:rsidRDefault="001E7419">
                  <w:pPr>
                    <w:snapToGrid w:val="0"/>
                    <w:spacing w:line="360" w:lineRule="exact"/>
                    <w:ind w:leftChars="-50" w:left="-105" w:rightChars="-50" w:right="-105"/>
                    <w:jc w:val="center"/>
                    <w:rPr>
                      <w:b/>
                      <w:szCs w:val="21"/>
                    </w:rPr>
                  </w:pPr>
                  <w:r w:rsidRPr="00BB062D">
                    <w:rPr>
                      <w:b/>
                      <w:szCs w:val="21"/>
                    </w:rPr>
                    <w:t>序号</w:t>
                  </w:r>
                </w:p>
              </w:tc>
              <w:tc>
                <w:tcPr>
                  <w:tcW w:w="2853" w:type="dxa"/>
                  <w:vAlign w:val="center"/>
                </w:tcPr>
                <w:p w14:paraId="0231C0E2" w14:textId="77777777" w:rsidR="004F0F7D" w:rsidRPr="00BB062D" w:rsidRDefault="001E7419">
                  <w:pPr>
                    <w:snapToGrid w:val="0"/>
                    <w:spacing w:line="360" w:lineRule="exact"/>
                    <w:ind w:leftChars="-50" w:left="-105" w:rightChars="-50" w:right="-105"/>
                    <w:jc w:val="center"/>
                    <w:rPr>
                      <w:b/>
                      <w:szCs w:val="21"/>
                    </w:rPr>
                  </w:pPr>
                  <w:r w:rsidRPr="00BB062D">
                    <w:rPr>
                      <w:b/>
                      <w:szCs w:val="21"/>
                    </w:rPr>
                    <w:t>监测项目</w:t>
                  </w:r>
                </w:p>
              </w:tc>
              <w:tc>
                <w:tcPr>
                  <w:tcW w:w="1701" w:type="dxa"/>
                  <w:vAlign w:val="center"/>
                </w:tcPr>
                <w:p w14:paraId="49C16176" w14:textId="77777777" w:rsidR="004F0F7D" w:rsidRPr="00BB062D" w:rsidRDefault="001E7419">
                  <w:pPr>
                    <w:snapToGrid w:val="0"/>
                    <w:spacing w:line="360" w:lineRule="exact"/>
                    <w:ind w:leftChars="-50" w:left="-105" w:rightChars="-50" w:right="-105"/>
                    <w:jc w:val="center"/>
                    <w:rPr>
                      <w:b/>
                      <w:szCs w:val="21"/>
                    </w:rPr>
                  </w:pPr>
                  <w:r w:rsidRPr="00BB062D">
                    <w:rPr>
                      <w:b/>
                      <w:szCs w:val="21"/>
                    </w:rPr>
                    <w:t>例行监测结果</w:t>
                  </w:r>
                </w:p>
              </w:tc>
              <w:tc>
                <w:tcPr>
                  <w:tcW w:w="1276" w:type="dxa"/>
                </w:tcPr>
                <w:p w14:paraId="1AC4D106" w14:textId="77777777" w:rsidR="004F0F7D" w:rsidRPr="00BB062D" w:rsidRDefault="001E7419">
                  <w:pPr>
                    <w:snapToGrid w:val="0"/>
                    <w:spacing w:line="360" w:lineRule="exact"/>
                    <w:ind w:leftChars="-50" w:left="-105" w:rightChars="-50" w:right="-105"/>
                    <w:jc w:val="center"/>
                    <w:rPr>
                      <w:b/>
                      <w:szCs w:val="21"/>
                    </w:rPr>
                  </w:pPr>
                  <w:r w:rsidRPr="00BB062D">
                    <w:rPr>
                      <w:b/>
                      <w:szCs w:val="21"/>
                    </w:rPr>
                    <w:t>在线监测结果</w:t>
                  </w:r>
                </w:p>
              </w:tc>
              <w:tc>
                <w:tcPr>
                  <w:tcW w:w="763" w:type="dxa"/>
                  <w:vAlign w:val="center"/>
                </w:tcPr>
                <w:p w14:paraId="0B93A5E7" w14:textId="77777777" w:rsidR="004F0F7D" w:rsidRPr="00BB062D" w:rsidRDefault="001E7419">
                  <w:pPr>
                    <w:snapToGrid w:val="0"/>
                    <w:spacing w:line="360" w:lineRule="exact"/>
                    <w:ind w:leftChars="-50" w:left="-105" w:rightChars="-50" w:right="-105"/>
                    <w:jc w:val="center"/>
                    <w:rPr>
                      <w:b/>
                      <w:szCs w:val="21"/>
                    </w:rPr>
                  </w:pPr>
                  <w:r w:rsidRPr="00BB062D">
                    <w:rPr>
                      <w:b/>
                      <w:szCs w:val="21"/>
                    </w:rPr>
                    <w:t>标准值</w:t>
                  </w:r>
                </w:p>
              </w:tc>
              <w:tc>
                <w:tcPr>
                  <w:tcW w:w="1008" w:type="dxa"/>
                  <w:vAlign w:val="center"/>
                </w:tcPr>
                <w:p w14:paraId="3A5056C6" w14:textId="77777777" w:rsidR="004F0F7D" w:rsidRPr="00BB062D" w:rsidRDefault="001E7419">
                  <w:pPr>
                    <w:snapToGrid w:val="0"/>
                    <w:spacing w:line="360" w:lineRule="exact"/>
                    <w:ind w:leftChars="-50" w:left="-105" w:rightChars="-50" w:right="-105"/>
                    <w:jc w:val="center"/>
                    <w:rPr>
                      <w:b/>
                      <w:szCs w:val="21"/>
                    </w:rPr>
                  </w:pPr>
                  <w:r w:rsidRPr="00BB062D">
                    <w:rPr>
                      <w:b/>
                      <w:szCs w:val="21"/>
                    </w:rPr>
                    <w:t>达标情况</w:t>
                  </w:r>
                </w:p>
              </w:tc>
            </w:tr>
            <w:tr w:rsidR="00BB062D" w:rsidRPr="00BB062D" w14:paraId="055DC6D4" w14:textId="77777777">
              <w:trPr>
                <w:trHeight w:val="397"/>
                <w:jc w:val="center"/>
              </w:trPr>
              <w:tc>
                <w:tcPr>
                  <w:tcW w:w="998" w:type="dxa"/>
                  <w:vAlign w:val="center"/>
                </w:tcPr>
                <w:p w14:paraId="0D08C170" w14:textId="77777777" w:rsidR="004F0F7D" w:rsidRPr="00BB062D" w:rsidRDefault="001E7419">
                  <w:pPr>
                    <w:snapToGrid w:val="0"/>
                    <w:spacing w:line="360" w:lineRule="exact"/>
                    <w:ind w:leftChars="-50" w:left="-105" w:rightChars="-50" w:right="-105"/>
                    <w:jc w:val="center"/>
                    <w:rPr>
                      <w:szCs w:val="21"/>
                    </w:rPr>
                  </w:pPr>
                  <w:r w:rsidRPr="00BB062D">
                    <w:rPr>
                      <w:szCs w:val="21"/>
                    </w:rPr>
                    <w:t>1</w:t>
                  </w:r>
                </w:p>
              </w:tc>
              <w:tc>
                <w:tcPr>
                  <w:tcW w:w="2853" w:type="dxa"/>
                  <w:vAlign w:val="center"/>
                </w:tcPr>
                <w:p w14:paraId="23F1A6BA" w14:textId="77777777" w:rsidR="004F0F7D" w:rsidRPr="00BB062D" w:rsidRDefault="001E7419">
                  <w:pPr>
                    <w:snapToGrid w:val="0"/>
                    <w:spacing w:line="360" w:lineRule="exact"/>
                    <w:ind w:leftChars="-50" w:left="-105" w:rightChars="-50" w:right="-105"/>
                    <w:jc w:val="center"/>
                    <w:rPr>
                      <w:szCs w:val="21"/>
                    </w:rPr>
                  </w:pPr>
                  <w:r w:rsidRPr="00BB062D">
                    <w:rPr>
                      <w:kern w:val="0"/>
                      <w:szCs w:val="21"/>
                    </w:rPr>
                    <w:t>COD(mg/L)</w:t>
                  </w:r>
                </w:p>
              </w:tc>
              <w:tc>
                <w:tcPr>
                  <w:tcW w:w="1701" w:type="dxa"/>
                  <w:vAlign w:val="center"/>
                </w:tcPr>
                <w:p w14:paraId="0895FA86" w14:textId="77777777" w:rsidR="004F0F7D" w:rsidRPr="00BB062D" w:rsidRDefault="001E7419">
                  <w:pPr>
                    <w:snapToGrid w:val="0"/>
                    <w:spacing w:line="360" w:lineRule="exact"/>
                    <w:ind w:leftChars="-50" w:left="-105" w:rightChars="-50" w:right="-105"/>
                    <w:jc w:val="center"/>
                    <w:rPr>
                      <w:szCs w:val="21"/>
                    </w:rPr>
                  </w:pPr>
                  <w:r w:rsidRPr="00BB062D">
                    <w:rPr>
                      <w:szCs w:val="21"/>
                    </w:rPr>
                    <w:t>/</w:t>
                  </w:r>
                </w:p>
              </w:tc>
              <w:tc>
                <w:tcPr>
                  <w:tcW w:w="1276" w:type="dxa"/>
                </w:tcPr>
                <w:p w14:paraId="7CB8AF0F" w14:textId="77777777" w:rsidR="004F0F7D" w:rsidRPr="00BB062D" w:rsidRDefault="001E7419">
                  <w:pPr>
                    <w:snapToGrid w:val="0"/>
                    <w:spacing w:line="360" w:lineRule="exact"/>
                    <w:ind w:leftChars="-50" w:left="-105" w:rightChars="-50" w:right="-105"/>
                    <w:jc w:val="center"/>
                    <w:rPr>
                      <w:szCs w:val="21"/>
                    </w:rPr>
                  </w:pPr>
                  <w:r w:rsidRPr="00BB062D">
                    <w:rPr>
                      <w:szCs w:val="21"/>
                    </w:rPr>
                    <w:t>11.4~40</w:t>
                  </w:r>
                </w:p>
              </w:tc>
              <w:tc>
                <w:tcPr>
                  <w:tcW w:w="763" w:type="dxa"/>
                  <w:vAlign w:val="center"/>
                </w:tcPr>
                <w:p w14:paraId="5420BE1F" w14:textId="77777777" w:rsidR="004F0F7D" w:rsidRPr="00BB062D" w:rsidRDefault="001E7419">
                  <w:pPr>
                    <w:snapToGrid w:val="0"/>
                    <w:spacing w:line="360" w:lineRule="exact"/>
                    <w:ind w:leftChars="-50" w:left="-105" w:rightChars="-50" w:right="-105"/>
                    <w:jc w:val="center"/>
                    <w:rPr>
                      <w:szCs w:val="21"/>
                    </w:rPr>
                  </w:pPr>
                  <w:r w:rsidRPr="00BB062D">
                    <w:rPr>
                      <w:szCs w:val="21"/>
                    </w:rPr>
                    <w:t>50</w:t>
                  </w:r>
                </w:p>
              </w:tc>
              <w:tc>
                <w:tcPr>
                  <w:tcW w:w="1008" w:type="dxa"/>
                  <w:vMerge w:val="restart"/>
                  <w:vAlign w:val="center"/>
                </w:tcPr>
                <w:p w14:paraId="072A85DB" w14:textId="77777777" w:rsidR="004F0F7D" w:rsidRPr="00BB062D" w:rsidRDefault="001E7419">
                  <w:pPr>
                    <w:snapToGrid w:val="0"/>
                    <w:spacing w:line="360" w:lineRule="exact"/>
                    <w:ind w:leftChars="-50" w:left="-105" w:rightChars="-50" w:right="-105"/>
                    <w:jc w:val="center"/>
                    <w:rPr>
                      <w:szCs w:val="21"/>
                    </w:rPr>
                  </w:pPr>
                  <w:r w:rsidRPr="00BB062D">
                    <w:rPr>
                      <w:szCs w:val="21"/>
                    </w:rPr>
                    <w:t>达标</w:t>
                  </w:r>
                </w:p>
              </w:tc>
            </w:tr>
            <w:tr w:rsidR="00BB062D" w:rsidRPr="00BB062D" w14:paraId="198FE66D" w14:textId="77777777">
              <w:trPr>
                <w:trHeight w:val="397"/>
                <w:jc w:val="center"/>
              </w:trPr>
              <w:tc>
                <w:tcPr>
                  <w:tcW w:w="998" w:type="dxa"/>
                  <w:vAlign w:val="center"/>
                </w:tcPr>
                <w:p w14:paraId="79A16331" w14:textId="77777777" w:rsidR="004F0F7D" w:rsidRPr="00BB062D" w:rsidRDefault="001E7419">
                  <w:pPr>
                    <w:snapToGrid w:val="0"/>
                    <w:spacing w:line="360" w:lineRule="exact"/>
                    <w:ind w:leftChars="-50" w:left="-105" w:rightChars="-50" w:right="-105"/>
                    <w:jc w:val="center"/>
                    <w:rPr>
                      <w:szCs w:val="21"/>
                    </w:rPr>
                  </w:pPr>
                  <w:r w:rsidRPr="00BB062D">
                    <w:rPr>
                      <w:szCs w:val="21"/>
                    </w:rPr>
                    <w:t>2</w:t>
                  </w:r>
                </w:p>
              </w:tc>
              <w:tc>
                <w:tcPr>
                  <w:tcW w:w="2853" w:type="dxa"/>
                  <w:vAlign w:val="center"/>
                </w:tcPr>
                <w:p w14:paraId="3F674723" w14:textId="77777777" w:rsidR="004F0F7D" w:rsidRPr="00BB062D" w:rsidRDefault="001E7419">
                  <w:pPr>
                    <w:snapToGrid w:val="0"/>
                    <w:spacing w:line="360" w:lineRule="exact"/>
                    <w:ind w:leftChars="-50" w:left="-105" w:rightChars="-50" w:right="-105"/>
                    <w:jc w:val="center"/>
                    <w:rPr>
                      <w:szCs w:val="21"/>
                    </w:rPr>
                  </w:pPr>
                  <w:r w:rsidRPr="00BB062D">
                    <w:rPr>
                      <w:kern w:val="0"/>
                      <w:szCs w:val="21"/>
                    </w:rPr>
                    <w:t>BOD</w:t>
                  </w:r>
                  <w:r w:rsidRPr="00BB062D">
                    <w:rPr>
                      <w:kern w:val="0"/>
                      <w:szCs w:val="21"/>
                      <w:vertAlign w:val="subscript"/>
                    </w:rPr>
                    <w:t>5</w:t>
                  </w:r>
                  <w:r w:rsidRPr="00BB062D">
                    <w:rPr>
                      <w:kern w:val="0"/>
                      <w:szCs w:val="21"/>
                    </w:rPr>
                    <w:t>(mg/L)</w:t>
                  </w:r>
                </w:p>
              </w:tc>
              <w:tc>
                <w:tcPr>
                  <w:tcW w:w="1701" w:type="dxa"/>
                  <w:vAlign w:val="center"/>
                </w:tcPr>
                <w:p w14:paraId="7820D8C3" w14:textId="77777777" w:rsidR="004F0F7D" w:rsidRPr="00BB062D" w:rsidRDefault="001E7419">
                  <w:pPr>
                    <w:snapToGrid w:val="0"/>
                    <w:spacing w:line="360" w:lineRule="exact"/>
                    <w:ind w:leftChars="-50" w:left="-105" w:rightChars="-50" w:right="-105"/>
                    <w:jc w:val="center"/>
                    <w:rPr>
                      <w:szCs w:val="21"/>
                    </w:rPr>
                  </w:pPr>
                  <w:r w:rsidRPr="00BB062D">
                    <w:rPr>
                      <w:szCs w:val="21"/>
                    </w:rPr>
                    <w:t>4.5~8.3</w:t>
                  </w:r>
                </w:p>
              </w:tc>
              <w:tc>
                <w:tcPr>
                  <w:tcW w:w="1276" w:type="dxa"/>
                </w:tcPr>
                <w:p w14:paraId="1F28A2E2" w14:textId="77777777" w:rsidR="004F0F7D" w:rsidRPr="00BB062D" w:rsidRDefault="001E7419">
                  <w:pPr>
                    <w:snapToGrid w:val="0"/>
                    <w:spacing w:line="360" w:lineRule="exact"/>
                    <w:ind w:leftChars="-50" w:left="-105" w:rightChars="-50" w:right="-105"/>
                    <w:jc w:val="center"/>
                    <w:rPr>
                      <w:szCs w:val="21"/>
                    </w:rPr>
                  </w:pPr>
                  <w:r w:rsidRPr="00BB062D">
                    <w:rPr>
                      <w:szCs w:val="21"/>
                    </w:rPr>
                    <w:t>/</w:t>
                  </w:r>
                </w:p>
              </w:tc>
              <w:tc>
                <w:tcPr>
                  <w:tcW w:w="763" w:type="dxa"/>
                  <w:vAlign w:val="center"/>
                </w:tcPr>
                <w:p w14:paraId="74FD7D42" w14:textId="77777777" w:rsidR="004F0F7D" w:rsidRPr="00BB062D" w:rsidRDefault="001E7419">
                  <w:pPr>
                    <w:snapToGrid w:val="0"/>
                    <w:spacing w:line="360" w:lineRule="exact"/>
                    <w:ind w:leftChars="-50" w:left="-105" w:rightChars="-50" w:right="-105"/>
                    <w:jc w:val="center"/>
                    <w:rPr>
                      <w:szCs w:val="21"/>
                    </w:rPr>
                  </w:pPr>
                  <w:r w:rsidRPr="00BB062D">
                    <w:rPr>
                      <w:szCs w:val="21"/>
                    </w:rPr>
                    <w:t>10</w:t>
                  </w:r>
                </w:p>
              </w:tc>
              <w:tc>
                <w:tcPr>
                  <w:tcW w:w="1008" w:type="dxa"/>
                  <w:vMerge/>
                  <w:vAlign w:val="center"/>
                </w:tcPr>
                <w:p w14:paraId="3BBB3FEB" w14:textId="77777777" w:rsidR="004F0F7D" w:rsidRPr="00BB062D" w:rsidRDefault="004F0F7D">
                  <w:pPr>
                    <w:snapToGrid w:val="0"/>
                    <w:spacing w:line="360" w:lineRule="exact"/>
                    <w:ind w:leftChars="-50" w:left="-105" w:rightChars="-50" w:right="-105"/>
                    <w:jc w:val="center"/>
                    <w:rPr>
                      <w:szCs w:val="21"/>
                    </w:rPr>
                  </w:pPr>
                </w:p>
              </w:tc>
            </w:tr>
            <w:tr w:rsidR="00BB062D" w:rsidRPr="00BB062D" w14:paraId="2CD795FC" w14:textId="77777777">
              <w:trPr>
                <w:trHeight w:val="397"/>
                <w:jc w:val="center"/>
              </w:trPr>
              <w:tc>
                <w:tcPr>
                  <w:tcW w:w="998" w:type="dxa"/>
                  <w:vAlign w:val="center"/>
                </w:tcPr>
                <w:p w14:paraId="4087A516" w14:textId="77777777" w:rsidR="004F0F7D" w:rsidRPr="00BB062D" w:rsidRDefault="001E7419">
                  <w:pPr>
                    <w:snapToGrid w:val="0"/>
                    <w:spacing w:line="360" w:lineRule="exact"/>
                    <w:ind w:leftChars="-50" w:left="-105" w:rightChars="-50" w:right="-105"/>
                    <w:jc w:val="center"/>
                    <w:rPr>
                      <w:szCs w:val="21"/>
                    </w:rPr>
                  </w:pPr>
                  <w:r w:rsidRPr="00BB062D">
                    <w:rPr>
                      <w:szCs w:val="21"/>
                    </w:rPr>
                    <w:t>3</w:t>
                  </w:r>
                </w:p>
              </w:tc>
              <w:tc>
                <w:tcPr>
                  <w:tcW w:w="2853" w:type="dxa"/>
                  <w:vAlign w:val="center"/>
                </w:tcPr>
                <w:p w14:paraId="2ED50D64" w14:textId="77777777" w:rsidR="004F0F7D" w:rsidRPr="00BB062D" w:rsidRDefault="001E7419">
                  <w:pPr>
                    <w:snapToGrid w:val="0"/>
                    <w:spacing w:line="360" w:lineRule="exact"/>
                    <w:ind w:leftChars="-50" w:left="-105" w:rightChars="-50" w:right="-105"/>
                    <w:jc w:val="center"/>
                    <w:rPr>
                      <w:szCs w:val="21"/>
                    </w:rPr>
                  </w:pPr>
                  <w:r w:rsidRPr="00BB062D">
                    <w:rPr>
                      <w:kern w:val="0"/>
                      <w:szCs w:val="21"/>
                    </w:rPr>
                    <w:t>SS(mg/L)</w:t>
                  </w:r>
                </w:p>
              </w:tc>
              <w:tc>
                <w:tcPr>
                  <w:tcW w:w="1701" w:type="dxa"/>
                  <w:vAlign w:val="center"/>
                </w:tcPr>
                <w:p w14:paraId="3E6F8B59" w14:textId="77777777" w:rsidR="004F0F7D" w:rsidRPr="00BB062D" w:rsidRDefault="001E7419">
                  <w:pPr>
                    <w:snapToGrid w:val="0"/>
                    <w:spacing w:line="360" w:lineRule="exact"/>
                    <w:ind w:leftChars="-50" w:left="-105" w:rightChars="-50" w:right="-105"/>
                    <w:jc w:val="center"/>
                    <w:rPr>
                      <w:szCs w:val="21"/>
                    </w:rPr>
                  </w:pPr>
                  <w:r w:rsidRPr="00BB062D">
                    <w:rPr>
                      <w:szCs w:val="21"/>
                    </w:rPr>
                    <w:t>未检出</w:t>
                  </w:r>
                  <w:r w:rsidRPr="00BB062D">
                    <w:rPr>
                      <w:szCs w:val="21"/>
                    </w:rPr>
                    <w:t>~4</w:t>
                  </w:r>
                </w:p>
              </w:tc>
              <w:tc>
                <w:tcPr>
                  <w:tcW w:w="1276" w:type="dxa"/>
                </w:tcPr>
                <w:p w14:paraId="58419CE3" w14:textId="77777777" w:rsidR="004F0F7D" w:rsidRPr="00BB062D" w:rsidRDefault="001E7419">
                  <w:pPr>
                    <w:snapToGrid w:val="0"/>
                    <w:spacing w:line="360" w:lineRule="exact"/>
                    <w:ind w:leftChars="-50" w:left="-105" w:rightChars="-50" w:right="-105"/>
                    <w:jc w:val="center"/>
                    <w:rPr>
                      <w:szCs w:val="21"/>
                    </w:rPr>
                  </w:pPr>
                  <w:r w:rsidRPr="00BB062D">
                    <w:rPr>
                      <w:szCs w:val="21"/>
                    </w:rPr>
                    <w:t>/</w:t>
                  </w:r>
                </w:p>
              </w:tc>
              <w:tc>
                <w:tcPr>
                  <w:tcW w:w="763" w:type="dxa"/>
                  <w:vAlign w:val="center"/>
                </w:tcPr>
                <w:p w14:paraId="682C9C36" w14:textId="77777777" w:rsidR="004F0F7D" w:rsidRPr="00BB062D" w:rsidRDefault="001E7419">
                  <w:pPr>
                    <w:snapToGrid w:val="0"/>
                    <w:spacing w:line="360" w:lineRule="exact"/>
                    <w:ind w:leftChars="-50" w:left="-105" w:rightChars="-50" w:right="-105"/>
                    <w:jc w:val="center"/>
                    <w:rPr>
                      <w:szCs w:val="21"/>
                    </w:rPr>
                  </w:pPr>
                  <w:r w:rsidRPr="00BB062D">
                    <w:rPr>
                      <w:szCs w:val="21"/>
                    </w:rPr>
                    <w:t>10</w:t>
                  </w:r>
                </w:p>
              </w:tc>
              <w:tc>
                <w:tcPr>
                  <w:tcW w:w="1008" w:type="dxa"/>
                  <w:vMerge/>
                  <w:vAlign w:val="center"/>
                </w:tcPr>
                <w:p w14:paraId="1271A51A" w14:textId="77777777" w:rsidR="004F0F7D" w:rsidRPr="00BB062D" w:rsidRDefault="004F0F7D">
                  <w:pPr>
                    <w:snapToGrid w:val="0"/>
                    <w:spacing w:line="360" w:lineRule="exact"/>
                    <w:ind w:leftChars="-50" w:left="-105" w:rightChars="-50" w:right="-105"/>
                    <w:jc w:val="center"/>
                    <w:rPr>
                      <w:szCs w:val="21"/>
                    </w:rPr>
                  </w:pPr>
                </w:p>
              </w:tc>
            </w:tr>
            <w:tr w:rsidR="00BB062D" w:rsidRPr="00BB062D" w14:paraId="020CF242" w14:textId="77777777">
              <w:trPr>
                <w:trHeight w:val="397"/>
                <w:jc w:val="center"/>
              </w:trPr>
              <w:tc>
                <w:tcPr>
                  <w:tcW w:w="998" w:type="dxa"/>
                  <w:vAlign w:val="center"/>
                </w:tcPr>
                <w:p w14:paraId="65A1BF95" w14:textId="77777777" w:rsidR="004F0F7D" w:rsidRPr="00BB062D" w:rsidRDefault="001E7419">
                  <w:pPr>
                    <w:snapToGrid w:val="0"/>
                    <w:spacing w:line="360" w:lineRule="exact"/>
                    <w:ind w:leftChars="-50" w:left="-105" w:rightChars="-50" w:right="-105"/>
                    <w:jc w:val="center"/>
                    <w:rPr>
                      <w:szCs w:val="21"/>
                    </w:rPr>
                  </w:pPr>
                  <w:r w:rsidRPr="00BB062D">
                    <w:rPr>
                      <w:szCs w:val="21"/>
                    </w:rPr>
                    <w:t>4</w:t>
                  </w:r>
                </w:p>
              </w:tc>
              <w:tc>
                <w:tcPr>
                  <w:tcW w:w="2853" w:type="dxa"/>
                  <w:vAlign w:val="center"/>
                </w:tcPr>
                <w:p w14:paraId="093FAB92" w14:textId="77777777" w:rsidR="004F0F7D" w:rsidRPr="00BB062D" w:rsidRDefault="001E7419">
                  <w:pPr>
                    <w:snapToGrid w:val="0"/>
                    <w:spacing w:line="360" w:lineRule="exact"/>
                    <w:ind w:leftChars="-50" w:left="-105" w:rightChars="-50" w:right="-105"/>
                    <w:jc w:val="center"/>
                    <w:rPr>
                      <w:szCs w:val="21"/>
                    </w:rPr>
                  </w:pPr>
                  <w:r w:rsidRPr="00BB062D">
                    <w:rPr>
                      <w:kern w:val="0"/>
                      <w:szCs w:val="21"/>
                    </w:rPr>
                    <w:t>动植物油</w:t>
                  </w:r>
                  <w:r w:rsidRPr="00BB062D">
                    <w:rPr>
                      <w:kern w:val="0"/>
                      <w:szCs w:val="21"/>
                    </w:rPr>
                    <w:t>(mg/L)</w:t>
                  </w:r>
                </w:p>
              </w:tc>
              <w:tc>
                <w:tcPr>
                  <w:tcW w:w="1701" w:type="dxa"/>
                  <w:vAlign w:val="center"/>
                </w:tcPr>
                <w:p w14:paraId="6AA5BDDA" w14:textId="77777777" w:rsidR="004F0F7D" w:rsidRPr="00BB062D" w:rsidRDefault="001E7419">
                  <w:pPr>
                    <w:snapToGrid w:val="0"/>
                    <w:spacing w:line="360" w:lineRule="exact"/>
                    <w:ind w:leftChars="-50" w:left="-105" w:rightChars="-50" w:right="-105"/>
                    <w:jc w:val="center"/>
                    <w:rPr>
                      <w:szCs w:val="21"/>
                    </w:rPr>
                  </w:pPr>
                  <w:r w:rsidRPr="00BB062D">
                    <w:rPr>
                      <w:szCs w:val="21"/>
                    </w:rPr>
                    <w:t>0.05~0.26</w:t>
                  </w:r>
                </w:p>
              </w:tc>
              <w:tc>
                <w:tcPr>
                  <w:tcW w:w="1276" w:type="dxa"/>
                </w:tcPr>
                <w:p w14:paraId="73714EC6" w14:textId="77777777" w:rsidR="004F0F7D" w:rsidRPr="00BB062D" w:rsidRDefault="001E7419">
                  <w:pPr>
                    <w:snapToGrid w:val="0"/>
                    <w:spacing w:line="360" w:lineRule="exact"/>
                    <w:ind w:leftChars="-50" w:left="-105" w:rightChars="-50" w:right="-105"/>
                    <w:jc w:val="center"/>
                    <w:rPr>
                      <w:szCs w:val="21"/>
                    </w:rPr>
                  </w:pPr>
                  <w:r w:rsidRPr="00BB062D">
                    <w:rPr>
                      <w:szCs w:val="21"/>
                    </w:rPr>
                    <w:t>/</w:t>
                  </w:r>
                </w:p>
              </w:tc>
              <w:tc>
                <w:tcPr>
                  <w:tcW w:w="763" w:type="dxa"/>
                  <w:vAlign w:val="center"/>
                </w:tcPr>
                <w:p w14:paraId="5CE8086D" w14:textId="77777777" w:rsidR="004F0F7D" w:rsidRPr="00BB062D" w:rsidRDefault="001E7419">
                  <w:pPr>
                    <w:snapToGrid w:val="0"/>
                    <w:spacing w:line="360" w:lineRule="exact"/>
                    <w:ind w:leftChars="-50" w:left="-105" w:rightChars="-50" w:right="-105"/>
                    <w:jc w:val="center"/>
                    <w:rPr>
                      <w:szCs w:val="21"/>
                    </w:rPr>
                  </w:pPr>
                  <w:r w:rsidRPr="00BB062D">
                    <w:rPr>
                      <w:szCs w:val="21"/>
                    </w:rPr>
                    <w:t>1</w:t>
                  </w:r>
                </w:p>
              </w:tc>
              <w:tc>
                <w:tcPr>
                  <w:tcW w:w="1008" w:type="dxa"/>
                  <w:vMerge/>
                  <w:vAlign w:val="center"/>
                </w:tcPr>
                <w:p w14:paraId="4C98193C" w14:textId="77777777" w:rsidR="004F0F7D" w:rsidRPr="00BB062D" w:rsidRDefault="004F0F7D">
                  <w:pPr>
                    <w:snapToGrid w:val="0"/>
                    <w:spacing w:line="360" w:lineRule="exact"/>
                    <w:ind w:leftChars="-50" w:left="-105" w:rightChars="-50" w:right="-105"/>
                    <w:jc w:val="center"/>
                    <w:rPr>
                      <w:szCs w:val="21"/>
                    </w:rPr>
                  </w:pPr>
                </w:p>
              </w:tc>
            </w:tr>
            <w:tr w:rsidR="00BB062D" w:rsidRPr="00BB062D" w14:paraId="5EFFD35D" w14:textId="77777777">
              <w:trPr>
                <w:trHeight w:val="397"/>
                <w:jc w:val="center"/>
              </w:trPr>
              <w:tc>
                <w:tcPr>
                  <w:tcW w:w="998" w:type="dxa"/>
                  <w:vAlign w:val="center"/>
                </w:tcPr>
                <w:p w14:paraId="45B69130" w14:textId="77777777" w:rsidR="004F0F7D" w:rsidRPr="00BB062D" w:rsidRDefault="001E7419">
                  <w:pPr>
                    <w:snapToGrid w:val="0"/>
                    <w:spacing w:line="360" w:lineRule="exact"/>
                    <w:ind w:leftChars="-50" w:left="-105" w:rightChars="-50" w:right="-105"/>
                    <w:jc w:val="center"/>
                    <w:rPr>
                      <w:szCs w:val="21"/>
                    </w:rPr>
                  </w:pPr>
                  <w:r w:rsidRPr="00BB062D">
                    <w:rPr>
                      <w:szCs w:val="21"/>
                    </w:rPr>
                    <w:t>5</w:t>
                  </w:r>
                </w:p>
              </w:tc>
              <w:tc>
                <w:tcPr>
                  <w:tcW w:w="2853" w:type="dxa"/>
                  <w:vAlign w:val="center"/>
                </w:tcPr>
                <w:p w14:paraId="07ECB5A9" w14:textId="77777777" w:rsidR="004F0F7D" w:rsidRPr="00BB062D" w:rsidRDefault="001E7419">
                  <w:pPr>
                    <w:snapToGrid w:val="0"/>
                    <w:spacing w:line="360" w:lineRule="exact"/>
                    <w:ind w:leftChars="-50" w:left="-105" w:rightChars="-50" w:right="-105"/>
                    <w:jc w:val="center"/>
                    <w:rPr>
                      <w:szCs w:val="21"/>
                    </w:rPr>
                  </w:pPr>
                  <w:r w:rsidRPr="00BB062D">
                    <w:rPr>
                      <w:kern w:val="0"/>
                      <w:szCs w:val="21"/>
                    </w:rPr>
                    <w:t>石油类</w:t>
                  </w:r>
                  <w:r w:rsidRPr="00BB062D">
                    <w:rPr>
                      <w:kern w:val="0"/>
                      <w:szCs w:val="21"/>
                    </w:rPr>
                    <w:t>(mg/L)</w:t>
                  </w:r>
                </w:p>
              </w:tc>
              <w:tc>
                <w:tcPr>
                  <w:tcW w:w="1701" w:type="dxa"/>
                  <w:vAlign w:val="center"/>
                </w:tcPr>
                <w:p w14:paraId="1F01C8FF" w14:textId="77777777" w:rsidR="004F0F7D" w:rsidRPr="00BB062D" w:rsidRDefault="001E7419">
                  <w:pPr>
                    <w:snapToGrid w:val="0"/>
                    <w:spacing w:line="360" w:lineRule="exact"/>
                    <w:ind w:leftChars="-50" w:left="-105" w:rightChars="-50" w:right="-105"/>
                    <w:jc w:val="center"/>
                    <w:rPr>
                      <w:szCs w:val="21"/>
                    </w:rPr>
                  </w:pPr>
                  <w:r w:rsidRPr="00BB062D">
                    <w:rPr>
                      <w:szCs w:val="21"/>
                    </w:rPr>
                    <w:t>未检出</w:t>
                  </w:r>
                  <w:r w:rsidRPr="00BB062D">
                    <w:rPr>
                      <w:szCs w:val="21"/>
                    </w:rPr>
                    <w:t>~0.10</w:t>
                  </w:r>
                </w:p>
              </w:tc>
              <w:tc>
                <w:tcPr>
                  <w:tcW w:w="1276" w:type="dxa"/>
                </w:tcPr>
                <w:p w14:paraId="2288A5BF" w14:textId="77777777" w:rsidR="004F0F7D" w:rsidRPr="00BB062D" w:rsidRDefault="001E7419">
                  <w:pPr>
                    <w:snapToGrid w:val="0"/>
                    <w:spacing w:line="360" w:lineRule="exact"/>
                    <w:ind w:leftChars="-50" w:left="-105" w:rightChars="-50" w:right="-105"/>
                    <w:jc w:val="center"/>
                    <w:rPr>
                      <w:szCs w:val="21"/>
                    </w:rPr>
                  </w:pPr>
                  <w:r w:rsidRPr="00BB062D">
                    <w:rPr>
                      <w:szCs w:val="21"/>
                    </w:rPr>
                    <w:t>/</w:t>
                  </w:r>
                </w:p>
              </w:tc>
              <w:tc>
                <w:tcPr>
                  <w:tcW w:w="763" w:type="dxa"/>
                  <w:vAlign w:val="center"/>
                </w:tcPr>
                <w:p w14:paraId="6F4B5252" w14:textId="77777777" w:rsidR="004F0F7D" w:rsidRPr="00BB062D" w:rsidRDefault="001E7419">
                  <w:pPr>
                    <w:snapToGrid w:val="0"/>
                    <w:spacing w:line="360" w:lineRule="exact"/>
                    <w:ind w:leftChars="-50" w:left="-105" w:rightChars="-50" w:right="-105"/>
                    <w:jc w:val="center"/>
                    <w:rPr>
                      <w:szCs w:val="21"/>
                    </w:rPr>
                  </w:pPr>
                  <w:r w:rsidRPr="00BB062D">
                    <w:rPr>
                      <w:szCs w:val="21"/>
                    </w:rPr>
                    <w:t>1</w:t>
                  </w:r>
                </w:p>
              </w:tc>
              <w:tc>
                <w:tcPr>
                  <w:tcW w:w="1008" w:type="dxa"/>
                  <w:vMerge/>
                  <w:vAlign w:val="center"/>
                </w:tcPr>
                <w:p w14:paraId="37A20DFF" w14:textId="77777777" w:rsidR="004F0F7D" w:rsidRPr="00BB062D" w:rsidRDefault="004F0F7D">
                  <w:pPr>
                    <w:snapToGrid w:val="0"/>
                    <w:spacing w:line="360" w:lineRule="exact"/>
                    <w:ind w:leftChars="-50" w:left="-105" w:rightChars="-50" w:right="-105"/>
                    <w:jc w:val="center"/>
                    <w:rPr>
                      <w:szCs w:val="21"/>
                    </w:rPr>
                  </w:pPr>
                </w:p>
              </w:tc>
            </w:tr>
            <w:tr w:rsidR="00BB062D" w:rsidRPr="00BB062D" w14:paraId="10E5507B" w14:textId="77777777">
              <w:trPr>
                <w:trHeight w:val="397"/>
                <w:jc w:val="center"/>
              </w:trPr>
              <w:tc>
                <w:tcPr>
                  <w:tcW w:w="998" w:type="dxa"/>
                  <w:vAlign w:val="center"/>
                </w:tcPr>
                <w:p w14:paraId="175C8DED" w14:textId="77777777" w:rsidR="004F0F7D" w:rsidRPr="00BB062D" w:rsidRDefault="001E7419">
                  <w:pPr>
                    <w:snapToGrid w:val="0"/>
                    <w:spacing w:line="360" w:lineRule="exact"/>
                    <w:ind w:leftChars="-50" w:left="-105" w:rightChars="-50" w:right="-105"/>
                    <w:jc w:val="center"/>
                    <w:rPr>
                      <w:szCs w:val="21"/>
                    </w:rPr>
                  </w:pPr>
                  <w:r w:rsidRPr="00BB062D">
                    <w:rPr>
                      <w:szCs w:val="21"/>
                    </w:rPr>
                    <w:t>6</w:t>
                  </w:r>
                </w:p>
              </w:tc>
              <w:tc>
                <w:tcPr>
                  <w:tcW w:w="2853" w:type="dxa"/>
                  <w:vAlign w:val="center"/>
                </w:tcPr>
                <w:p w14:paraId="54BD693B" w14:textId="77777777" w:rsidR="004F0F7D" w:rsidRPr="00BB062D" w:rsidRDefault="001E7419">
                  <w:pPr>
                    <w:snapToGrid w:val="0"/>
                    <w:spacing w:line="360" w:lineRule="exact"/>
                    <w:ind w:leftChars="-50" w:left="-105" w:rightChars="-50" w:right="-105"/>
                    <w:jc w:val="center"/>
                    <w:rPr>
                      <w:szCs w:val="21"/>
                    </w:rPr>
                  </w:pPr>
                  <w:r w:rsidRPr="00BB062D">
                    <w:rPr>
                      <w:kern w:val="0"/>
                      <w:szCs w:val="21"/>
                    </w:rPr>
                    <w:t>阴离子表面活性剂</w:t>
                  </w:r>
                  <w:r w:rsidRPr="00BB062D">
                    <w:rPr>
                      <w:kern w:val="0"/>
                      <w:szCs w:val="21"/>
                    </w:rPr>
                    <w:t>(mg/L)</w:t>
                  </w:r>
                </w:p>
              </w:tc>
              <w:tc>
                <w:tcPr>
                  <w:tcW w:w="1701" w:type="dxa"/>
                  <w:vAlign w:val="center"/>
                </w:tcPr>
                <w:p w14:paraId="017AD5C1" w14:textId="77777777" w:rsidR="004F0F7D" w:rsidRPr="00BB062D" w:rsidRDefault="001E7419">
                  <w:pPr>
                    <w:snapToGrid w:val="0"/>
                    <w:spacing w:line="360" w:lineRule="exact"/>
                    <w:ind w:leftChars="-50" w:left="-105" w:rightChars="-50" w:right="-105"/>
                    <w:jc w:val="center"/>
                    <w:rPr>
                      <w:szCs w:val="21"/>
                    </w:rPr>
                  </w:pPr>
                  <w:r w:rsidRPr="00BB062D">
                    <w:rPr>
                      <w:szCs w:val="21"/>
                    </w:rPr>
                    <w:t>未检出</w:t>
                  </w:r>
                </w:p>
              </w:tc>
              <w:tc>
                <w:tcPr>
                  <w:tcW w:w="1276" w:type="dxa"/>
                </w:tcPr>
                <w:p w14:paraId="6066EE01" w14:textId="77777777" w:rsidR="004F0F7D" w:rsidRPr="00BB062D" w:rsidRDefault="001E7419">
                  <w:pPr>
                    <w:snapToGrid w:val="0"/>
                    <w:spacing w:line="360" w:lineRule="exact"/>
                    <w:ind w:leftChars="-50" w:left="-105" w:rightChars="-50" w:right="-105"/>
                    <w:jc w:val="center"/>
                    <w:rPr>
                      <w:szCs w:val="21"/>
                    </w:rPr>
                  </w:pPr>
                  <w:r w:rsidRPr="00BB062D">
                    <w:rPr>
                      <w:szCs w:val="21"/>
                    </w:rPr>
                    <w:t>/</w:t>
                  </w:r>
                </w:p>
              </w:tc>
              <w:tc>
                <w:tcPr>
                  <w:tcW w:w="763" w:type="dxa"/>
                  <w:vAlign w:val="center"/>
                </w:tcPr>
                <w:p w14:paraId="67C59299" w14:textId="77777777" w:rsidR="004F0F7D" w:rsidRPr="00BB062D" w:rsidRDefault="001E7419">
                  <w:pPr>
                    <w:snapToGrid w:val="0"/>
                    <w:spacing w:line="360" w:lineRule="exact"/>
                    <w:ind w:leftChars="-50" w:left="-105" w:rightChars="-50" w:right="-105"/>
                    <w:jc w:val="center"/>
                    <w:rPr>
                      <w:szCs w:val="21"/>
                    </w:rPr>
                  </w:pPr>
                  <w:r w:rsidRPr="00BB062D">
                    <w:rPr>
                      <w:szCs w:val="21"/>
                    </w:rPr>
                    <w:t>0.5</w:t>
                  </w:r>
                </w:p>
              </w:tc>
              <w:tc>
                <w:tcPr>
                  <w:tcW w:w="1008" w:type="dxa"/>
                  <w:vMerge/>
                  <w:vAlign w:val="center"/>
                </w:tcPr>
                <w:p w14:paraId="2195F504" w14:textId="77777777" w:rsidR="004F0F7D" w:rsidRPr="00BB062D" w:rsidRDefault="004F0F7D">
                  <w:pPr>
                    <w:snapToGrid w:val="0"/>
                    <w:spacing w:line="360" w:lineRule="exact"/>
                    <w:ind w:leftChars="-50" w:left="-105" w:rightChars="-50" w:right="-105"/>
                    <w:jc w:val="center"/>
                    <w:rPr>
                      <w:szCs w:val="21"/>
                    </w:rPr>
                  </w:pPr>
                </w:p>
              </w:tc>
            </w:tr>
            <w:tr w:rsidR="00BB062D" w:rsidRPr="00BB062D" w14:paraId="0CE0FB51" w14:textId="77777777">
              <w:trPr>
                <w:trHeight w:val="397"/>
                <w:jc w:val="center"/>
              </w:trPr>
              <w:tc>
                <w:tcPr>
                  <w:tcW w:w="998" w:type="dxa"/>
                  <w:vAlign w:val="center"/>
                </w:tcPr>
                <w:p w14:paraId="484D30BC" w14:textId="77777777" w:rsidR="004F0F7D" w:rsidRPr="00BB062D" w:rsidRDefault="001E7419">
                  <w:pPr>
                    <w:snapToGrid w:val="0"/>
                    <w:spacing w:line="360" w:lineRule="exact"/>
                    <w:ind w:leftChars="-50" w:left="-105" w:rightChars="-50" w:right="-105"/>
                    <w:jc w:val="center"/>
                    <w:rPr>
                      <w:szCs w:val="21"/>
                    </w:rPr>
                  </w:pPr>
                  <w:r w:rsidRPr="00BB062D">
                    <w:rPr>
                      <w:szCs w:val="21"/>
                    </w:rPr>
                    <w:lastRenderedPageBreak/>
                    <w:t>7</w:t>
                  </w:r>
                </w:p>
              </w:tc>
              <w:tc>
                <w:tcPr>
                  <w:tcW w:w="2853" w:type="dxa"/>
                  <w:vAlign w:val="center"/>
                </w:tcPr>
                <w:p w14:paraId="54538306" w14:textId="77777777" w:rsidR="004F0F7D" w:rsidRPr="00BB062D" w:rsidRDefault="001E7419">
                  <w:pPr>
                    <w:snapToGrid w:val="0"/>
                    <w:spacing w:line="360" w:lineRule="exact"/>
                    <w:ind w:leftChars="-50" w:left="-105" w:rightChars="-50" w:right="-105"/>
                    <w:jc w:val="center"/>
                    <w:rPr>
                      <w:szCs w:val="21"/>
                    </w:rPr>
                  </w:pPr>
                  <w:r w:rsidRPr="00BB062D">
                    <w:rPr>
                      <w:kern w:val="0"/>
                      <w:szCs w:val="21"/>
                    </w:rPr>
                    <w:t>总氮</w:t>
                  </w:r>
                  <w:r w:rsidRPr="00BB062D">
                    <w:rPr>
                      <w:kern w:val="0"/>
                      <w:szCs w:val="21"/>
                    </w:rPr>
                    <w:t>(mg/L)</w:t>
                  </w:r>
                </w:p>
              </w:tc>
              <w:tc>
                <w:tcPr>
                  <w:tcW w:w="1701" w:type="dxa"/>
                  <w:vAlign w:val="center"/>
                </w:tcPr>
                <w:p w14:paraId="22D65825" w14:textId="77777777" w:rsidR="004F0F7D" w:rsidRPr="00BB062D" w:rsidRDefault="001E7419">
                  <w:pPr>
                    <w:snapToGrid w:val="0"/>
                    <w:spacing w:line="360" w:lineRule="exact"/>
                    <w:ind w:leftChars="-50" w:left="-105" w:rightChars="-50" w:right="-105"/>
                    <w:jc w:val="center"/>
                    <w:rPr>
                      <w:szCs w:val="21"/>
                    </w:rPr>
                  </w:pPr>
                  <w:r w:rsidRPr="00BB062D">
                    <w:rPr>
                      <w:szCs w:val="21"/>
                    </w:rPr>
                    <w:t>3.61~9.67</w:t>
                  </w:r>
                </w:p>
              </w:tc>
              <w:tc>
                <w:tcPr>
                  <w:tcW w:w="1276" w:type="dxa"/>
                </w:tcPr>
                <w:p w14:paraId="14004A8D" w14:textId="77777777" w:rsidR="004F0F7D" w:rsidRPr="00BB062D" w:rsidRDefault="001E7419">
                  <w:pPr>
                    <w:snapToGrid w:val="0"/>
                    <w:spacing w:line="360" w:lineRule="exact"/>
                    <w:ind w:leftChars="-50" w:left="-105" w:rightChars="-50" w:right="-105"/>
                    <w:jc w:val="center"/>
                    <w:rPr>
                      <w:szCs w:val="21"/>
                    </w:rPr>
                  </w:pPr>
                  <w:r w:rsidRPr="00BB062D">
                    <w:rPr>
                      <w:szCs w:val="21"/>
                    </w:rPr>
                    <w:t>/</w:t>
                  </w:r>
                </w:p>
              </w:tc>
              <w:tc>
                <w:tcPr>
                  <w:tcW w:w="763" w:type="dxa"/>
                  <w:vAlign w:val="center"/>
                </w:tcPr>
                <w:p w14:paraId="6A38C528" w14:textId="77777777" w:rsidR="004F0F7D" w:rsidRPr="00BB062D" w:rsidRDefault="001E7419">
                  <w:pPr>
                    <w:snapToGrid w:val="0"/>
                    <w:spacing w:line="360" w:lineRule="exact"/>
                    <w:ind w:leftChars="-50" w:left="-105" w:rightChars="-50" w:right="-105"/>
                    <w:jc w:val="center"/>
                    <w:rPr>
                      <w:szCs w:val="21"/>
                    </w:rPr>
                  </w:pPr>
                  <w:r w:rsidRPr="00BB062D">
                    <w:rPr>
                      <w:szCs w:val="21"/>
                    </w:rPr>
                    <w:t>15</w:t>
                  </w:r>
                </w:p>
              </w:tc>
              <w:tc>
                <w:tcPr>
                  <w:tcW w:w="1008" w:type="dxa"/>
                  <w:vMerge/>
                  <w:vAlign w:val="center"/>
                </w:tcPr>
                <w:p w14:paraId="1EF089BE" w14:textId="77777777" w:rsidR="004F0F7D" w:rsidRPr="00BB062D" w:rsidRDefault="004F0F7D">
                  <w:pPr>
                    <w:snapToGrid w:val="0"/>
                    <w:spacing w:line="360" w:lineRule="exact"/>
                    <w:ind w:leftChars="-50" w:left="-105" w:rightChars="-50" w:right="-105"/>
                    <w:jc w:val="center"/>
                    <w:rPr>
                      <w:szCs w:val="21"/>
                    </w:rPr>
                  </w:pPr>
                </w:p>
              </w:tc>
            </w:tr>
            <w:tr w:rsidR="00BB062D" w:rsidRPr="00BB062D" w14:paraId="7BF2D9B3" w14:textId="77777777">
              <w:trPr>
                <w:trHeight w:val="397"/>
                <w:jc w:val="center"/>
              </w:trPr>
              <w:tc>
                <w:tcPr>
                  <w:tcW w:w="998" w:type="dxa"/>
                  <w:vAlign w:val="center"/>
                </w:tcPr>
                <w:p w14:paraId="2E161C3B" w14:textId="77777777" w:rsidR="004F0F7D" w:rsidRPr="00BB062D" w:rsidRDefault="001E7419">
                  <w:pPr>
                    <w:snapToGrid w:val="0"/>
                    <w:spacing w:line="360" w:lineRule="exact"/>
                    <w:ind w:leftChars="-50" w:left="-105" w:rightChars="-50" w:right="-105"/>
                    <w:jc w:val="center"/>
                    <w:rPr>
                      <w:szCs w:val="21"/>
                    </w:rPr>
                  </w:pPr>
                  <w:r w:rsidRPr="00BB062D">
                    <w:rPr>
                      <w:szCs w:val="21"/>
                    </w:rPr>
                    <w:t>8</w:t>
                  </w:r>
                </w:p>
              </w:tc>
              <w:tc>
                <w:tcPr>
                  <w:tcW w:w="2853" w:type="dxa"/>
                  <w:vAlign w:val="center"/>
                </w:tcPr>
                <w:p w14:paraId="2145DA0E" w14:textId="77777777" w:rsidR="004F0F7D" w:rsidRPr="00BB062D" w:rsidRDefault="001E7419">
                  <w:pPr>
                    <w:snapToGrid w:val="0"/>
                    <w:spacing w:line="360" w:lineRule="exact"/>
                    <w:ind w:leftChars="-50" w:left="-105" w:rightChars="-50" w:right="-105"/>
                    <w:jc w:val="center"/>
                    <w:rPr>
                      <w:kern w:val="0"/>
                      <w:szCs w:val="21"/>
                    </w:rPr>
                  </w:pPr>
                  <w:r w:rsidRPr="00BB062D">
                    <w:rPr>
                      <w:kern w:val="0"/>
                      <w:szCs w:val="21"/>
                    </w:rPr>
                    <w:t>氨氮</w:t>
                  </w:r>
                  <w:r w:rsidRPr="00BB062D">
                    <w:rPr>
                      <w:kern w:val="0"/>
                      <w:szCs w:val="21"/>
                    </w:rPr>
                    <w:t>(mg/L)</w:t>
                  </w:r>
                </w:p>
              </w:tc>
              <w:tc>
                <w:tcPr>
                  <w:tcW w:w="1701" w:type="dxa"/>
                  <w:vAlign w:val="center"/>
                </w:tcPr>
                <w:p w14:paraId="0FCAFDAA" w14:textId="77777777" w:rsidR="004F0F7D" w:rsidRPr="00BB062D" w:rsidRDefault="001E7419">
                  <w:pPr>
                    <w:snapToGrid w:val="0"/>
                    <w:spacing w:line="360" w:lineRule="exact"/>
                    <w:ind w:leftChars="-50" w:left="-105" w:rightChars="-50" w:right="-105"/>
                    <w:jc w:val="center"/>
                    <w:rPr>
                      <w:szCs w:val="21"/>
                    </w:rPr>
                  </w:pPr>
                  <w:r w:rsidRPr="00BB062D">
                    <w:rPr>
                      <w:szCs w:val="21"/>
                    </w:rPr>
                    <w:t>/</w:t>
                  </w:r>
                </w:p>
              </w:tc>
              <w:tc>
                <w:tcPr>
                  <w:tcW w:w="1276" w:type="dxa"/>
                </w:tcPr>
                <w:p w14:paraId="79722D88" w14:textId="77777777" w:rsidR="004F0F7D" w:rsidRPr="00BB062D" w:rsidRDefault="001E7419">
                  <w:pPr>
                    <w:snapToGrid w:val="0"/>
                    <w:spacing w:line="360" w:lineRule="exact"/>
                    <w:ind w:leftChars="-50" w:left="-105" w:rightChars="-50" w:right="-105"/>
                    <w:jc w:val="center"/>
                    <w:rPr>
                      <w:szCs w:val="21"/>
                    </w:rPr>
                  </w:pPr>
                  <w:r w:rsidRPr="00BB062D">
                    <w:rPr>
                      <w:szCs w:val="21"/>
                    </w:rPr>
                    <w:t>0.13-4.62</w:t>
                  </w:r>
                </w:p>
              </w:tc>
              <w:tc>
                <w:tcPr>
                  <w:tcW w:w="763" w:type="dxa"/>
                  <w:vAlign w:val="center"/>
                </w:tcPr>
                <w:p w14:paraId="2C49C540" w14:textId="62582010" w:rsidR="004F0F7D" w:rsidRPr="00BB062D" w:rsidRDefault="001E7419">
                  <w:pPr>
                    <w:snapToGrid w:val="0"/>
                    <w:spacing w:line="360" w:lineRule="exact"/>
                    <w:ind w:leftChars="-50" w:left="-105" w:rightChars="-50" w:right="-105"/>
                    <w:jc w:val="center"/>
                    <w:rPr>
                      <w:szCs w:val="21"/>
                    </w:rPr>
                  </w:pPr>
                  <w:r w:rsidRPr="00BB062D">
                    <w:rPr>
                      <w:szCs w:val="21"/>
                    </w:rPr>
                    <w:t>5</w:t>
                  </w:r>
                  <w:r w:rsidR="008B3F16" w:rsidRPr="00BB062D">
                    <w:rPr>
                      <w:szCs w:val="21"/>
                    </w:rPr>
                    <w:t>(</w:t>
                  </w:r>
                  <w:r w:rsidRPr="00BB062D">
                    <w:rPr>
                      <w:szCs w:val="21"/>
                    </w:rPr>
                    <w:t>8</w:t>
                  </w:r>
                  <w:r w:rsidR="008B3F16" w:rsidRPr="00BB062D">
                    <w:rPr>
                      <w:szCs w:val="21"/>
                    </w:rPr>
                    <w:t>)</w:t>
                  </w:r>
                </w:p>
              </w:tc>
              <w:tc>
                <w:tcPr>
                  <w:tcW w:w="1008" w:type="dxa"/>
                  <w:vMerge/>
                  <w:vAlign w:val="center"/>
                </w:tcPr>
                <w:p w14:paraId="2520F20E" w14:textId="77777777" w:rsidR="004F0F7D" w:rsidRPr="00BB062D" w:rsidRDefault="004F0F7D">
                  <w:pPr>
                    <w:snapToGrid w:val="0"/>
                    <w:spacing w:line="360" w:lineRule="exact"/>
                    <w:ind w:leftChars="-50" w:left="-105" w:rightChars="-50" w:right="-105"/>
                    <w:jc w:val="center"/>
                    <w:rPr>
                      <w:szCs w:val="21"/>
                    </w:rPr>
                  </w:pPr>
                </w:p>
              </w:tc>
            </w:tr>
            <w:tr w:rsidR="00BB062D" w:rsidRPr="00BB062D" w14:paraId="0F4DA710" w14:textId="77777777">
              <w:trPr>
                <w:trHeight w:val="397"/>
                <w:jc w:val="center"/>
              </w:trPr>
              <w:tc>
                <w:tcPr>
                  <w:tcW w:w="998" w:type="dxa"/>
                  <w:vAlign w:val="center"/>
                </w:tcPr>
                <w:p w14:paraId="2E96A755" w14:textId="77777777" w:rsidR="004F0F7D" w:rsidRPr="00BB062D" w:rsidRDefault="001E7419">
                  <w:pPr>
                    <w:snapToGrid w:val="0"/>
                    <w:spacing w:line="360" w:lineRule="exact"/>
                    <w:ind w:leftChars="-50" w:left="-105" w:rightChars="-50" w:right="-105"/>
                    <w:jc w:val="center"/>
                    <w:rPr>
                      <w:szCs w:val="21"/>
                    </w:rPr>
                  </w:pPr>
                  <w:r w:rsidRPr="00BB062D">
                    <w:rPr>
                      <w:szCs w:val="21"/>
                    </w:rPr>
                    <w:t>9</w:t>
                  </w:r>
                </w:p>
              </w:tc>
              <w:tc>
                <w:tcPr>
                  <w:tcW w:w="2853" w:type="dxa"/>
                  <w:vAlign w:val="center"/>
                </w:tcPr>
                <w:p w14:paraId="649E32BB" w14:textId="77777777" w:rsidR="004F0F7D" w:rsidRPr="00BB062D" w:rsidRDefault="001E7419">
                  <w:pPr>
                    <w:snapToGrid w:val="0"/>
                    <w:spacing w:line="360" w:lineRule="exact"/>
                    <w:ind w:leftChars="-50" w:left="-105" w:rightChars="-50" w:right="-105"/>
                    <w:jc w:val="center"/>
                    <w:rPr>
                      <w:szCs w:val="21"/>
                    </w:rPr>
                  </w:pPr>
                  <w:r w:rsidRPr="00BB062D">
                    <w:rPr>
                      <w:kern w:val="0"/>
                      <w:szCs w:val="21"/>
                    </w:rPr>
                    <w:t>总磷</w:t>
                  </w:r>
                  <w:r w:rsidRPr="00BB062D">
                    <w:rPr>
                      <w:kern w:val="0"/>
                      <w:szCs w:val="21"/>
                    </w:rPr>
                    <w:t>(mg/L)</w:t>
                  </w:r>
                </w:p>
              </w:tc>
              <w:tc>
                <w:tcPr>
                  <w:tcW w:w="1701" w:type="dxa"/>
                  <w:vAlign w:val="center"/>
                </w:tcPr>
                <w:p w14:paraId="240D1B62" w14:textId="77777777" w:rsidR="004F0F7D" w:rsidRPr="00BB062D" w:rsidRDefault="001E7419">
                  <w:pPr>
                    <w:snapToGrid w:val="0"/>
                    <w:spacing w:line="360" w:lineRule="exact"/>
                    <w:ind w:leftChars="-50" w:left="-105" w:rightChars="-50" w:right="-105"/>
                    <w:jc w:val="center"/>
                    <w:rPr>
                      <w:szCs w:val="21"/>
                    </w:rPr>
                  </w:pPr>
                  <w:r w:rsidRPr="00BB062D">
                    <w:rPr>
                      <w:szCs w:val="21"/>
                    </w:rPr>
                    <w:t>0.08-0.19</w:t>
                  </w:r>
                </w:p>
              </w:tc>
              <w:tc>
                <w:tcPr>
                  <w:tcW w:w="1276" w:type="dxa"/>
                </w:tcPr>
                <w:p w14:paraId="25E04436" w14:textId="77777777" w:rsidR="004F0F7D" w:rsidRPr="00BB062D" w:rsidRDefault="001E7419">
                  <w:pPr>
                    <w:snapToGrid w:val="0"/>
                    <w:spacing w:line="360" w:lineRule="exact"/>
                    <w:ind w:leftChars="-50" w:left="-105" w:rightChars="-50" w:right="-105"/>
                    <w:jc w:val="center"/>
                    <w:rPr>
                      <w:szCs w:val="21"/>
                    </w:rPr>
                  </w:pPr>
                  <w:r w:rsidRPr="00BB062D">
                    <w:rPr>
                      <w:szCs w:val="21"/>
                    </w:rPr>
                    <w:t>0.047~0.32</w:t>
                  </w:r>
                </w:p>
              </w:tc>
              <w:tc>
                <w:tcPr>
                  <w:tcW w:w="763" w:type="dxa"/>
                  <w:vAlign w:val="center"/>
                </w:tcPr>
                <w:p w14:paraId="27A59BA4" w14:textId="77777777" w:rsidR="004F0F7D" w:rsidRPr="00BB062D" w:rsidRDefault="001E7419">
                  <w:pPr>
                    <w:snapToGrid w:val="0"/>
                    <w:spacing w:line="360" w:lineRule="exact"/>
                    <w:ind w:leftChars="-50" w:left="-105" w:rightChars="-50" w:right="-105"/>
                    <w:jc w:val="center"/>
                    <w:rPr>
                      <w:szCs w:val="21"/>
                    </w:rPr>
                  </w:pPr>
                  <w:r w:rsidRPr="00BB062D">
                    <w:rPr>
                      <w:szCs w:val="21"/>
                    </w:rPr>
                    <w:t>0.5</w:t>
                  </w:r>
                </w:p>
              </w:tc>
              <w:tc>
                <w:tcPr>
                  <w:tcW w:w="1008" w:type="dxa"/>
                  <w:vMerge/>
                  <w:vAlign w:val="center"/>
                </w:tcPr>
                <w:p w14:paraId="1750BC1F" w14:textId="77777777" w:rsidR="004F0F7D" w:rsidRPr="00BB062D" w:rsidRDefault="004F0F7D">
                  <w:pPr>
                    <w:snapToGrid w:val="0"/>
                    <w:spacing w:line="360" w:lineRule="exact"/>
                    <w:ind w:leftChars="-50" w:left="-105" w:rightChars="-50" w:right="-105"/>
                    <w:jc w:val="center"/>
                    <w:rPr>
                      <w:szCs w:val="21"/>
                    </w:rPr>
                  </w:pPr>
                </w:p>
              </w:tc>
            </w:tr>
            <w:tr w:rsidR="00BB062D" w:rsidRPr="00BB062D" w14:paraId="4B8AF487" w14:textId="77777777">
              <w:trPr>
                <w:trHeight w:val="397"/>
                <w:jc w:val="center"/>
              </w:trPr>
              <w:tc>
                <w:tcPr>
                  <w:tcW w:w="998" w:type="dxa"/>
                  <w:vAlign w:val="center"/>
                </w:tcPr>
                <w:p w14:paraId="310ED453" w14:textId="77777777" w:rsidR="004F0F7D" w:rsidRPr="00BB062D" w:rsidRDefault="001E7419">
                  <w:pPr>
                    <w:snapToGrid w:val="0"/>
                    <w:spacing w:line="360" w:lineRule="exact"/>
                    <w:ind w:leftChars="-50" w:left="-105" w:rightChars="-50" w:right="-105"/>
                    <w:jc w:val="center"/>
                    <w:rPr>
                      <w:szCs w:val="21"/>
                    </w:rPr>
                  </w:pPr>
                  <w:r w:rsidRPr="00BB062D">
                    <w:rPr>
                      <w:szCs w:val="21"/>
                    </w:rPr>
                    <w:t>10</w:t>
                  </w:r>
                </w:p>
              </w:tc>
              <w:tc>
                <w:tcPr>
                  <w:tcW w:w="2853" w:type="dxa"/>
                  <w:vAlign w:val="center"/>
                </w:tcPr>
                <w:p w14:paraId="20F440E2" w14:textId="5EF9A05E" w:rsidR="004F0F7D" w:rsidRPr="00BB062D" w:rsidRDefault="001E7419">
                  <w:pPr>
                    <w:snapToGrid w:val="0"/>
                    <w:spacing w:line="360" w:lineRule="exact"/>
                    <w:ind w:leftChars="-50" w:left="-105" w:rightChars="-50" w:right="-105"/>
                    <w:jc w:val="center"/>
                    <w:rPr>
                      <w:szCs w:val="21"/>
                    </w:rPr>
                  </w:pPr>
                  <w:r w:rsidRPr="00BB062D">
                    <w:rPr>
                      <w:kern w:val="0"/>
                      <w:szCs w:val="21"/>
                    </w:rPr>
                    <w:t>色度</w:t>
                  </w:r>
                  <w:r w:rsidR="008B3F16" w:rsidRPr="00BB062D">
                    <w:rPr>
                      <w:kern w:val="0"/>
                      <w:szCs w:val="21"/>
                    </w:rPr>
                    <w:t>(</w:t>
                  </w:r>
                  <w:r w:rsidRPr="00BB062D">
                    <w:rPr>
                      <w:kern w:val="0"/>
                      <w:szCs w:val="21"/>
                    </w:rPr>
                    <w:t>稀释倍数</w:t>
                  </w:r>
                  <w:r w:rsidR="008B3F16" w:rsidRPr="00BB062D">
                    <w:rPr>
                      <w:kern w:val="0"/>
                      <w:szCs w:val="21"/>
                    </w:rPr>
                    <w:t>)</w:t>
                  </w:r>
                </w:p>
              </w:tc>
              <w:tc>
                <w:tcPr>
                  <w:tcW w:w="1701" w:type="dxa"/>
                  <w:vAlign w:val="center"/>
                </w:tcPr>
                <w:p w14:paraId="5569D194" w14:textId="77777777" w:rsidR="004F0F7D" w:rsidRPr="00BB062D" w:rsidRDefault="001E7419">
                  <w:pPr>
                    <w:snapToGrid w:val="0"/>
                    <w:spacing w:line="360" w:lineRule="exact"/>
                    <w:ind w:leftChars="-50" w:left="-105" w:rightChars="-50" w:right="-105"/>
                    <w:jc w:val="center"/>
                    <w:rPr>
                      <w:szCs w:val="21"/>
                    </w:rPr>
                  </w:pPr>
                  <w:r w:rsidRPr="00BB062D">
                    <w:rPr>
                      <w:szCs w:val="21"/>
                    </w:rPr>
                    <w:t>2~4</w:t>
                  </w:r>
                </w:p>
              </w:tc>
              <w:tc>
                <w:tcPr>
                  <w:tcW w:w="1276" w:type="dxa"/>
                </w:tcPr>
                <w:p w14:paraId="5799EC70" w14:textId="77777777" w:rsidR="004F0F7D" w:rsidRPr="00BB062D" w:rsidRDefault="001E7419">
                  <w:pPr>
                    <w:snapToGrid w:val="0"/>
                    <w:spacing w:line="360" w:lineRule="exact"/>
                    <w:ind w:leftChars="-50" w:left="-105" w:rightChars="-50" w:right="-105"/>
                    <w:jc w:val="center"/>
                    <w:rPr>
                      <w:szCs w:val="21"/>
                    </w:rPr>
                  </w:pPr>
                  <w:r w:rsidRPr="00BB062D">
                    <w:rPr>
                      <w:szCs w:val="21"/>
                    </w:rPr>
                    <w:t>/</w:t>
                  </w:r>
                </w:p>
              </w:tc>
              <w:tc>
                <w:tcPr>
                  <w:tcW w:w="763" w:type="dxa"/>
                  <w:vAlign w:val="center"/>
                </w:tcPr>
                <w:p w14:paraId="47105E14" w14:textId="77777777" w:rsidR="004F0F7D" w:rsidRPr="00BB062D" w:rsidRDefault="001E7419">
                  <w:pPr>
                    <w:snapToGrid w:val="0"/>
                    <w:spacing w:line="360" w:lineRule="exact"/>
                    <w:ind w:leftChars="-50" w:left="-105" w:rightChars="-50" w:right="-105"/>
                    <w:jc w:val="center"/>
                    <w:rPr>
                      <w:szCs w:val="21"/>
                    </w:rPr>
                  </w:pPr>
                  <w:r w:rsidRPr="00BB062D">
                    <w:rPr>
                      <w:szCs w:val="21"/>
                    </w:rPr>
                    <w:t>30</w:t>
                  </w:r>
                </w:p>
              </w:tc>
              <w:tc>
                <w:tcPr>
                  <w:tcW w:w="1008" w:type="dxa"/>
                  <w:vMerge/>
                  <w:vAlign w:val="center"/>
                </w:tcPr>
                <w:p w14:paraId="59F5F37D" w14:textId="77777777" w:rsidR="004F0F7D" w:rsidRPr="00BB062D" w:rsidRDefault="004F0F7D">
                  <w:pPr>
                    <w:snapToGrid w:val="0"/>
                    <w:spacing w:line="360" w:lineRule="exact"/>
                    <w:ind w:leftChars="-50" w:left="-105" w:rightChars="-50" w:right="-105"/>
                    <w:jc w:val="center"/>
                    <w:rPr>
                      <w:szCs w:val="21"/>
                    </w:rPr>
                  </w:pPr>
                </w:p>
              </w:tc>
            </w:tr>
            <w:tr w:rsidR="00BB062D" w:rsidRPr="00BB062D" w14:paraId="47DAA5F4" w14:textId="77777777">
              <w:trPr>
                <w:trHeight w:val="397"/>
                <w:jc w:val="center"/>
              </w:trPr>
              <w:tc>
                <w:tcPr>
                  <w:tcW w:w="998" w:type="dxa"/>
                  <w:vAlign w:val="center"/>
                </w:tcPr>
                <w:p w14:paraId="2CD3AB06" w14:textId="77777777" w:rsidR="004F0F7D" w:rsidRPr="00BB062D" w:rsidRDefault="001E7419">
                  <w:pPr>
                    <w:snapToGrid w:val="0"/>
                    <w:spacing w:line="360" w:lineRule="exact"/>
                    <w:ind w:leftChars="-50" w:left="-105" w:rightChars="-50" w:right="-105"/>
                    <w:jc w:val="center"/>
                    <w:rPr>
                      <w:szCs w:val="21"/>
                    </w:rPr>
                  </w:pPr>
                  <w:r w:rsidRPr="00BB062D">
                    <w:rPr>
                      <w:szCs w:val="21"/>
                    </w:rPr>
                    <w:t>11</w:t>
                  </w:r>
                </w:p>
              </w:tc>
              <w:tc>
                <w:tcPr>
                  <w:tcW w:w="2853" w:type="dxa"/>
                  <w:vAlign w:val="center"/>
                </w:tcPr>
                <w:p w14:paraId="4F54BFB3" w14:textId="3099EE53" w:rsidR="004F0F7D" w:rsidRPr="00BB062D" w:rsidRDefault="001E7419">
                  <w:pPr>
                    <w:snapToGrid w:val="0"/>
                    <w:spacing w:line="360" w:lineRule="exact"/>
                    <w:ind w:leftChars="-50" w:left="-105" w:rightChars="-50" w:right="-105"/>
                    <w:jc w:val="center"/>
                    <w:rPr>
                      <w:szCs w:val="21"/>
                    </w:rPr>
                  </w:pPr>
                  <w:r w:rsidRPr="00BB062D">
                    <w:rPr>
                      <w:kern w:val="0"/>
                      <w:szCs w:val="21"/>
                    </w:rPr>
                    <w:t>pH</w:t>
                  </w:r>
                  <w:r w:rsidR="008B3F16" w:rsidRPr="00BB062D">
                    <w:rPr>
                      <w:kern w:val="0"/>
                      <w:szCs w:val="21"/>
                    </w:rPr>
                    <w:t>(</w:t>
                  </w:r>
                  <w:r w:rsidRPr="00BB062D">
                    <w:rPr>
                      <w:kern w:val="0"/>
                      <w:szCs w:val="21"/>
                    </w:rPr>
                    <w:t>无量纲</w:t>
                  </w:r>
                  <w:r w:rsidR="008B3F16" w:rsidRPr="00BB062D">
                    <w:rPr>
                      <w:kern w:val="0"/>
                      <w:szCs w:val="21"/>
                    </w:rPr>
                    <w:t>)</w:t>
                  </w:r>
                </w:p>
              </w:tc>
              <w:tc>
                <w:tcPr>
                  <w:tcW w:w="1701" w:type="dxa"/>
                  <w:vAlign w:val="center"/>
                </w:tcPr>
                <w:p w14:paraId="014B0A8D" w14:textId="77777777" w:rsidR="004F0F7D" w:rsidRPr="00BB062D" w:rsidRDefault="001E7419">
                  <w:pPr>
                    <w:snapToGrid w:val="0"/>
                    <w:spacing w:line="360" w:lineRule="exact"/>
                    <w:ind w:leftChars="-50" w:left="-105" w:rightChars="-50" w:right="-105"/>
                    <w:jc w:val="center"/>
                    <w:rPr>
                      <w:szCs w:val="21"/>
                    </w:rPr>
                  </w:pPr>
                  <w:r w:rsidRPr="00BB062D">
                    <w:rPr>
                      <w:szCs w:val="21"/>
                    </w:rPr>
                    <w:t>7.13~7.43</w:t>
                  </w:r>
                </w:p>
              </w:tc>
              <w:tc>
                <w:tcPr>
                  <w:tcW w:w="1276" w:type="dxa"/>
                </w:tcPr>
                <w:p w14:paraId="36E07281" w14:textId="77777777" w:rsidR="004F0F7D" w:rsidRPr="00BB062D" w:rsidRDefault="001E7419">
                  <w:pPr>
                    <w:snapToGrid w:val="0"/>
                    <w:spacing w:line="360" w:lineRule="exact"/>
                    <w:ind w:leftChars="-50" w:left="-105" w:rightChars="-50" w:right="-105"/>
                    <w:jc w:val="center"/>
                    <w:rPr>
                      <w:szCs w:val="21"/>
                    </w:rPr>
                  </w:pPr>
                  <w:r w:rsidRPr="00BB062D">
                    <w:rPr>
                      <w:szCs w:val="21"/>
                    </w:rPr>
                    <w:t>/</w:t>
                  </w:r>
                </w:p>
              </w:tc>
              <w:tc>
                <w:tcPr>
                  <w:tcW w:w="763" w:type="dxa"/>
                  <w:vAlign w:val="center"/>
                </w:tcPr>
                <w:p w14:paraId="5B9589F1" w14:textId="77777777" w:rsidR="004F0F7D" w:rsidRPr="00BB062D" w:rsidRDefault="001E7419">
                  <w:pPr>
                    <w:snapToGrid w:val="0"/>
                    <w:spacing w:line="360" w:lineRule="exact"/>
                    <w:ind w:leftChars="-50" w:left="-105" w:rightChars="-50" w:right="-105"/>
                    <w:jc w:val="center"/>
                    <w:rPr>
                      <w:szCs w:val="21"/>
                    </w:rPr>
                  </w:pPr>
                  <w:r w:rsidRPr="00BB062D">
                    <w:rPr>
                      <w:szCs w:val="21"/>
                    </w:rPr>
                    <w:t>6-9</w:t>
                  </w:r>
                </w:p>
              </w:tc>
              <w:tc>
                <w:tcPr>
                  <w:tcW w:w="1008" w:type="dxa"/>
                  <w:vMerge/>
                  <w:vAlign w:val="center"/>
                </w:tcPr>
                <w:p w14:paraId="12D9C802" w14:textId="77777777" w:rsidR="004F0F7D" w:rsidRPr="00BB062D" w:rsidRDefault="004F0F7D">
                  <w:pPr>
                    <w:snapToGrid w:val="0"/>
                    <w:spacing w:line="360" w:lineRule="exact"/>
                    <w:ind w:leftChars="-50" w:left="-105" w:rightChars="-50" w:right="-105"/>
                    <w:jc w:val="center"/>
                    <w:rPr>
                      <w:szCs w:val="21"/>
                    </w:rPr>
                  </w:pPr>
                </w:p>
              </w:tc>
            </w:tr>
            <w:tr w:rsidR="00BB062D" w:rsidRPr="00BB062D" w14:paraId="5AF1C1FB" w14:textId="77777777">
              <w:trPr>
                <w:trHeight w:val="397"/>
                <w:jc w:val="center"/>
              </w:trPr>
              <w:tc>
                <w:tcPr>
                  <w:tcW w:w="998" w:type="dxa"/>
                  <w:vAlign w:val="center"/>
                </w:tcPr>
                <w:p w14:paraId="2A1D6872" w14:textId="77777777" w:rsidR="004F0F7D" w:rsidRPr="00BB062D" w:rsidRDefault="001E7419">
                  <w:pPr>
                    <w:snapToGrid w:val="0"/>
                    <w:spacing w:line="360" w:lineRule="exact"/>
                    <w:ind w:leftChars="-50" w:left="-105" w:rightChars="-50" w:right="-105"/>
                    <w:jc w:val="center"/>
                    <w:rPr>
                      <w:szCs w:val="21"/>
                    </w:rPr>
                  </w:pPr>
                  <w:r w:rsidRPr="00BB062D">
                    <w:rPr>
                      <w:szCs w:val="21"/>
                    </w:rPr>
                    <w:t>12</w:t>
                  </w:r>
                </w:p>
              </w:tc>
              <w:tc>
                <w:tcPr>
                  <w:tcW w:w="2853" w:type="dxa"/>
                  <w:vAlign w:val="center"/>
                </w:tcPr>
                <w:p w14:paraId="453C98FB" w14:textId="77777777" w:rsidR="004F0F7D" w:rsidRPr="00BB062D" w:rsidRDefault="001E7419">
                  <w:pPr>
                    <w:snapToGrid w:val="0"/>
                    <w:spacing w:line="360" w:lineRule="exact"/>
                    <w:ind w:leftChars="-50" w:left="-105" w:rightChars="-50" w:right="-105"/>
                    <w:jc w:val="center"/>
                    <w:rPr>
                      <w:szCs w:val="21"/>
                    </w:rPr>
                  </w:pPr>
                  <w:r w:rsidRPr="00BB062D">
                    <w:rPr>
                      <w:kern w:val="0"/>
                      <w:szCs w:val="21"/>
                    </w:rPr>
                    <w:t>类大肠菌群数</w:t>
                  </w:r>
                  <w:r w:rsidRPr="00BB062D">
                    <w:rPr>
                      <w:kern w:val="0"/>
                      <w:szCs w:val="21"/>
                    </w:rPr>
                    <w:t>(g</w:t>
                  </w:r>
                  <w:r w:rsidRPr="00BB062D">
                    <w:rPr>
                      <w:kern w:val="0"/>
                      <w:szCs w:val="21"/>
                    </w:rPr>
                    <w:t>个</w:t>
                  </w:r>
                  <w:r w:rsidRPr="00BB062D">
                    <w:rPr>
                      <w:kern w:val="0"/>
                      <w:szCs w:val="21"/>
                    </w:rPr>
                    <w:t>/L)</w:t>
                  </w:r>
                </w:p>
              </w:tc>
              <w:tc>
                <w:tcPr>
                  <w:tcW w:w="1701" w:type="dxa"/>
                  <w:vAlign w:val="center"/>
                </w:tcPr>
                <w:p w14:paraId="40C5BE88" w14:textId="77777777" w:rsidR="004F0F7D" w:rsidRPr="00BB062D" w:rsidRDefault="001E7419">
                  <w:pPr>
                    <w:snapToGrid w:val="0"/>
                    <w:spacing w:line="360" w:lineRule="exact"/>
                    <w:ind w:leftChars="-50" w:left="-105" w:rightChars="-50" w:right="-105"/>
                    <w:jc w:val="center"/>
                    <w:rPr>
                      <w:szCs w:val="21"/>
                    </w:rPr>
                  </w:pPr>
                  <w:r w:rsidRPr="00BB062D">
                    <w:rPr>
                      <w:szCs w:val="21"/>
                    </w:rPr>
                    <w:t>未检出</w:t>
                  </w:r>
                  <w:r w:rsidRPr="00BB062D">
                    <w:rPr>
                      <w:szCs w:val="21"/>
                    </w:rPr>
                    <w:t>~130</w:t>
                  </w:r>
                </w:p>
              </w:tc>
              <w:tc>
                <w:tcPr>
                  <w:tcW w:w="1276" w:type="dxa"/>
                </w:tcPr>
                <w:p w14:paraId="7D2B5014" w14:textId="77777777" w:rsidR="004F0F7D" w:rsidRPr="00BB062D" w:rsidRDefault="001E7419">
                  <w:pPr>
                    <w:snapToGrid w:val="0"/>
                    <w:spacing w:line="360" w:lineRule="exact"/>
                    <w:ind w:leftChars="-50" w:left="-105" w:rightChars="-50" w:right="-105"/>
                    <w:jc w:val="center"/>
                    <w:rPr>
                      <w:szCs w:val="21"/>
                    </w:rPr>
                  </w:pPr>
                  <w:r w:rsidRPr="00BB062D">
                    <w:rPr>
                      <w:szCs w:val="21"/>
                    </w:rPr>
                    <w:t>/</w:t>
                  </w:r>
                </w:p>
              </w:tc>
              <w:tc>
                <w:tcPr>
                  <w:tcW w:w="763" w:type="dxa"/>
                  <w:vAlign w:val="center"/>
                </w:tcPr>
                <w:p w14:paraId="01AC05F5" w14:textId="77777777" w:rsidR="004F0F7D" w:rsidRPr="00BB062D" w:rsidRDefault="001E7419">
                  <w:pPr>
                    <w:snapToGrid w:val="0"/>
                    <w:spacing w:line="360" w:lineRule="exact"/>
                    <w:ind w:leftChars="-50" w:left="-105" w:rightChars="-50" w:right="-105"/>
                    <w:jc w:val="center"/>
                    <w:rPr>
                      <w:szCs w:val="21"/>
                    </w:rPr>
                  </w:pPr>
                  <w:r w:rsidRPr="00BB062D">
                    <w:rPr>
                      <w:szCs w:val="21"/>
                    </w:rPr>
                    <w:t>10</w:t>
                  </w:r>
                  <w:r w:rsidRPr="00BB062D">
                    <w:rPr>
                      <w:szCs w:val="21"/>
                      <w:vertAlign w:val="superscript"/>
                    </w:rPr>
                    <w:t>3</w:t>
                  </w:r>
                </w:p>
              </w:tc>
              <w:tc>
                <w:tcPr>
                  <w:tcW w:w="1008" w:type="dxa"/>
                  <w:vMerge/>
                  <w:vAlign w:val="center"/>
                </w:tcPr>
                <w:p w14:paraId="3F6D30B1" w14:textId="77777777" w:rsidR="004F0F7D" w:rsidRPr="00BB062D" w:rsidRDefault="004F0F7D">
                  <w:pPr>
                    <w:snapToGrid w:val="0"/>
                    <w:spacing w:line="360" w:lineRule="exact"/>
                    <w:ind w:leftChars="-50" w:left="-105" w:rightChars="-50" w:right="-105"/>
                    <w:jc w:val="center"/>
                    <w:rPr>
                      <w:szCs w:val="21"/>
                    </w:rPr>
                  </w:pPr>
                </w:p>
              </w:tc>
            </w:tr>
          </w:tbl>
          <w:p w14:paraId="07AB9633" w14:textId="127CD3F3" w:rsidR="004F0F7D" w:rsidRPr="00BB062D" w:rsidRDefault="001E7419">
            <w:pPr>
              <w:snapToGrid w:val="0"/>
              <w:spacing w:line="460" w:lineRule="exact"/>
              <w:ind w:firstLineChars="200" w:firstLine="480"/>
              <w:rPr>
                <w:sz w:val="24"/>
              </w:rPr>
            </w:pPr>
            <w:r w:rsidRPr="00BB062D">
              <w:rPr>
                <w:sz w:val="24"/>
              </w:rPr>
              <w:t>监测结果表明，现有工程出水可满足</w:t>
            </w:r>
            <w:r w:rsidRPr="00BB062D">
              <w:rPr>
                <w:snapToGrid w:val="0"/>
                <w:kern w:val="0"/>
                <w:sz w:val="24"/>
              </w:rPr>
              <w:t>《城镇污水处理厂污染物排放标准》</w:t>
            </w:r>
            <w:r w:rsidR="008B3F16" w:rsidRPr="00BB062D">
              <w:rPr>
                <w:snapToGrid w:val="0"/>
                <w:kern w:val="0"/>
                <w:sz w:val="24"/>
              </w:rPr>
              <w:t>(</w:t>
            </w:r>
            <w:r w:rsidRPr="00BB062D">
              <w:rPr>
                <w:snapToGrid w:val="0"/>
                <w:kern w:val="0"/>
                <w:sz w:val="24"/>
              </w:rPr>
              <w:t>GB18918-2002</w:t>
            </w:r>
            <w:r w:rsidR="008B3F16" w:rsidRPr="00BB062D">
              <w:rPr>
                <w:snapToGrid w:val="0"/>
                <w:kern w:val="0"/>
                <w:sz w:val="24"/>
              </w:rPr>
              <w:t>)</w:t>
            </w:r>
            <w:r w:rsidRPr="00BB062D">
              <w:rPr>
                <w:snapToGrid w:val="0"/>
                <w:kern w:val="0"/>
                <w:sz w:val="24"/>
              </w:rPr>
              <w:t>中一级</w:t>
            </w:r>
            <w:r w:rsidRPr="00BB062D">
              <w:rPr>
                <w:snapToGrid w:val="0"/>
                <w:kern w:val="0"/>
                <w:sz w:val="24"/>
              </w:rPr>
              <w:t>A</w:t>
            </w:r>
            <w:r w:rsidRPr="00BB062D">
              <w:rPr>
                <w:snapToGrid w:val="0"/>
                <w:kern w:val="0"/>
                <w:sz w:val="24"/>
              </w:rPr>
              <w:t>标准。</w:t>
            </w:r>
          </w:p>
          <w:p w14:paraId="5CADD81A" w14:textId="77777777" w:rsidR="004F0F7D" w:rsidRPr="00BB062D" w:rsidRDefault="001E7419">
            <w:pPr>
              <w:spacing w:line="460" w:lineRule="exact"/>
              <w:ind w:left="-3" w:firstLineChars="201" w:firstLine="482"/>
              <w:rPr>
                <w:rFonts w:eastAsia="黑体"/>
                <w:sz w:val="24"/>
              </w:rPr>
            </w:pPr>
            <w:r w:rsidRPr="00BB062D">
              <w:rPr>
                <w:rFonts w:eastAsia="黑体"/>
                <w:sz w:val="24"/>
              </w:rPr>
              <w:t>2</w:t>
            </w:r>
            <w:r w:rsidRPr="00BB062D">
              <w:rPr>
                <w:rFonts w:eastAsia="黑体"/>
                <w:sz w:val="24"/>
              </w:rPr>
              <w:t>、现有工程</w:t>
            </w:r>
            <w:bookmarkStart w:id="3" w:name="_Toc272302728"/>
            <w:r w:rsidRPr="00BB062D">
              <w:rPr>
                <w:rFonts w:eastAsia="黑体"/>
                <w:sz w:val="24"/>
              </w:rPr>
              <w:t>环评批复执行情况</w:t>
            </w:r>
            <w:bookmarkEnd w:id="3"/>
          </w:p>
          <w:p w14:paraId="1448326B" w14:textId="61AD140A" w:rsidR="004F0F7D" w:rsidRPr="00BB062D" w:rsidRDefault="001E7419">
            <w:pPr>
              <w:adjustRightInd w:val="0"/>
              <w:snapToGrid w:val="0"/>
              <w:spacing w:line="440" w:lineRule="exact"/>
              <w:ind w:firstLineChars="200" w:firstLine="480"/>
              <w:rPr>
                <w:sz w:val="24"/>
              </w:rPr>
            </w:pPr>
            <w:r w:rsidRPr="00BB062D">
              <w:rPr>
                <w:sz w:val="24"/>
              </w:rPr>
              <w:t>现有工程对照最近一次环评批复</w:t>
            </w:r>
            <w:r w:rsidR="008B3F16" w:rsidRPr="00BB062D">
              <w:rPr>
                <w:sz w:val="24"/>
              </w:rPr>
              <w:t>(</w:t>
            </w:r>
            <w:r w:rsidRPr="00BB062D">
              <w:rPr>
                <w:sz w:val="24"/>
              </w:rPr>
              <w:t>青环审</w:t>
            </w:r>
            <w:r w:rsidRPr="00BB062D">
              <w:rPr>
                <w:sz w:val="24"/>
              </w:rPr>
              <w:t>[2014]29</w:t>
            </w:r>
            <w:r w:rsidRPr="00BB062D">
              <w:rPr>
                <w:sz w:val="24"/>
              </w:rPr>
              <w:t>号</w:t>
            </w:r>
            <w:r w:rsidR="008B3F16" w:rsidRPr="00BB062D">
              <w:rPr>
                <w:sz w:val="24"/>
              </w:rPr>
              <w:t>)</w:t>
            </w:r>
            <w:r w:rsidRPr="00BB062D">
              <w:rPr>
                <w:sz w:val="24"/>
              </w:rPr>
              <w:t>执行情况见表</w:t>
            </w:r>
            <w:r w:rsidRPr="00BB062D">
              <w:rPr>
                <w:sz w:val="24"/>
              </w:rPr>
              <w:t>4</w:t>
            </w:r>
            <w:r w:rsidRPr="00BB062D">
              <w:rPr>
                <w:sz w:val="24"/>
              </w:rPr>
              <w:t>。</w:t>
            </w:r>
          </w:p>
          <w:p w14:paraId="30C2E599" w14:textId="77777777" w:rsidR="004F0F7D" w:rsidRPr="00BB062D" w:rsidRDefault="001E7419">
            <w:pPr>
              <w:pStyle w:val="aff3"/>
              <w:spacing w:before="0" w:after="0" w:line="440" w:lineRule="exact"/>
              <w:ind w:firstLine="240"/>
              <w:rPr>
                <w:rFonts w:ascii="Times New Roman" w:eastAsia="黑体" w:hAnsi="Times New Roman" w:cs="Times New Roman"/>
                <w:b w:val="0"/>
                <w:kern w:val="0"/>
                <w:szCs w:val="28"/>
                <w:shd w:val="clear" w:color="auto" w:fill="auto"/>
              </w:rPr>
            </w:pPr>
            <w:r w:rsidRPr="00BB062D">
              <w:rPr>
                <w:rFonts w:ascii="Times New Roman" w:eastAsia="黑体" w:hAnsi="Times New Roman" w:cs="Times New Roman"/>
                <w:b w:val="0"/>
                <w:kern w:val="0"/>
                <w:szCs w:val="28"/>
                <w:shd w:val="clear" w:color="auto" w:fill="auto"/>
              </w:rPr>
              <w:t>表</w:t>
            </w:r>
            <w:r w:rsidRPr="00BB062D">
              <w:rPr>
                <w:rFonts w:ascii="Times New Roman" w:eastAsia="黑体" w:hAnsi="Times New Roman" w:cs="Times New Roman"/>
                <w:b w:val="0"/>
                <w:kern w:val="0"/>
                <w:szCs w:val="28"/>
                <w:shd w:val="clear" w:color="auto" w:fill="auto"/>
              </w:rPr>
              <w:t xml:space="preserve">4 </w:t>
            </w:r>
            <w:r w:rsidRPr="00BB062D">
              <w:rPr>
                <w:rFonts w:ascii="Times New Roman" w:eastAsia="黑体" w:hAnsi="Times New Roman" w:cs="Times New Roman"/>
                <w:b w:val="0"/>
                <w:kern w:val="0"/>
                <w:szCs w:val="28"/>
                <w:shd w:val="clear" w:color="auto" w:fill="auto"/>
              </w:rPr>
              <w:t>现有工程环评批复执行情况汇总表</w:t>
            </w:r>
          </w:p>
          <w:tbl>
            <w:tblPr>
              <w:tblW w:w="8513"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803"/>
              <w:gridCol w:w="3329"/>
              <w:gridCol w:w="3179"/>
              <w:gridCol w:w="1202"/>
            </w:tblGrid>
            <w:tr w:rsidR="00BB062D" w:rsidRPr="00BB062D" w14:paraId="7873F468" w14:textId="77777777">
              <w:trPr>
                <w:trHeight w:val="397"/>
                <w:tblHeader/>
                <w:jc w:val="center"/>
              </w:trPr>
              <w:tc>
                <w:tcPr>
                  <w:tcW w:w="803" w:type="dxa"/>
                  <w:vAlign w:val="center"/>
                </w:tcPr>
                <w:p w14:paraId="3FEEF74C" w14:textId="77777777" w:rsidR="004F0F7D" w:rsidRPr="00BB062D" w:rsidRDefault="001E7419">
                  <w:pPr>
                    <w:spacing w:line="300" w:lineRule="exact"/>
                    <w:jc w:val="center"/>
                    <w:rPr>
                      <w:b/>
                      <w:szCs w:val="21"/>
                    </w:rPr>
                  </w:pPr>
                  <w:r w:rsidRPr="00BB062D">
                    <w:rPr>
                      <w:b/>
                      <w:szCs w:val="21"/>
                    </w:rPr>
                    <w:t>序号</w:t>
                  </w:r>
                </w:p>
              </w:tc>
              <w:tc>
                <w:tcPr>
                  <w:tcW w:w="3329" w:type="dxa"/>
                  <w:vAlign w:val="center"/>
                </w:tcPr>
                <w:p w14:paraId="4D91FAD8" w14:textId="77777777" w:rsidR="004F0F7D" w:rsidRPr="00BB062D" w:rsidRDefault="001E7419">
                  <w:pPr>
                    <w:spacing w:line="300" w:lineRule="exact"/>
                    <w:jc w:val="center"/>
                    <w:rPr>
                      <w:b/>
                      <w:szCs w:val="21"/>
                    </w:rPr>
                  </w:pPr>
                  <w:r w:rsidRPr="00BB062D">
                    <w:rPr>
                      <w:b/>
                      <w:szCs w:val="21"/>
                    </w:rPr>
                    <w:t>环评批复要求</w:t>
                  </w:r>
                </w:p>
              </w:tc>
              <w:tc>
                <w:tcPr>
                  <w:tcW w:w="3179" w:type="dxa"/>
                  <w:tcBorders>
                    <w:right w:val="dotted" w:sz="4" w:space="0" w:color="auto"/>
                  </w:tcBorders>
                  <w:vAlign w:val="center"/>
                </w:tcPr>
                <w:p w14:paraId="7451214F" w14:textId="77777777" w:rsidR="004F0F7D" w:rsidRPr="00BB062D" w:rsidRDefault="001E7419">
                  <w:pPr>
                    <w:spacing w:line="300" w:lineRule="exact"/>
                    <w:jc w:val="center"/>
                    <w:rPr>
                      <w:b/>
                      <w:szCs w:val="21"/>
                    </w:rPr>
                  </w:pPr>
                  <w:r w:rsidRPr="00BB062D">
                    <w:rPr>
                      <w:b/>
                      <w:szCs w:val="21"/>
                    </w:rPr>
                    <w:t>企业执行情况</w:t>
                  </w:r>
                </w:p>
              </w:tc>
              <w:tc>
                <w:tcPr>
                  <w:tcW w:w="1202" w:type="dxa"/>
                  <w:tcBorders>
                    <w:left w:val="dotted" w:sz="4" w:space="0" w:color="auto"/>
                  </w:tcBorders>
                  <w:vAlign w:val="center"/>
                </w:tcPr>
                <w:p w14:paraId="6777C2AA" w14:textId="77777777" w:rsidR="004F0F7D" w:rsidRPr="00BB062D" w:rsidRDefault="001E7419">
                  <w:pPr>
                    <w:spacing w:line="300" w:lineRule="exact"/>
                    <w:jc w:val="center"/>
                    <w:rPr>
                      <w:b/>
                      <w:szCs w:val="21"/>
                    </w:rPr>
                  </w:pPr>
                  <w:r w:rsidRPr="00BB062D">
                    <w:rPr>
                      <w:b/>
                      <w:szCs w:val="21"/>
                    </w:rPr>
                    <w:t>是否满足要求</w:t>
                  </w:r>
                </w:p>
              </w:tc>
            </w:tr>
            <w:tr w:rsidR="00BB062D" w:rsidRPr="00BB062D" w14:paraId="017CC902" w14:textId="77777777">
              <w:trPr>
                <w:trHeight w:val="397"/>
                <w:jc w:val="center"/>
              </w:trPr>
              <w:tc>
                <w:tcPr>
                  <w:tcW w:w="803" w:type="dxa"/>
                  <w:vAlign w:val="center"/>
                </w:tcPr>
                <w:p w14:paraId="13743544" w14:textId="77777777" w:rsidR="004F0F7D" w:rsidRPr="00BB062D" w:rsidRDefault="001E7419">
                  <w:pPr>
                    <w:spacing w:line="300" w:lineRule="exact"/>
                    <w:jc w:val="center"/>
                    <w:rPr>
                      <w:szCs w:val="21"/>
                    </w:rPr>
                  </w:pPr>
                  <w:r w:rsidRPr="00BB062D">
                    <w:rPr>
                      <w:szCs w:val="21"/>
                    </w:rPr>
                    <w:t>1</w:t>
                  </w:r>
                </w:p>
              </w:tc>
              <w:tc>
                <w:tcPr>
                  <w:tcW w:w="3329" w:type="dxa"/>
                  <w:vAlign w:val="center"/>
                </w:tcPr>
                <w:p w14:paraId="6C2C325D" w14:textId="76D1EA01" w:rsidR="004F0F7D" w:rsidRPr="00BB062D" w:rsidRDefault="001E7419">
                  <w:pPr>
                    <w:spacing w:line="300" w:lineRule="exact"/>
                    <w:rPr>
                      <w:szCs w:val="21"/>
                    </w:rPr>
                  </w:pPr>
                  <w:r w:rsidRPr="00BB062D">
                    <w:rPr>
                      <w:szCs w:val="21"/>
                    </w:rPr>
                    <w:t>扩建后设计进水水质调整为：</w:t>
                  </w:r>
                  <w:r w:rsidRPr="00BB062D">
                    <w:rPr>
                      <w:szCs w:val="21"/>
                    </w:rPr>
                    <w:t>BOD</w:t>
                  </w:r>
                  <w:r w:rsidRPr="00BB062D">
                    <w:rPr>
                      <w:szCs w:val="21"/>
                      <w:vertAlign w:val="subscript"/>
                    </w:rPr>
                    <w:t>5</w:t>
                  </w:r>
                  <w:r w:rsidRPr="00BB062D">
                    <w:rPr>
                      <w:szCs w:val="21"/>
                    </w:rPr>
                    <w:t>430mg/L</w:t>
                  </w:r>
                  <w:r w:rsidRPr="00BB062D">
                    <w:rPr>
                      <w:szCs w:val="21"/>
                    </w:rPr>
                    <w:t>，</w:t>
                  </w:r>
                  <w:r w:rsidRPr="00BB062D">
                    <w:rPr>
                      <w:szCs w:val="21"/>
                    </w:rPr>
                    <w:t>COD</w:t>
                  </w:r>
                  <w:r w:rsidRPr="00BB062D">
                    <w:rPr>
                      <w:szCs w:val="21"/>
                      <w:vertAlign w:val="subscript"/>
                    </w:rPr>
                    <w:t>Cr</w:t>
                  </w:r>
                  <w:r w:rsidRPr="00BB062D">
                    <w:rPr>
                      <w:szCs w:val="21"/>
                    </w:rPr>
                    <w:t>900 mg/L</w:t>
                  </w:r>
                  <w:r w:rsidRPr="00BB062D">
                    <w:rPr>
                      <w:szCs w:val="21"/>
                    </w:rPr>
                    <w:t>，</w:t>
                  </w:r>
                  <w:r w:rsidRPr="00BB062D">
                    <w:rPr>
                      <w:szCs w:val="21"/>
                    </w:rPr>
                    <w:t>SS 750mg/L</w:t>
                  </w:r>
                  <w:r w:rsidRPr="00BB062D">
                    <w:rPr>
                      <w:szCs w:val="21"/>
                    </w:rPr>
                    <w:t>，</w:t>
                  </w:r>
                  <w:r w:rsidRPr="00BB062D">
                    <w:rPr>
                      <w:szCs w:val="21"/>
                    </w:rPr>
                    <w:t>TN 80mg/L</w:t>
                  </w:r>
                  <w:r w:rsidRPr="00BB062D">
                    <w:rPr>
                      <w:szCs w:val="21"/>
                    </w:rPr>
                    <w:t>，</w:t>
                  </w:r>
                  <w:r w:rsidRPr="00BB062D">
                    <w:rPr>
                      <w:szCs w:val="21"/>
                    </w:rPr>
                    <w:t>NH</w:t>
                  </w:r>
                  <w:r w:rsidRPr="00BB062D">
                    <w:rPr>
                      <w:szCs w:val="21"/>
                      <w:vertAlign w:val="subscript"/>
                    </w:rPr>
                    <w:t>3</w:t>
                  </w:r>
                  <w:r w:rsidRPr="00BB062D">
                    <w:rPr>
                      <w:szCs w:val="21"/>
                    </w:rPr>
                    <w:t>-N58mg/L</w:t>
                  </w:r>
                  <w:r w:rsidRPr="00BB062D">
                    <w:rPr>
                      <w:szCs w:val="21"/>
                    </w:rPr>
                    <w:t>，</w:t>
                  </w:r>
                  <w:r w:rsidRPr="00BB062D">
                    <w:rPr>
                      <w:szCs w:val="21"/>
                    </w:rPr>
                    <w:t>TP 13mg/L</w:t>
                  </w:r>
                  <w:r w:rsidRPr="00BB062D">
                    <w:rPr>
                      <w:szCs w:val="21"/>
                    </w:rPr>
                    <w:t>，出水水质执行</w:t>
                  </w:r>
                  <w:r w:rsidRPr="00BB062D">
                    <w:rPr>
                      <w:snapToGrid w:val="0"/>
                      <w:kern w:val="0"/>
                      <w:szCs w:val="21"/>
                    </w:rPr>
                    <w:t>《城镇污水处理厂污染物排放标准》</w:t>
                  </w:r>
                  <w:r w:rsidR="008B3F16" w:rsidRPr="00BB062D">
                    <w:rPr>
                      <w:snapToGrid w:val="0"/>
                      <w:kern w:val="0"/>
                      <w:szCs w:val="21"/>
                    </w:rPr>
                    <w:t>(</w:t>
                  </w:r>
                  <w:r w:rsidRPr="00BB062D">
                    <w:rPr>
                      <w:snapToGrid w:val="0"/>
                      <w:kern w:val="0"/>
                      <w:szCs w:val="21"/>
                    </w:rPr>
                    <w:t>GB18918-2002</w:t>
                  </w:r>
                  <w:r w:rsidR="008B3F16" w:rsidRPr="00BB062D">
                    <w:rPr>
                      <w:snapToGrid w:val="0"/>
                      <w:kern w:val="0"/>
                      <w:szCs w:val="21"/>
                    </w:rPr>
                    <w:t>)</w:t>
                  </w:r>
                  <w:r w:rsidRPr="00BB062D">
                    <w:rPr>
                      <w:snapToGrid w:val="0"/>
                      <w:kern w:val="0"/>
                      <w:szCs w:val="21"/>
                    </w:rPr>
                    <w:t>一级</w:t>
                  </w:r>
                  <w:r w:rsidRPr="00BB062D">
                    <w:rPr>
                      <w:snapToGrid w:val="0"/>
                      <w:kern w:val="0"/>
                      <w:szCs w:val="21"/>
                    </w:rPr>
                    <w:t>A</w:t>
                  </w:r>
                  <w:r w:rsidRPr="00BB062D">
                    <w:rPr>
                      <w:snapToGrid w:val="0"/>
                      <w:kern w:val="0"/>
                      <w:szCs w:val="21"/>
                    </w:rPr>
                    <w:t>标准，处理后尾水利用原有排水管道最终排入胶州湾。</w:t>
                  </w:r>
                </w:p>
              </w:tc>
              <w:tc>
                <w:tcPr>
                  <w:tcW w:w="3179" w:type="dxa"/>
                  <w:tcBorders>
                    <w:right w:val="dotted" w:sz="4" w:space="0" w:color="auto"/>
                  </w:tcBorders>
                  <w:vAlign w:val="center"/>
                </w:tcPr>
                <w:p w14:paraId="7695109E" w14:textId="3A5CF43D" w:rsidR="004F0F7D" w:rsidRPr="00BB062D" w:rsidRDefault="001E7419">
                  <w:pPr>
                    <w:spacing w:line="300" w:lineRule="exact"/>
                    <w:rPr>
                      <w:szCs w:val="21"/>
                    </w:rPr>
                  </w:pPr>
                  <w:r w:rsidRPr="00BB062D">
                    <w:rPr>
                      <w:szCs w:val="21"/>
                    </w:rPr>
                    <w:t>目前企业设计进水水质为：</w:t>
                  </w:r>
                  <w:r w:rsidRPr="00BB062D">
                    <w:rPr>
                      <w:szCs w:val="21"/>
                    </w:rPr>
                    <w:t>BOD</w:t>
                  </w:r>
                  <w:r w:rsidRPr="00BB062D">
                    <w:rPr>
                      <w:szCs w:val="21"/>
                      <w:vertAlign w:val="subscript"/>
                    </w:rPr>
                    <w:t>5</w:t>
                  </w:r>
                  <w:r w:rsidRPr="00BB062D">
                    <w:rPr>
                      <w:szCs w:val="21"/>
                    </w:rPr>
                    <w:t>430mg/L</w:t>
                  </w:r>
                  <w:r w:rsidRPr="00BB062D">
                    <w:rPr>
                      <w:szCs w:val="21"/>
                    </w:rPr>
                    <w:t>，</w:t>
                  </w:r>
                  <w:r w:rsidRPr="00BB062D">
                    <w:rPr>
                      <w:szCs w:val="21"/>
                    </w:rPr>
                    <w:t>COD</w:t>
                  </w:r>
                  <w:r w:rsidRPr="00BB062D">
                    <w:rPr>
                      <w:szCs w:val="21"/>
                      <w:vertAlign w:val="subscript"/>
                    </w:rPr>
                    <w:t>Cr</w:t>
                  </w:r>
                  <w:r w:rsidRPr="00BB062D">
                    <w:rPr>
                      <w:szCs w:val="21"/>
                    </w:rPr>
                    <w:t>900 mg/L</w:t>
                  </w:r>
                  <w:r w:rsidRPr="00BB062D">
                    <w:rPr>
                      <w:szCs w:val="21"/>
                    </w:rPr>
                    <w:t>，</w:t>
                  </w:r>
                  <w:r w:rsidRPr="00BB062D">
                    <w:rPr>
                      <w:szCs w:val="21"/>
                    </w:rPr>
                    <w:t>SS750mg/L</w:t>
                  </w:r>
                  <w:r w:rsidRPr="00BB062D">
                    <w:rPr>
                      <w:szCs w:val="21"/>
                    </w:rPr>
                    <w:t>，</w:t>
                  </w:r>
                  <w:r w:rsidRPr="00BB062D">
                    <w:rPr>
                      <w:szCs w:val="21"/>
                    </w:rPr>
                    <w:t>TN80 mg/L</w:t>
                  </w:r>
                  <w:r w:rsidRPr="00BB062D">
                    <w:rPr>
                      <w:szCs w:val="21"/>
                    </w:rPr>
                    <w:t>，</w:t>
                  </w:r>
                  <w:r w:rsidRPr="00BB062D">
                    <w:rPr>
                      <w:szCs w:val="21"/>
                    </w:rPr>
                    <w:t>NH</w:t>
                  </w:r>
                  <w:r w:rsidRPr="00BB062D">
                    <w:rPr>
                      <w:szCs w:val="21"/>
                      <w:vertAlign w:val="subscript"/>
                    </w:rPr>
                    <w:t>3</w:t>
                  </w:r>
                  <w:r w:rsidRPr="00BB062D">
                    <w:rPr>
                      <w:szCs w:val="21"/>
                    </w:rPr>
                    <w:t>-N 58mg/L</w:t>
                  </w:r>
                  <w:r w:rsidRPr="00BB062D">
                    <w:rPr>
                      <w:szCs w:val="21"/>
                    </w:rPr>
                    <w:t>，</w:t>
                  </w:r>
                  <w:r w:rsidRPr="00BB062D">
                    <w:rPr>
                      <w:szCs w:val="21"/>
                    </w:rPr>
                    <w:t>TP13mg/L</w:t>
                  </w:r>
                  <w:r w:rsidRPr="00BB062D">
                    <w:rPr>
                      <w:szCs w:val="21"/>
                    </w:rPr>
                    <w:t>。根据例行监测报告及在线监测数据，出水水质满足</w:t>
                  </w:r>
                  <w:r w:rsidRPr="00BB062D">
                    <w:rPr>
                      <w:snapToGrid w:val="0"/>
                      <w:kern w:val="0"/>
                      <w:szCs w:val="21"/>
                    </w:rPr>
                    <w:t>《城镇污水处理厂污染物排放标准》</w:t>
                  </w:r>
                  <w:r w:rsidR="008B3F16" w:rsidRPr="00BB062D">
                    <w:rPr>
                      <w:snapToGrid w:val="0"/>
                      <w:kern w:val="0"/>
                      <w:szCs w:val="21"/>
                    </w:rPr>
                    <w:t>(</w:t>
                  </w:r>
                  <w:r w:rsidRPr="00BB062D">
                    <w:rPr>
                      <w:snapToGrid w:val="0"/>
                      <w:kern w:val="0"/>
                      <w:szCs w:val="21"/>
                    </w:rPr>
                    <w:t>GB18918-2002</w:t>
                  </w:r>
                  <w:r w:rsidR="008B3F16" w:rsidRPr="00BB062D">
                    <w:rPr>
                      <w:snapToGrid w:val="0"/>
                      <w:kern w:val="0"/>
                      <w:szCs w:val="21"/>
                    </w:rPr>
                    <w:t>)</w:t>
                  </w:r>
                  <w:r w:rsidRPr="00BB062D">
                    <w:rPr>
                      <w:snapToGrid w:val="0"/>
                      <w:kern w:val="0"/>
                      <w:szCs w:val="21"/>
                    </w:rPr>
                    <w:t>一级</w:t>
                  </w:r>
                  <w:r w:rsidRPr="00BB062D">
                    <w:rPr>
                      <w:snapToGrid w:val="0"/>
                      <w:kern w:val="0"/>
                      <w:szCs w:val="21"/>
                    </w:rPr>
                    <w:t>A</w:t>
                  </w:r>
                  <w:r w:rsidRPr="00BB062D">
                    <w:rPr>
                      <w:snapToGrid w:val="0"/>
                      <w:kern w:val="0"/>
                      <w:szCs w:val="21"/>
                    </w:rPr>
                    <w:t>标准，尾水利用原有排水管道最终排入胶州湾。</w:t>
                  </w:r>
                </w:p>
              </w:tc>
              <w:tc>
                <w:tcPr>
                  <w:tcW w:w="1202" w:type="dxa"/>
                  <w:tcBorders>
                    <w:left w:val="dotted" w:sz="4" w:space="0" w:color="auto"/>
                  </w:tcBorders>
                  <w:vAlign w:val="center"/>
                </w:tcPr>
                <w:p w14:paraId="4FAB80E6" w14:textId="77777777" w:rsidR="004F0F7D" w:rsidRPr="00BB062D" w:rsidRDefault="001E7419">
                  <w:pPr>
                    <w:spacing w:line="300" w:lineRule="exact"/>
                    <w:jc w:val="center"/>
                    <w:rPr>
                      <w:szCs w:val="21"/>
                    </w:rPr>
                  </w:pPr>
                  <w:r w:rsidRPr="00BB062D">
                    <w:rPr>
                      <w:szCs w:val="21"/>
                    </w:rPr>
                    <w:t>满足</w:t>
                  </w:r>
                </w:p>
              </w:tc>
            </w:tr>
            <w:tr w:rsidR="00BB062D" w:rsidRPr="00BB062D" w14:paraId="37044D65" w14:textId="77777777">
              <w:trPr>
                <w:trHeight w:val="397"/>
                <w:jc w:val="center"/>
              </w:trPr>
              <w:tc>
                <w:tcPr>
                  <w:tcW w:w="803" w:type="dxa"/>
                  <w:vAlign w:val="center"/>
                </w:tcPr>
                <w:p w14:paraId="2B37EFD9" w14:textId="77777777" w:rsidR="004F0F7D" w:rsidRPr="00BB062D" w:rsidRDefault="001E7419">
                  <w:pPr>
                    <w:spacing w:line="300" w:lineRule="exact"/>
                    <w:jc w:val="center"/>
                    <w:rPr>
                      <w:szCs w:val="21"/>
                    </w:rPr>
                  </w:pPr>
                  <w:r w:rsidRPr="00BB062D">
                    <w:rPr>
                      <w:szCs w:val="21"/>
                    </w:rPr>
                    <w:t>2</w:t>
                  </w:r>
                </w:p>
              </w:tc>
              <w:tc>
                <w:tcPr>
                  <w:tcW w:w="3329" w:type="dxa"/>
                  <w:vAlign w:val="center"/>
                </w:tcPr>
                <w:p w14:paraId="1BF9326D" w14:textId="328D8650" w:rsidR="004F0F7D" w:rsidRPr="00BB062D" w:rsidRDefault="001E7419">
                  <w:pPr>
                    <w:spacing w:line="300" w:lineRule="exact"/>
                    <w:ind w:rightChars="-11" w:right="-23" w:firstLineChars="153" w:firstLine="321"/>
                    <w:rPr>
                      <w:snapToGrid w:val="0"/>
                      <w:kern w:val="0"/>
                      <w:szCs w:val="21"/>
                    </w:rPr>
                  </w:pPr>
                  <w:r w:rsidRPr="00BB062D">
                    <w:rPr>
                      <w:szCs w:val="21"/>
                    </w:rPr>
                    <w:t>全面落实报告书提出的废气污染防治措施。采用</w:t>
                  </w:r>
                  <w:r w:rsidRPr="00BB062D">
                    <w:rPr>
                      <w:szCs w:val="21"/>
                    </w:rPr>
                    <w:t>“</w:t>
                  </w:r>
                  <w:r w:rsidRPr="00BB062D">
                    <w:rPr>
                      <w:szCs w:val="21"/>
                    </w:rPr>
                    <w:t>城镇污水厂全过程除臭</w:t>
                  </w:r>
                  <w:r w:rsidRPr="00BB062D">
                    <w:rPr>
                      <w:szCs w:val="21"/>
                    </w:rPr>
                    <w:t>”</w:t>
                  </w:r>
                  <w:r w:rsidRPr="00BB062D">
                    <w:rPr>
                      <w:szCs w:val="21"/>
                    </w:rPr>
                    <w:t>工艺技术，并对全厂曝气沉砂池、初沉池、污泥浓缩池进行覆盖，将恶臭气体集中收集通过等离子除臭后排放。废气排放执行</w:t>
                  </w:r>
                  <w:r w:rsidRPr="00BB062D">
                    <w:rPr>
                      <w:snapToGrid w:val="0"/>
                      <w:kern w:val="0"/>
                      <w:szCs w:val="21"/>
                    </w:rPr>
                    <w:t>《城镇污水处理厂污染物排放标准》</w:t>
                  </w:r>
                  <w:r w:rsidR="008B3F16" w:rsidRPr="00BB062D">
                    <w:rPr>
                      <w:snapToGrid w:val="0"/>
                      <w:kern w:val="0"/>
                      <w:szCs w:val="21"/>
                    </w:rPr>
                    <w:t>(</w:t>
                  </w:r>
                  <w:r w:rsidRPr="00BB062D">
                    <w:rPr>
                      <w:snapToGrid w:val="0"/>
                      <w:kern w:val="0"/>
                      <w:szCs w:val="21"/>
                    </w:rPr>
                    <w:t>GB18918-2002</w:t>
                  </w:r>
                  <w:r w:rsidR="008B3F16" w:rsidRPr="00BB062D">
                    <w:rPr>
                      <w:snapToGrid w:val="0"/>
                      <w:kern w:val="0"/>
                      <w:szCs w:val="21"/>
                    </w:rPr>
                    <w:t>)</w:t>
                  </w:r>
                  <w:r w:rsidRPr="00BB062D">
                    <w:rPr>
                      <w:snapToGrid w:val="0"/>
                      <w:kern w:val="0"/>
                      <w:szCs w:val="21"/>
                    </w:rPr>
                    <w:t>表</w:t>
                  </w:r>
                  <w:r w:rsidRPr="00BB062D">
                    <w:rPr>
                      <w:snapToGrid w:val="0"/>
                      <w:kern w:val="0"/>
                      <w:szCs w:val="21"/>
                    </w:rPr>
                    <w:t>4</w:t>
                  </w:r>
                  <w:r w:rsidRPr="00BB062D">
                    <w:rPr>
                      <w:snapToGrid w:val="0"/>
                      <w:kern w:val="0"/>
                      <w:szCs w:val="21"/>
                    </w:rPr>
                    <w:t>二级标准要求，加强对除臭设施的管理和维护，保证除臭设施正常有效运行。</w:t>
                  </w:r>
                </w:p>
                <w:p w14:paraId="42102F5D" w14:textId="77777777" w:rsidR="004F0F7D" w:rsidRPr="00BB062D" w:rsidRDefault="001E7419">
                  <w:pPr>
                    <w:spacing w:line="300" w:lineRule="exact"/>
                    <w:ind w:firstLineChars="153" w:firstLine="321"/>
                    <w:rPr>
                      <w:szCs w:val="21"/>
                    </w:rPr>
                  </w:pPr>
                  <w:r w:rsidRPr="00BB062D">
                    <w:rPr>
                      <w:snapToGrid w:val="0"/>
                      <w:kern w:val="0"/>
                      <w:szCs w:val="21"/>
                    </w:rPr>
                    <w:t>扩建后，厂区北部面源的卫生防护距离为该面源边界外</w:t>
                  </w:r>
                  <w:r w:rsidRPr="00BB062D">
                    <w:rPr>
                      <w:snapToGrid w:val="0"/>
                      <w:kern w:val="0"/>
                      <w:szCs w:val="21"/>
                    </w:rPr>
                    <w:t>100m</w:t>
                  </w:r>
                  <w:r w:rsidRPr="00BB062D">
                    <w:rPr>
                      <w:snapToGrid w:val="0"/>
                      <w:kern w:val="0"/>
                      <w:szCs w:val="21"/>
                    </w:rPr>
                    <w:t>处，东南部面源的卫生防护距离为该面源边界外</w:t>
                  </w:r>
                  <w:r w:rsidRPr="00BB062D">
                    <w:rPr>
                      <w:snapToGrid w:val="0"/>
                      <w:kern w:val="0"/>
                      <w:szCs w:val="21"/>
                    </w:rPr>
                    <w:t>100m</w:t>
                  </w:r>
                  <w:r w:rsidRPr="00BB062D">
                    <w:rPr>
                      <w:snapToGrid w:val="0"/>
                      <w:kern w:val="0"/>
                      <w:szCs w:val="21"/>
                    </w:rPr>
                    <w:t>，你公司应配合有关部门做好周边区域的规划，卫生防护距离内部的新建住宅、医院、学校等恶臭敏感建筑。</w:t>
                  </w:r>
                </w:p>
              </w:tc>
              <w:tc>
                <w:tcPr>
                  <w:tcW w:w="3179" w:type="dxa"/>
                  <w:tcBorders>
                    <w:right w:val="dotted" w:sz="4" w:space="0" w:color="auto"/>
                  </w:tcBorders>
                  <w:vAlign w:val="center"/>
                </w:tcPr>
                <w:p w14:paraId="01F5E7FB" w14:textId="77777777" w:rsidR="004F0F7D" w:rsidRPr="00BB062D" w:rsidRDefault="001E7419">
                  <w:pPr>
                    <w:spacing w:line="300" w:lineRule="exact"/>
                    <w:ind w:firstLineChars="153" w:firstLine="321"/>
                    <w:rPr>
                      <w:szCs w:val="21"/>
                    </w:rPr>
                  </w:pPr>
                  <w:r w:rsidRPr="00BB062D">
                    <w:rPr>
                      <w:szCs w:val="21"/>
                    </w:rPr>
                    <w:t>现有工程废气治理措施采用了</w:t>
                  </w:r>
                  <w:r w:rsidRPr="00BB062D">
                    <w:rPr>
                      <w:rFonts w:eastAsiaTheme="minorEastAsia"/>
                      <w:szCs w:val="21"/>
                    </w:rPr>
                    <w:t>“</w:t>
                  </w:r>
                  <w:r w:rsidRPr="00BB062D">
                    <w:rPr>
                      <w:szCs w:val="21"/>
                    </w:rPr>
                    <w:t>城镇污水厂全过程除臭</w:t>
                  </w:r>
                  <w:r w:rsidRPr="00BB062D">
                    <w:rPr>
                      <w:rFonts w:eastAsiaTheme="minorEastAsia"/>
                      <w:szCs w:val="21"/>
                    </w:rPr>
                    <w:t>”</w:t>
                  </w:r>
                  <w:r w:rsidRPr="00BB062D">
                    <w:rPr>
                      <w:szCs w:val="21"/>
                    </w:rPr>
                    <w:t>工艺技术，对格栅间及污泥脱水机房进行离子除臭设施，已经对原有曝气沉砂池、初沉池、污泥浓缩池进行了覆盖，但是未进行等离子除臭。根据例行监测数据，厂界处</w:t>
                  </w:r>
                  <w:r w:rsidRPr="00BB062D">
                    <w:rPr>
                      <w:szCs w:val="21"/>
                    </w:rPr>
                    <w:t>NH</w:t>
                  </w:r>
                  <w:r w:rsidRPr="00BB062D">
                    <w:rPr>
                      <w:szCs w:val="21"/>
                      <w:vertAlign w:val="subscript"/>
                    </w:rPr>
                    <w:t>3</w:t>
                  </w:r>
                  <w:r w:rsidRPr="00BB062D">
                    <w:rPr>
                      <w:szCs w:val="21"/>
                    </w:rPr>
                    <w:t>、</w:t>
                  </w:r>
                  <w:r w:rsidRPr="00BB062D">
                    <w:rPr>
                      <w:szCs w:val="21"/>
                    </w:rPr>
                    <w:t>H</w:t>
                  </w:r>
                  <w:r w:rsidRPr="00BB062D">
                    <w:rPr>
                      <w:szCs w:val="21"/>
                      <w:vertAlign w:val="subscript"/>
                    </w:rPr>
                    <w:t>2</w:t>
                  </w:r>
                  <w:r w:rsidRPr="00BB062D">
                    <w:rPr>
                      <w:szCs w:val="21"/>
                    </w:rPr>
                    <w:t>S</w:t>
                  </w:r>
                  <w:r w:rsidRPr="00BB062D">
                    <w:rPr>
                      <w:szCs w:val="21"/>
                    </w:rPr>
                    <w:t>、臭气浓度可满足《城镇污水处理厂污染物排放标准》</w:t>
                  </w:r>
                  <w:r w:rsidRPr="00BB062D">
                    <w:rPr>
                      <w:szCs w:val="21"/>
                    </w:rPr>
                    <w:t>(GB18918-2002)</w:t>
                  </w:r>
                  <w:r w:rsidRPr="00BB062D">
                    <w:rPr>
                      <w:szCs w:val="21"/>
                    </w:rPr>
                    <w:t>二级排放标准的要求。</w:t>
                  </w:r>
                </w:p>
                <w:p w14:paraId="51D1343E" w14:textId="77777777" w:rsidR="004F0F7D" w:rsidRPr="00BB062D" w:rsidRDefault="001E7419">
                  <w:pPr>
                    <w:spacing w:line="300" w:lineRule="exact"/>
                    <w:ind w:firstLineChars="153" w:firstLine="321"/>
                    <w:rPr>
                      <w:szCs w:val="21"/>
                    </w:rPr>
                  </w:pPr>
                  <w:r w:rsidRPr="00BB062D">
                    <w:rPr>
                      <w:szCs w:val="21"/>
                    </w:rPr>
                    <w:t>目前卫生防护距离内无敏感目标。</w:t>
                  </w:r>
                </w:p>
              </w:tc>
              <w:tc>
                <w:tcPr>
                  <w:tcW w:w="1202" w:type="dxa"/>
                  <w:tcBorders>
                    <w:left w:val="dotted" w:sz="4" w:space="0" w:color="auto"/>
                  </w:tcBorders>
                  <w:vAlign w:val="center"/>
                </w:tcPr>
                <w:p w14:paraId="61CE00DF" w14:textId="77777777" w:rsidR="004F0F7D" w:rsidRPr="00BB062D" w:rsidRDefault="001E7419">
                  <w:pPr>
                    <w:spacing w:line="300" w:lineRule="exact"/>
                    <w:ind w:leftChars="-50" w:left="-105" w:rightChars="-103" w:right="-216" w:firstLineChars="121" w:firstLine="254"/>
                    <w:rPr>
                      <w:szCs w:val="21"/>
                    </w:rPr>
                  </w:pPr>
                  <w:r w:rsidRPr="00BB062D">
                    <w:rPr>
                      <w:szCs w:val="21"/>
                    </w:rPr>
                    <w:t>满足</w:t>
                  </w:r>
                </w:p>
              </w:tc>
            </w:tr>
            <w:tr w:rsidR="00BB062D" w:rsidRPr="00BB062D" w14:paraId="529B55E6" w14:textId="77777777">
              <w:trPr>
                <w:trHeight w:val="397"/>
                <w:jc w:val="center"/>
              </w:trPr>
              <w:tc>
                <w:tcPr>
                  <w:tcW w:w="803" w:type="dxa"/>
                  <w:vAlign w:val="center"/>
                </w:tcPr>
                <w:p w14:paraId="3B19E220" w14:textId="77777777" w:rsidR="004F0F7D" w:rsidRPr="00BB062D" w:rsidRDefault="001E7419">
                  <w:pPr>
                    <w:spacing w:line="300" w:lineRule="exact"/>
                    <w:jc w:val="center"/>
                    <w:rPr>
                      <w:szCs w:val="21"/>
                    </w:rPr>
                  </w:pPr>
                  <w:r w:rsidRPr="00BB062D">
                    <w:rPr>
                      <w:szCs w:val="21"/>
                    </w:rPr>
                    <w:t>3</w:t>
                  </w:r>
                </w:p>
              </w:tc>
              <w:tc>
                <w:tcPr>
                  <w:tcW w:w="3329" w:type="dxa"/>
                  <w:vAlign w:val="center"/>
                </w:tcPr>
                <w:p w14:paraId="6B04B592" w14:textId="4AB1DBD4" w:rsidR="004F0F7D" w:rsidRPr="00BB062D" w:rsidRDefault="001E7419">
                  <w:pPr>
                    <w:spacing w:line="300" w:lineRule="exact"/>
                    <w:rPr>
                      <w:szCs w:val="21"/>
                    </w:rPr>
                  </w:pPr>
                  <w:r w:rsidRPr="00BB062D">
                    <w:rPr>
                      <w:szCs w:val="21"/>
                    </w:rPr>
                    <w:t>严格落实噪声污染防治措施，选用低噪声设备，合理布局，并采取隔</w:t>
                  </w:r>
                  <w:r w:rsidRPr="00BB062D">
                    <w:rPr>
                      <w:szCs w:val="21"/>
                    </w:rPr>
                    <w:lastRenderedPageBreak/>
                    <w:t>声、减振等治理措施，厂界噪声执行《工业企业厂界环境噪声排放标准》</w:t>
                  </w:r>
                  <w:r w:rsidR="008B3F16" w:rsidRPr="00BB062D">
                    <w:rPr>
                      <w:szCs w:val="21"/>
                    </w:rPr>
                    <w:t>(</w:t>
                  </w:r>
                  <w:r w:rsidRPr="00BB062D">
                    <w:rPr>
                      <w:szCs w:val="21"/>
                    </w:rPr>
                    <w:t>GB12348-2008</w:t>
                  </w:r>
                  <w:r w:rsidR="008B3F16" w:rsidRPr="00BB062D">
                    <w:rPr>
                      <w:szCs w:val="21"/>
                    </w:rPr>
                    <w:t>)</w:t>
                  </w:r>
                  <w:r w:rsidRPr="00BB062D">
                    <w:rPr>
                      <w:szCs w:val="21"/>
                    </w:rPr>
                    <w:t>中的</w:t>
                  </w:r>
                  <w:r w:rsidRPr="00BB062D">
                    <w:rPr>
                      <w:szCs w:val="21"/>
                    </w:rPr>
                    <w:t>3</w:t>
                  </w:r>
                  <w:r w:rsidRPr="00BB062D">
                    <w:rPr>
                      <w:szCs w:val="21"/>
                    </w:rPr>
                    <w:t>类标准要求，邻交通干线一侧执行</w:t>
                  </w:r>
                  <w:r w:rsidRPr="00BB062D">
                    <w:rPr>
                      <w:szCs w:val="21"/>
                    </w:rPr>
                    <w:t>4</w:t>
                  </w:r>
                  <w:r w:rsidRPr="00BB062D">
                    <w:rPr>
                      <w:szCs w:val="21"/>
                    </w:rPr>
                    <w:t>类标准。</w:t>
                  </w:r>
                </w:p>
              </w:tc>
              <w:tc>
                <w:tcPr>
                  <w:tcW w:w="3179" w:type="dxa"/>
                  <w:tcBorders>
                    <w:right w:val="dotted" w:sz="4" w:space="0" w:color="auto"/>
                  </w:tcBorders>
                  <w:vAlign w:val="center"/>
                </w:tcPr>
                <w:p w14:paraId="2EB69AFA" w14:textId="764FD804" w:rsidR="004F0F7D" w:rsidRPr="00BB062D" w:rsidRDefault="001E7419">
                  <w:pPr>
                    <w:spacing w:line="300" w:lineRule="exact"/>
                    <w:rPr>
                      <w:szCs w:val="21"/>
                    </w:rPr>
                  </w:pPr>
                  <w:r w:rsidRPr="00BB062D">
                    <w:rPr>
                      <w:szCs w:val="21"/>
                    </w:rPr>
                    <w:lastRenderedPageBreak/>
                    <w:t>现有工程选用低噪声设备，并采取隔声、减振等治理措施，根据</w:t>
                  </w:r>
                  <w:r w:rsidRPr="00BB062D">
                    <w:rPr>
                      <w:szCs w:val="21"/>
                    </w:rPr>
                    <w:lastRenderedPageBreak/>
                    <w:t>例行监测报告，现有工程厂界噪声昼夜均满足《工业企业厂界环境噪声排放标准》</w:t>
                  </w:r>
                  <w:r w:rsidR="008B3F16" w:rsidRPr="00BB062D">
                    <w:rPr>
                      <w:szCs w:val="21"/>
                    </w:rPr>
                    <w:t>(</w:t>
                  </w:r>
                  <w:r w:rsidRPr="00BB062D">
                    <w:rPr>
                      <w:szCs w:val="21"/>
                    </w:rPr>
                    <w:t>GB12348-2008</w:t>
                  </w:r>
                  <w:r w:rsidR="008B3F16" w:rsidRPr="00BB062D">
                    <w:rPr>
                      <w:szCs w:val="21"/>
                    </w:rPr>
                    <w:t>)</w:t>
                  </w:r>
                  <w:r w:rsidRPr="00BB062D">
                    <w:rPr>
                      <w:szCs w:val="21"/>
                    </w:rPr>
                    <w:t>中的</w:t>
                  </w:r>
                  <w:r w:rsidRPr="00BB062D">
                    <w:rPr>
                      <w:szCs w:val="21"/>
                    </w:rPr>
                    <w:t>3</w:t>
                  </w:r>
                  <w:r w:rsidRPr="00BB062D">
                    <w:rPr>
                      <w:szCs w:val="21"/>
                    </w:rPr>
                    <w:t>类标准要求。</w:t>
                  </w:r>
                </w:p>
              </w:tc>
              <w:tc>
                <w:tcPr>
                  <w:tcW w:w="1202" w:type="dxa"/>
                  <w:tcBorders>
                    <w:left w:val="dotted" w:sz="4" w:space="0" w:color="auto"/>
                  </w:tcBorders>
                  <w:vAlign w:val="center"/>
                </w:tcPr>
                <w:p w14:paraId="2E6422E4" w14:textId="77777777" w:rsidR="004F0F7D" w:rsidRPr="00BB062D" w:rsidRDefault="001E7419">
                  <w:pPr>
                    <w:spacing w:line="300" w:lineRule="exact"/>
                    <w:jc w:val="center"/>
                    <w:rPr>
                      <w:szCs w:val="21"/>
                    </w:rPr>
                  </w:pPr>
                  <w:r w:rsidRPr="00BB062D">
                    <w:rPr>
                      <w:szCs w:val="21"/>
                    </w:rPr>
                    <w:lastRenderedPageBreak/>
                    <w:t>满足</w:t>
                  </w:r>
                </w:p>
              </w:tc>
            </w:tr>
            <w:tr w:rsidR="00BB062D" w:rsidRPr="00BB062D" w14:paraId="1D387922" w14:textId="77777777">
              <w:trPr>
                <w:trHeight w:val="397"/>
                <w:jc w:val="center"/>
              </w:trPr>
              <w:tc>
                <w:tcPr>
                  <w:tcW w:w="803" w:type="dxa"/>
                  <w:vAlign w:val="center"/>
                </w:tcPr>
                <w:p w14:paraId="2C3B46ED" w14:textId="77777777" w:rsidR="004F0F7D" w:rsidRPr="00BB062D" w:rsidRDefault="001E7419">
                  <w:pPr>
                    <w:spacing w:line="300" w:lineRule="exact"/>
                    <w:jc w:val="center"/>
                    <w:rPr>
                      <w:szCs w:val="21"/>
                    </w:rPr>
                  </w:pPr>
                  <w:r w:rsidRPr="00BB062D">
                    <w:rPr>
                      <w:szCs w:val="21"/>
                    </w:rPr>
                    <w:t>4</w:t>
                  </w:r>
                </w:p>
              </w:tc>
              <w:tc>
                <w:tcPr>
                  <w:tcW w:w="3329" w:type="dxa"/>
                  <w:vAlign w:val="center"/>
                </w:tcPr>
                <w:p w14:paraId="791CBAED" w14:textId="7270F1B9" w:rsidR="004F0F7D" w:rsidRPr="00BB062D" w:rsidRDefault="001E7419">
                  <w:pPr>
                    <w:spacing w:line="300" w:lineRule="exact"/>
                    <w:rPr>
                      <w:szCs w:val="21"/>
                    </w:rPr>
                  </w:pPr>
                  <w:r w:rsidRPr="00BB062D">
                    <w:rPr>
                      <w:szCs w:val="21"/>
                    </w:rPr>
                    <w:t>严格落实固体废物分类处置措施。按照固废法的有关规定，加强固体废物规范化管理。一般性固废</w:t>
                  </w:r>
                  <w:r w:rsidR="008B3F16" w:rsidRPr="00BB062D">
                    <w:rPr>
                      <w:szCs w:val="21"/>
                    </w:rPr>
                    <w:t>(</w:t>
                  </w:r>
                  <w:r w:rsidRPr="00BB062D">
                    <w:rPr>
                      <w:szCs w:val="21"/>
                    </w:rPr>
                    <w:t>栅渣、浮渣、沉砂等</w:t>
                  </w:r>
                  <w:r w:rsidR="008B3F16" w:rsidRPr="00BB062D">
                    <w:rPr>
                      <w:szCs w:val="21"/>
                    </w:rPr>
                    <w:t>)</w:t>
                  </w:r>
                  <w:r w:rsidRPr="00BB062D">
                    <w:rPr>
                      <w:szCs w:val="21"/>
                    </w:rPr>
                    <w:t>、生活垃圾运往垃圾填埋场填埋处置；污泥经浓缩脱水处理达到《城镇污水处理厂污染物排放标准》</w:t>
                  </w:r>
                  <w:r w:rsidRPr="00BB062D">
                    <w:rPr>
                      <w:szCs w:val="21"/>
                    </w:rPr>
                    <w:t>(GB18918-2002)</w:t>
                  </w:r>
                  <w:r w:rsidRPr="00BB062D">
                    <w:rPr>
                      <w:szCs w:val="21"/>
                    </w:rPr>
                    <w:t>表</w:t>
                  </w:r>
                  <w:r w:rsidRPr="00BB062D">
                    <w:rPr>
                      <w:szCs w:val="21"/>
                    </w:rPr>
                    <w:t>5</w:t>
                  </w:r>
                  <w:r w:rsidRPr="00BB062D">
                    <w:rPr>
                      <w:szCs w:val="21"/>
                    </w:rPr>
                    <w:t>控制指标要求后，交由有污泥处置能力的单位或自行资源化利用，污泥资源化利用满足相关泥质标准要求。</w:t>
                  </w:r>
                </w:p>
              </w:tc>
              <w:tc>
                <w:tcPr>
                  <w:tcW w:w="3179" w:type="dxa"/>
                  <w:tcBorders>
                    <w:right w:val="dotted" w:sz="4" w:space="0" w:color="auto"/>
                  </w:tcBorders>
                  <w:vAlign w:val="center"/>
                </w:tcPr>
                <w:p w14:paraId="5E3C0537" w14:textId="77777777" w:rsidR="004F0F7D" w:rsidRPr="00BB062D" w:rsidRDefault="001E7419">
                  <w:pPr>
                    <w:spacing w:line="300" w:lineRule="exact"/>
                    <w:rPr>
                      <w:szCs w:val="21"/>
                    </w:rPr>
                  </w:pPr>
                  <w:r w:rsidRPr="00BB062D">
                    <w:rPr>
                      <w:szCs w:val="21"/>
                    </w:rPr>
                    <w:t>格栅、沉砂池大颗粒固废</w:t>
                  </w:r>
                  <w:r w:rsidRPr="00BB062D">
                    <w:rPr>
                      <w:szCs w:val="21"/>
                    </w:rPr>
                    <w:t>(</w:t>
                  </w:r>
                  <w:r w:rsidRPr="00BB062D">
                    <w:rPr>
                      <w:szCs w:val="21"/>
                    </w:rPr>
                    <w:t>栅渣、砂粒和浮渣</w:t>
                  </w:r>
                  <w:r w:rsidRPr="00BB062D">
                    <w:rPr>
                      <w:szCs w:val="21"/>
                    </w:rPr>
                    <w:t>)</w:t>
                  </w:r>
                  <w:r w:rsidRPr="00BB062D">
                    <w:rPr>
                      <w:szCs w:val="21"/>
                    </w:rPr>
                    <w:t>、以及职工生活垃圾由环卫部门统一清运至生活垃圾填埋场处理；污泥经浓缩脱水处理后，</w:t>
                  </w:r>
                  <w:r w:rsidRPr="00BB062D">
                    <w:rPr>
                      <w:snapToGrid w:val="0"/>
                      <w:kern w:val="0"/>
                      <w:szCs w:val="21"/>
                    </w:rPr>
                    <w:t>含水率小于</w:t>
                  </w:r>
                  <w:r w:rsidRPr="00BB062D">
                    <w:rPr>
                      <w:snapToGrid w:val="0"/>
                      <w:kern w:val="0"/>
                      <w:szCs w:val="21"/>
                    </w:rPr>
                    <w:t>80%</w:t>
                  </w:r>
                  <w:r w:rsidRPr="00BB062D">
                    <w:rPr>
                      <w:snapToGrid w:val="0"/>
                      <w:kern w:val="0"/>
                      <w:szCs w:val="21"/>
                    </w:rPr>
                    <w:t>，污染物满足</w:t>
                  </w:r>
                  <w:r w:rsidRPr="00BB062D">
                    <w:rPr>
                      <w:szCs w:val="21"/>
                    </w:rPr>
                    <w:t>《城镇污水处理厂污染物排放标准》</w:t>
                  </w:r>
                  <w:r w:rsidRPr="00BB062D">
                    <w:rPr>
                      <w:szCs w:val="21"/>
                    </w:rPr>
                    <w:t>(GB18918-2002)</w:t>
                  </w:r>
                  <w:r w:rsidRPr="00BB062D">
                    <w:rPr>
                      <w:szCs w:val="21"/>
                    </w:rPr>
                    <w:t>表</w:t>
                  </w:r>
                  <w:r w:rsidRPr="00BB062D">
                    <w:rPr>
                      <w:szCs w:val="21"/>
                    </w:rPr>
                    <w:t>6</w:t>
                  </w:r>
                  <w:r w:rsidRPr="00BB062D">
                    <w:rPr>
                      <w:szCs w:val="21"/>
                    </w:rPr>
                    <w:t>污泥农用时污染物控制标准限值，委托有污泥处置能力的单位资源化利用。</w:t>
                  </w:r>
                </w:p>
              </w:tc>
              <w:tc>
                <w:tcPr>
                  <w:tcW w:w="1202" w:type="dxa"/>
                  <w:tcBorders>
                    <w:left w:val="dotted" w:sz="4" w:space="0" w:color="auto"/>
                  </w:tcBorders>
                  <w:vAlign w:val="center"/>
                </w:tcPr>
                <w:p w14:paraId="3FA0F735" w14:textId="77777777" w:rsidR="004F0F7D" w:rsidRPr="00BB062D" w:rsidRDefault="001E7419">
                  <w:pPr>
                    <w:spacing w:line="300" w:lineRule="exact"/>
                    <w:jc w:val="center"/>
                    <w:rPr>
                      <w:szCs w:val="21"/>
                    </w:rPr>
                  </w:pPr>
                  <w:r w:rsidRPr="00BB062D">
                    <w:rPr>
                      <w:szCs w:val="21"/>
                    </w:rPr>
                    <w:t>满足</w:t>
                  </w:r>
                </w:p>
              </w:tc>
            </w:tr>
          </w:tbl>
          <w:p w14:paraId="1A8BCEC4" w14:textId="77777777" w:rsidR="004F0F7D" w:rsidRPr="00BB062D" w:rsidRDefault="001E7419">
            <w:pPr>
              <w:spacing w:line="460" w:lineRule="exact"/>
              <w:ind w:left="-3" w:firstLineChars="201" w:firstLine="482"/>
              <w:rPr>
                <w:rFonts w:eastAsia="黑体"/>
                <w:sz w:val="24"/>
              </w:rPr>
            </w:pPr>
            <w:r w:rsidRPr="00BB062D">
              <w:rPr>
                <w:rFonts w:eastAsia="黑体"/>
                <w:sz w:val="24"/>
              </w:rPr>
              <w:t>3</w:t>
            </w:r>
            <w:r w:rsidRPr="00BB062D">
              <w:rPr>
                <w:rFonts w:eastAsia="黑体"/>
                <w:sz w:val="24"/>
              </w:rPr>
              <w:t>、原有工程存在的主要环境问题及拟采取的以新带老治理措施</w:t>
            </w:r>
          </w:p>
          <w:p w14:paraId="0087FEA3" w14:textId="77777777" w:rsidR="004F0F7D" w:rsidRPr="00BB062D" w:rsidRDefault="001E7419">
            <w:pPr>
              <w:spacing w:line="460" w:lineRule="exact"/>
              <w:ind w:firstLineChars="200" w:firstLine="480"/>
              <w:rPr>
                <w:sz w:val="24"/>
              </w:rPr>
            </w:pPr>
            <w:r w:rsidRPr="00BB062D">
              <w:rPr>
                <w:sz w:val="24"/>
              </w:rPr>
              <w:t>根据工程分析以及现场踏勘，项目环保设施运行正常，污染物可达标排放。现有排水口工程存在的主要环境问题如下：</w:t>
            </w:r>
          </w:p>
          <w:p w14:paraId="7C4066FD" w14:textId="77777777" w:rsidR="004F0F7D" w:rsidRPr="00BB062D" w:rsidRDefault="001E7419">
            <w:pPr>
              <w:adjustRightInd w:val="0"/>
              <w:snapToGrid w:val="0"/>
              <w:spacing w:line="440" w:lineRule="exact"/>
              <w:ind w:firstLineChars="200" w:firstLine="480"/>
              <w:rPr>
                <w:sz w:val="24"/>
              </w:rPr>
            </w:pPr>
            <w:r w:rsidRPr="00BB062D">
              <w:rPr>
                <w:sz w:val="24"/>
              </w:rPr>
              <w:t>李村河污水厂三期工程建成后，西侧的绿地</w:t>
            </w:r>
            <w:r w:rsidRPr="00BB062D">
              <w:rPr>
                <w:sz w:val="24"/>
              </w:rPr>
              <w:t>·</w:t>
            </w:r>
            <w:r w:rsidRPr="00BB062D">
              <w:rPr>
                <w:sz w:val="24"/>
              </w:rPr>
              <w:t>新里海德公馆地块开发建设为住宅小区，距离污水处理厂排水渠较近，居民针对排水口周边气味问题，多次向政府信箱进行投诉，希望对排放口进行改造。</w:t>
            </w:r>
          </w:p>
          <w:p w14:paraId="4DBBE575" w14:textId="77777777" w:rsidR="004F0F7D" w:rsidRPr="00BB062D" w:rsidRDefault="001E7419">
            <w:pPr>
              <w:adjustRightInd w:val="0"/>
              <w:snapToGrid w:val="0"/>
              <w:spacing w:line="440" w:lineRule="exact"/>
              <w:ind w:firstLineChars="200" w:firstLine="480"/>
              <w:rPr>
                <w:snapToGrid w:val="0"/>
                <w:kern w:val="0"/>
                <w:sz w:val="24"/>
              </w:rPr>
            </w:pPr>
            <w:r w:rsidRPr="00BB062D">
              <w:rPr>
                <w:sz w:val="24"/>
              </w:rPr>
              <w:t>整改措施：本项目建设内容。</w:t>
            </w:r>
          </w:p>
          <w:p w14:paraId="3C5E8DF3" w14:textId="77777777" w:rsidR="004F0F7D" w:rsidRPr="00BB062D" w:rsidRDefault="004F0F7D">
            <w:pPr>
              <w:adjustRightInd w:val="0"/>
              <w:snapToGrid w:val="0"/>
              <w:spacing w:line="440" w:lineRule="exact"/>
              <w:ind w:firstLineChars="200" w:firstLine="480"/>
              <w:rPr>
                <w:snapToGrid w:val="0"/>
                <w:kern w:val="0"/>
                <w:sz w:val="24"/>
              </w:rPr>
            </w:pPr>
          </w:p>
          <w:p w14:paraId="127871F5" w14:textId="77777777" w:rsidR="004F0F7D" w:rsidRPr="00BB062D" w:rsidRDefault="004F0F7D">
            <w:pPr>
              <w:adjustRightInd w:val="0"/>
              <w:snapToGrid w:val="0"/>
              <w:spacing w:line="440" w:lineRule="exact"/>
              <w:ind w:firstLineChars="200" w:firstLine="480"/>
              <w:rPr>
                <w:snapToGrid w:val="0"/>
                <w:kern w:val="0"/>
                <w:sz w:val="24"/>
              </w:rPr>
            </w:pPr>
          </w:p>
          <w:p w14:paraId="31B86CD7" w14:textId="77777777" w:rsidR="004F0F7D" w:rsidRPr="00BB062D" w:rsidRDefault="004F0F7D">
            <w:pPr>
              <w:adjustRightInd w:val="0"/>
              <w:snapToGrid w:val="0"/>
              <w:spacing w:line="440" w:lineRule="exact"/>
              <w:ind w:firstLineChars="200" w:firstLine="480"/>
              <w:rPr>
                <w:snapToGrid w:val="0"/>
                <w:kern w:val="0"/>
                <w:sz w:val="24"/>
              </w:rPr>
            </w:pPr>
          </w:p>
          <w:p w14:paraId="0B344DB9" w14:textId="77777777" w:rsidR="004F0F7D" w:rsidRPr="00BB062D" w:rsidRDefault="004F0F7D">
            <w:pPr>
              <w:adjustRightInd w:val="0"/>
              <w:snapToGrid w:val="0"/>
              <w:spacing w:line="440" w:lineRule="exact"/>
              <w:ind w:firstLineChars="200" w:firstLine="480"/>
              <w:rPr>
                <w:snapToGrid w:val="0"/>
                <w:kern w:val="0"/>
                <w:sz w:val="24"/>
              </w:rPr>
            </w:pPr>
          </w:p>
          <w:p w14:paraId="70966EF9" w14:textId="77777777" w:rsidR="004F0F7D" w:rsidRPr="00BB062D" w:rsidRDefault="004F0F7D">
            <w:pPr>
              <w:adjustRightInd w:val="0"/>
              <w:snapToGrid w:val="0"/>
              <w:spacing w:line="440" w:lineRule="exact"/>
              <w:ind w:firstLineChars="200" w:firstLine="480"/>
              <w:rPr>
                <w:snapToGrid w:val="0"/>
                <w:kern w:val="0"/>
                <w:sz w:val="24"/>
              </w:rPr>
            </w:pPr>
          </w:p>
          <w:p w14:paraId="562C2C35" w14:textId="77777777" w:rsidR="004F0F7D" w:rsidRPr="00BB062D" w:rsidRDefault="004F0F7D">
            <w:pPr>
              <w:adjustRightInd w:val="0"/>
              <w:snapToGrid w:val="0"/>
              <w:spacing w:line="440" w:lineRule="exact"/>
              <w:ind w:firstLineChars="200" w:firstLine="480"/>
              <w:rPr>
                <w:snapToGrid w:val="0"/>
                <w:kern w:val="0"/>
                <w:sz w:val="24"/>
              </w:rPr>
            </w:pPr>
          </w:p>
          <w:p w14:paraId="77A8E0DD" w14:textId="77777777" w:rsidR="004F0F7D" w:rsidRPr="00BB062D" w:rsidRDefault="004F0F7D">
            <w:pPr>
              <w:adjustRightInd w:val="0"/>
              <w:snapToGrid w:val="0"/>
              <w:spacing w:line="440" w:lineRule="exact"/>
              <w:ind w:firstLineChars="200" w:firstLine="480"/>
              <w:rPr>
                <w:snapToGrid w:val="0"/>
                <w:kern w:val="0"/>
                <w:sz w:val="24"/>
              </w:rPr>
            </w:pPr>
          </w:p>
          <w:p w14:paraId="24C788E8" w14:textId="77777777" w:rsidR="004F0F7D" w:rsidRPr="00BB062D" w:rsidRDefault="004F0F7D">
            <w:pPr>
              <w:adjustRightInd w:val="0"/>
              <w:snapToGrid w:val="0"/>
              <w:spacing w:line="440" w:lineRule="exact"/>
              <w:ind w:firstLineChars="200" w:firstLine="480"/>
              <w:rPr>
                <w:snapToGrid w:val="0"/>
                <w:kern w:val="0"/>
                <w:sz w:val="24"/>
              </w:rPr>
            </w:pPr>
          </w:p>
          <w:p w14:paraId="15DBE142" w14:textId="77777777" w:rsidR="004F0F7D" w:rsidRPr="00BB062D" w:rsidRDefault="004F0F7D">
            <w:pPr>
              <w:adjustRightInd w:val="0"/>
              <w:snapToGrid w:val="0"/>
              <w:spacing w:line="440" w:lineRule="exact"/>
              <w:ind w:firstLineChars="200" w:firstLine="480"/>
              <w:rPr>
                <w:snapToGrid w:val="0"/>
                <w:kern w:val="0"/>
                <w:sz w:val="24"/>
              </w:rPr>
            </w:pPr>
          </w:p>
          <w:p w14:paraId="2F5D6490" w14:textId="77777777" w:rsidR="004F0F7D" w:rsidRPr="00BB062D" w:rsidRDefault="004F0F7D">
            <w:pPr>
              <w:adjustRightInd w:val="0"/>
              <w:snapToGrid w:val="0"/>
              <w:spacing w:line="440" w:lineRule="exact"/>
              <w:ind w:firstLineChars="200" w:firstLine="480"/>
              <w:rPr>
                <w:snapToGrid w:val="0"/>
                <w:kern w:val="0"/>
                <w:sz w:val="24"/>
              </w:rPr>
            </w:pPr>
          </w:p>
          <w:p w14:paraId="2CE7BC02" w14:textId="77777777" w:rsidR="004F0F7D" w:rsidRPr="00BB062D" w:rsidRDefault="004F0F7D">
            <w:pPr>
              <w:adjustRightInd w:val="0"/>
              <w:snapToGrid w:val="0"/>
              <w:spacing w:line="440" w:lineRule="exact"/>
              <w:ind w:firstLineChars="200" w:firstLine="480"/>
              <w:rPr>
                <w:snapToGrid w:val="0"/>
                <w:kern w:val="0"/>
                <w:sz w:val="24"/>
              </w:rPr>
            </w:pPr>
          </w:p>
          <w:p w14:paraId="51246E72" w14:textId="77777777" w:rsidR="004F0F7D" w:rsidRPr="00BB062D" w:rsidRDefault="004F0F7D">
            <w:pPr>
              <w:adjustRightInd w:val="0"/>
              <w:snapToGrid w:val="0"/>
              <w:spacing w:line="440" w:lineRule="exact"/>
              <w:ind w:firstLineChars="200" w:firstLine="480"/>
              <w:rPr>
                <w:snapToGrid w:val="0"/>
                <w:kern w:val="0"/>
                <w:sz w:val="24"/>
              </w:rPr>
            </w:pPr>
          </w:p>
        </w:tc>
      </w:tr>
    </w:tbl>
    <w:p w14:paraId="1215CDBD" w14:textId="77777777" w:rsidR="004F0F7D" w:rsidRPr="00BB062D" w:rsidRDefault="004F0F7D">
      <w:pPr>
        <w:spacing w:line="440" w:lineRule="exact"/>
        <w:rPr>
          <w:rFonts w:eastAsia="黑体"/>
          <w:sz w:val="30"/>
        </w:rPr>
        <w:sectPr w:rsidR="004F0F7D" w:rsidRPr="00BB062D">
          <w:footerReference w:type="first" r:id="rId21"/>
          <w:pgSz w:w="11907" w:h="16840"/>
          <w:pgMar w:top="1440" w:right="1531" w:bottom="1440" w:left="1531" w:header="851" w:footer="992" w:gutter="0"/>
          <w:pgNumType w:start="1"/>
          <w:cols w:space="720"/>
          <w:titlePg/>
          <w:docGrid w:linePitch="312"/>
        </w:sectPr>
      </w:pPr>
    </w:p>
    <w:p w14:paraId="6982856D" w14:textId="77777777" w:rsidR="004F0F7D" w:rsidRPr="00BB062D" w:rsidRDefault="001E7419">
      <w:pPr>
        <w:spacing w:line="440" w:lineRule="exact"/>
        <w:rPr>
          <w:rFonts w:eastAsia="黑体"/>
          <w:sz w:val="30"/>
        </w:rPr>
      </w:pPr>
      <w:r w:rsidRPr="00BB062D">
        <w:rPr>
          <w:rFonts w:eastAsia="黑体"/>
          <w:sz w:val="30"/>
        </w:rPr>
        <w:lastRenderedPageBreak/>
        <w:t>建设项目所在地自然环境社会环境简况</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061"/>
      </w:tblGrid>
      <w:tr w:rsidR="00BB062D" w:rsidRPr="00BB062D" w14:paraId="1E7F2295" w14:textId="77777777" w:rsidTr="0008737A">
        <w:trPr>
          <w:trHeight w:val="13401"/>
          <w:jc w:val="center"/>
        </w:trPr>
        <w:tc>
          <w:tcPr>
            <w:tcW w:w="5000" w:type="pct"/>
          </w:tcPr>
          <w:p w14:paraId="4F45A886" w14:textId="109EB465" w:rsidR="004F0F7D" w:rsidRPr="00BB062D" w:rsidRDefault="001E7419">
            <w:pPr>
              <w:spacing w:line="480" w:lineRule="exact"/>
              <w:rPr>
                <w:rFonts w:eastAsia="楷体_GB2312"/>
              </w:rPr>
            </w:pPr>
            <w:r w:rsidRPr="00BB062D">
              <w:rPr>
                <w:rFonts w:eastAsia="楷体_GB2312"/>
                <w:sz w:val="24"/>
              </w:rPr>
              <w:t>自然环境简况</w:t>
            </w:r>
            <w:r w:rsidR="008B3F16" w:rsidRPr="00BB062D">
              <w:rPr>
                <w:rFonts w:eastAsia="楷体_GB2312"/>
                <w:sz w:val="24"/>
              </w:rPr>
              <w:t>(</w:t>
            </w:r>
            <w:r w:rsidRPr="00BB062D">
              <w:rPr>
                <w:rFonts w:eastAsia="楷体_GB2312"/>
                <w:sz w:val="24"/>
              </w:rPr>
              <w:t>地形、地貌、地质、气候、气象、水文、植被、生物多样性等</w:t>
            </w:r>
            <w:r w:rsidR="008B3F16" w:rsidRPr="00BB062D">
              <w:rPr>
                <w:rFonts w:eastAsia="楷体_GB2312"/>
                <w:sz w:val="24"/>
              </w:rPr>
              <w:t>)</w:t>
            </w:r>
          </w:p>
          <w:p w14:paraId="3E5EF52C" w14:textId="77777777" w:rsidR="004F0F7D" w:rsidRPr="00BB062D" w:rsidRDefault="001E7419">
            <w:pPr>
              <w:tabs>
                <w:tab w:val="left" w:pos="5669"/>
              </w:tabs>
              <w:spacing w:line="440" w:lineRule="exact"/>
              <w:ind w:leftChars="55" w:left="115" w:firstLineChars="150" w:firstLine="360"/>
              <w:rPr>
                <w:sz w:val="24"/>
                <w:szCs w:val="20"/>
              </w:rPr>
            </w:pPr>
            <w:r w:rsidRPr="00BB062D">
              <w:rPr>
                <w:sz w:val="24"/>
                <w:szCs w:val="20"/>
              </w:rPr>
              <w:t>青岛市李村河污水处理厂位于青岛市市北区李村河下游南岸入胶州湾口处，在李村河入胶州湾口处的填海造地上建设。</w:t>
            </w:r>
            <w:r w:rsidRPr="00BB062D">
              <w:rPr>
                <w:sz w:val="24"/>
                <w:szCs w:val="20"/>
              </w:rPr>
              <w:t>2012</w:t>
            </w:r>
            <w:r w:rsidRPr="00BB062D">
              <w:rPr>
                <w:sz w:val="24"/>
                <w:szCs w:val="20"/>
              </w:rPr>
              <w:t>年市北区进行行政区划调整，设立新的青岛市市北区，以原市北区、四方区的行政区域为新的市北区的行政区域。</w:t>
            </w:r>
          </w:p>
          <w:p w14:paraId="5BF06051" w14:textId="77777777" w:rsidR="004F0F7D" w:rsidRPr="00BB062D" w:rsidRDefault="001E7419">
            <w:pPr>
              <w:tabs>
                <w:tab w:val="left" w:pos="5669"/>
              </w:tabs>
              <w:spacing w:line="440" w:lineRule="exact"/>
              <w:ind w:leftChars="55" w:left="115" w:firstLineChars="150" w:firstLine="360"/>
              <w:rPr>
                <w:sz w:val="24"/>
                <w:szCs w:val="20"/>
              </w:rPr>
            </w:pPr>
            <w:r w:rsidRPr="00BB062D">
              <w:rPr>
                <w:sz w:val="24"/>
                <w:szCs w:val="20"/>
              </w:rPr>
              <w:t>1</w:t>
            </w:r>
            <w:r w:rsidRPr="00BB062D">
              <w:rPr>
                <w:sz w:val="24"/>
                <w:szCs w:val="20"/>
              </w:rPr>
              <w:t>、气象条件</w:t>
            </w:r>
          </w:p>
          <w:p w14:paraId="2FABDA45" w14:textId="77777777" w:rsidR="004F0F7D" w:rsidRPr="00BB062D" w:rsidRDefault="001E7419">
            <w:pPr>
              <w:tabs>
                <w:tab w:val="left" w:pos="5669"/>
              </w:tabs>
              <w:spacing w:line="440" w:lineRule="exact"/>
              <w:ind w:leftChars="55" w:left="115" w:firstLineChars="150" w:firstLine="360"/>
              <w:rPr>
                <w:sz w:val="24"/>
                <w:szCs w:val="20"/>
              </w:rPr>
            </w:pPr>
            <w:r w:rsidRPr="00BB062D">
              <w:rPr>
                <w:sz w:val="24"/>
                <w:szCs w:val="20"/>
              </w:rPr>
              <w:t>风况：依据该区域气象站多年来统计资料，该区域冬季以</w:t>
            </w:r>
            <w:r w:rsidRPr="00BB062D">
              <w:rPr>
                <w:sz w:val="24"/>
                <w:szCs w:val="20"/>
              </w:rPr>
              <w:t>N</w:t>
            </w:r>
            <w:r w:rsidRPr="00BB062D">
              <w:rPr>
                <w:sz w:val="24"/>
                <w:szCs w:val="20"/>
              </w:rPr>
              <w:t>和</w:t>
            </w:r>
            <w:r w:rsidRPr="00BB062D">
              <w:rPr>
                <w:sz w:val="24"/>
                <w:szCs w:val="20"/>
              </w:rPr>
              <w:t>NNW</w:t>
            </w:r>
            <w:r w:rsidRPr="00BB062D">
              <w:rPr>
                <w:sz w:val="24"/>
                <w:szCs w:val="20"/>
              </w:rPr>
              <w:t>风为主，出现频率分别为</w:t>
            </w:r>
            <w:r w:rsidRPr="00BB062D">
              <w:rPr>
                <w:sz w:val="24"/>
                <w:szCs w:val="20"/>
              </w:rPr>
              <w:t>13.8%</w:t>
            </w:r>
            <w:r w:rsidRPr="00BB062D">
              <w:rPr>
                <w:sz w:val="24"/>
                <w:szCs w:val="20"/>
              </w:rPr>
              <w:t>和</w:t>
            </w:r>
            <w:r w:rsidRPr="00BB062D">
              <w:rPr>
                <w:sz w:val="24"/>
                <w:szCs w:val="20"/>
              </w:rPr>
              <w:t>12.7%</w:t>
            </w:r>
            <w:r w:rsidRPr="00BB062D">
              <w:rPr>
                <w:sz w:val="24"/>
                <w:szCs w:val="20"/>
              </w:rPr>
              <w:t>；春季、夏季和秋季风向均为</w:t>
            </w:r>
            <w:r w:rsidRPr="00BB062D">
              <w:rPr>
                <w:sz w:val="24"/>
                <w:szCs w:val="20"/>
              </w:rPr>
              <w:t>S</w:t>
            </w:r>
            <w:r w:rsidRPr="00BB062D">
              <w:rPr>
                <w:sz w:val="24"/>
                <w:szCs w:val="20"/>
              </w:rPr>
              <w:t>风，风频分别为</w:t>
            </w:r>
            <w:r w:rsidRPr="00BB062D">
              <w:rPr>
                <w:sz w:val="24"/>
                <w:szCs w:val="20"/>
              </w:rPr>
              <w:t>18.8%</w:t>
            </w:r>
            <w:r w:rsidRPr="00BB062D">
              <w:rPr>
                <w:sz w:val="24"/>
                <w:szCs w:val="20"/>
              </w:rPr>
              <w:t>、</w:t>
            </w:r>
            <w:r w:rsidRPr="00BB062D">
              <w:rPr>
                <w:sz w:val="24"/>
                <w:szCs w:val="20"/>
              </w:rPr>
              <w:t>24.0%</w:t>
            </w:r>
            <w:r w:rsidRPr="00BB062D">
              <w:rPr>
                <w:sz w:val="24"/>
                <w:szCs w:val="20"/>
              </w:rPr>
              <w:t>和</w:t>
            </w:r>
            <w:r w:rsidRPr="00BB062D">
              <w:rPr>
                <w:sz w:val="24"/>
                <w:szCs w:val="20"/>
              </w:rPr>
              <w:t>13.0%</w:t>
            </w:r>
            <w:r w:rsidRPr="00BB062D">
              <w:rPr>
                <w:sz w:val="24"/>
                <w:szCs w:val="20"/>
              </w:rPr>
              <w:t>。全年平均风速</w:t>
            </w:r>
            <w:r w:rsidRPr="00BB062D">
              <w:rPr>
                <w:sz w:val="24"/>
                <w:szCs w:val="20"/>
              </w:rPr>
              <w:t>3.6m/s</w:t>
            </w:r>
            <w:r w:rsidRPr="00BB062D">
              <w:rPr>
                <w:sz w:val="24"/>
                <w:szCs w:val="20"/>
              </w:rPr>
              <w:t>。</w:t>
            </w:r>
          </w:p>
          <w:p w14:paraId="6EE1508C" w14:textId="77777777" w:rsidR="004F0F7D" w:rsidRPr="00BB062D" w:rsidRDefault="001E7419">
            <w:pPr>
              <w:tabs>
                <w:tab w:val="left" w:pos="5669"/>
              </w:tabs>
              <w:spacing w:line="440" w:lineRule="exact"/>
              <w:ind w:leftChars="55" w:left="115" w:firstLineChars="150" w:firstLine="360"/>
              <w:rPr>
                <w:sz w:val="24"/>
                <w:szCs w:val="20"/>
              </w:rPr>
            </w:pPr>
            <w:r w:rsidRPr="00BB062D">
              <w:rPr>
                <w:sz w:val="24"/>
                <w:szCs w:val="20"/>
              </w:rPr>
              <w:t>气温：项目所在区域属温带海洋性气候，夏无酷暑，冬无严寒，年平均气温、年平均最高气温、年平均最低气温及极端最高、最低气温分别为</w:t>
            </w:r>
            <w:r w:rsidRPr="00BB062D">
              <w:rPr>
                <w:sz w:val="24"/>
                <w:szCs w:val="20"/>
              </w:rPr>
              <w:t>12.1℃</w:t>
            </w:r>
            <w:r w:rsidRPr="00BB062D">
              <w:rPr>
                <w:sz w:val="24"/>
                <w:szCs w:val="20"/>
              </w:rPr>
              <w:t>、</w:t>
            </w:r>
            <w:r w:rsidRPr="00BB062D">
              <w:rPr>
                <w:sz w:val="24"/>
                <w:szCs w:val="20"/>
              </w:rPr>
              <w:t>15.2℃</w:t>
            </w:r>
            <w:r w:rsidRPr="00BB062D">
              <w:rPr>
                <w:sz w:val="24"/>
                <w:szCs w:val="20"/>
              </w:rPr>
              <w:t>、</w:t>
            </w:r>
            <w:r w:rsidRPr="00BB062D">
              <w:rPr>
                <w:sz w:val="24"/>
                <w:szCs w:val="20"/>
              </w:rPr>
              <w:t>9.5℃</w:t>
            </w:r>
            <w:r w:rsidRPr="00BB062D">
              <w:rPr>
                <w:sz w:val="24"/>
                <w:szCs w:val="20"/>
              </w:rPr>
              <w:t>、</w:t>
            </w:r>
            <w:r w:rsidRPr="00BB062D">
              <w:rPr>
                <w:sz w:val="24"/>
                <w:szCs w:val="20"/>
              </w:rPr>
              <w:t>37.4℃</w:t>
            </w:r>
            <w:r w:rsidRPr="00BB062D">
              <w:rPr>
                <w:sz w:val="24"/>
                <w:szCs w:val="20"/>
              </w:rPr>
              <w:t>、</w:t>
            </w:r>
            <w:r w:rsidRPr="00BB062D">
              <w:rPr>
                <w:sz w:val="24"/>
                <w:szCs w:val="20"/>
              </w:rPr>
              <w:t>-16.9℃</w:t>
            </w:r>
            <w:r w:rsidRPr="00BB062D">
              <w:rPr>
                <w:sz w:val="24"/>
                <w:szCs w:val="20"/>
              </w:rPr>
              <w:t>。</w:t>
            </w:r>
          </w:p>
          <w:p w14:paraId="54DBEFA3" w14:textId="77777777" w:rsidR="004F0F7D" w:rsidRPr="00BB062D" w:rsidRDefault="001E7419">
            <w:pPr>
              <w:tabs>
                <w:tab w:val="left" w:pos="5669"/>
              </w:tabs>
              <w:spacing w:line="440" w:lineRule="exact"/>
              <w:ind w:leftChars="55" w:left="115" w:firstLineChars="150" w:firstLine="360"/>
              <w:rPr>
                <w:sz w:val="24"/>
                <w:szCs w:val="20"/>
              </w:rPr>
            </w:pPr>
            <w:r w:rsidRPr="00BB062D">
              <w:rPr>
                <w:sz w:val="24"/>
                <w:szCs w:val="20"/>
              </w:rPr>
              <w:t>降水：年平均降水量、最大降水量、最小降水量和日最大降水量分别为</w:t>
            </w:r>
            <w:r w:rsidRPr="00BB062D">
              <w:rPr>
                <w:sz w:val="24"/>
                <w:szCs w:val="20"/>
              </w:rPr>
              <w:t>738.2mm</w:t>
            </w:r>
            <w:r w:rsidRPr="00BB062D">
              <w:rPr>
                <w:sz w:val="24"/>
                <w:szCs w:val="20"/>
              </w:rPr>
              <w:t>、</w:t>
            </w:r>
            <w:r w:rsidRPr="00BB062D">
              <w:rPr>
                <w:sz w:val="24"/>
                <w:szCs w:val="20"/>
              </w:rPr>
              <w:t>1426.1mm</w:t>
            </w:r>
            <w:r w:rsidRPr="00BB062D">
              <w:rPr>
                <w:sz w:val="24"/>
                <w:szCs w:val="20"/>
              </w:rPr>
              <w:t>、</w:t>
            </w:r>
            <w:r w:rsidRPr="00BB062D">
              <w:rPr>
                <w:sz w:val="24"/>
                <w:szCs w:val="20"/>
              </w:rPr>
              <w:t>273.2mm</w:t>
            </w:r>
            <w:r w:rsidRPr="00BB062D">
              <w:rPr>
                <w:sz w:val="24"/>
                <w:szCs w:val="20"/>
              </w:rPr>
              <w:t>和</w:t>
            </w:r>
            <w:r w:rsidRPr="00BB062D">
              <w:rPr>
                <w:sz w:val="24"/>
                <w:szCs w:val="20"/>
              </w:rPr>
              <w:t>182.6mm</w:t>
            </w:r>
            <w:r w:rsidRPr="00BB062D">
              <w:rPr>
                <w:sz w:val="24"/>
                <w:szCs w:val="20"/>
              </w:rPr>
              <w:t>。</w:t>
            </w:r>
          </w:p>
          <w:p w14:paraId="148525E5" w14:textId="77777777" w:rsidR="004F0F7D" w:rsidRPr="00BB062D" w:rsidRDefault="001E7419">
            <w:pPr>
              <w:tabs>
                <w:tab w:val="left" w:pos="5669"/>
              </w:tabs>
              <w:spacing w:line="440" w:lineRule="exact"/>
              <w:ind w:leftChars="55" w:left="115" w:firstLineChars="150" w:firstLine="360"/>
              <w:rPr>
                <w:sz w:val="24"/>
                <w:szCs w:val="20"/>
              </w:rPr>
            </w:pPr>
            <w:r w:rsidRPr="00BB062D">
              <w:rPr>
                <w:sz w:val="24"/>
                <w:szCs w:val="20"/>
              </w:rPr>
              <w:t>2</w:t>
            </w:r>
            <w:r w:rsidRPr="00BB062D">
              <w:rPr>
                <w:sz w:val="24"/>
                <w:szCs w:val="20"/>
              </w:rPr>
              <w:t>、地质地貌</w:t>
            </w:r>
          </w:p>
          <w:p w14:paraId="530B8853" w14:textId="77777777" w:rsidR="004F0F7D" w:rsidRPr="00BB062D" w:rsidRDefault="001E7419">
            <w:pPr>
              <w:tabs>
                <w:tab w:val="left" w:pos="5669"/>
              </w:tabs>
              <w:spacing w:line="440" w:lineRule="exact"/>
              <w:ind w:leftChars="55" w:left="115" w:firstLineChars="150" w:firstLine="360"/>
              <w:rPr>
                <w:sz w:val="24"/>
                <w:szCs w:val="20"/>
              </w:rPr>
            </w:pPr>
            <w:r w:rsidRPr="00BB062D">
              <w:rPr>
                <w:sz w:val="24"/>
                <w:szCs w:val="20"/>
              </w:rPr>
              <w:t>所在区域为海滨丘陵城市，地势东高西低，南北两侧隆起，中间低凹，其中山地约占全市总面积的</w:t>
            </w:r>
            <w:r w:rsidRPr="00BB062D">
              <w:rPr>
                <w:sz w:val="24"/>
                <w:szCs w:val="20"/>
              </w:rPr>
              <w:t>15.5</w:t>
            </w:r>
            <w:r w:rsidRPr="00BB062D">
              <w:rPr>
                <w:sz w:val="24"/>
                <w:szCs w:val="20"/>
              </w:rPr>
              <w:t>％、丘陵占</w:t>
            </w:r>
            <w:r w:rsidRPr="00BB062D">
              <w:rPr>
                <w:sz w:val="24"/>
                <w:szCs w:val="20"/>
              </w:rPr>
              <w:t>25.1</w:t>
            </w:r>
            <w:r w:rsidRPr="00BB062D">
              <w:rPr>
                <w:sz w:val="24"/>
                <w:szCs w:val="20"/>
              </w:rPr>
              <w:t>％、平原占</w:t>
            </w:r>
            <w:r w:rsidRPr="00BB062D">
              <w:rPr>
                <w:sz w:val="24"/>
                <w:szCs w:val="20"/>
              </w:rPr>
              <w:t>37.7</w:t>
            </w:r>
            <w:r w:rsidRPr="00BB062D">
              <w:rPr>
                <w:sz w:val="24"/>
                <w:szCs w:val="20"/>
              </w:rPr>
              <w:t>％、洼地占</w:t>
            </w:r>
            <w:r w:rsidRPr="00BB062D">
              <w:rPr>
                <w:sz w:val="24"/>
                <w:szCs w:val="20"/>
              </w:rPr>
              <w:t>21.7</w:t>
            </w:r>
            <w:r w:rsidRPr="00BB062D">
              <w:rPr>
                <w:sz w:val="24"/>
                <w:szCs w:val="20"/>
              </w:rPr>
              <w:t>％。全市海岸分为岬湾相间的山基岩岸、山地港湾泥质粉砂岸及基岩砂砾质海岸等</w:t>
            </w:r>
            <w:r w:rsidRPr="00BB062D">
              <w:rPr>
                <w:sz w:val="24"/>
                <w:szCs w:val="20"/>
              </w:rPr>
              <w:t>3</w:t>
            </w:r>
            <w:r w:rsidRPr="00BB062D">
              <w:rPr>
                <w:sz w:val="24"/>
                <w:szCs w:val="20"/>
              </w:rPr>
              <w:t>种基本类型。浅海海底则有水下浅滩、现代水下三角洲及海冲蚀平原等。</w:t>
            </w:r>
          </w:p>
          <w:p w14:paraId="7C79B296" w14:textId="77777777" w:rsidR="004F0F7D" w:rsidRPr="00BB062D" w:rsidRDefault="001E7419">
            <w:pPr>
              <w:tabs>
                <w:tab w:val="left" w:pos="5669"/>
              </w:tabs>
              <w:spacing w:line="440" w:lineRule="exact"/>
              <w:ind w:leftChars="55" w:left="115" w:firstLineChars="150" w:firstLine="360"/>
              <w:rPr>
                <w:sz w:val="24"/>
                <w:szCs w:val="20"/>
              </w:rPr>
            </w:pPr>
            <w:r w:rsidRPr="00BB062D">
              <w:rPr>
                <w:sz w:val="24"/>
                <w:szCs w:val="20"/>
              </w:rPr>
              <w:t>3</w:t>
            </w:r>
            <w:r w:rsidRPr="00BB062D">
              <w:rPr>
                <w:sz w:val="24"/>
                <w:szCs w:val="20"/>
              </w:rPr>
              <w:t>、地质条件</w:t>
            </w:r>
          </w:p>
          <w:p w14:paraId="63C52DE9" w14:textId="77777777" w:rsidR="004F0F7D" w:rsidRPr="00BB062D" w:rsidRDefault="001E7419">
            <w:pPr>
              <w:spacing w:line="440" w:lineRule="exact"/>
              <w:ind w:firstLine="480"/>
              <w:rPr>
                <w:sz w:val="24"/>
              </w:rPr>
            </w:pPr>
            <w:r w:rsidRPr="00BB062D">
              <w:rPr>
                <w:sz w:val="24"/>
                <w:szCs w:val="20"/>
              </w:rPr>
              <w:t>所处大地构造位置为新华夏隆起带次级构造单元</w:t>
            </w:r>
            <w:r w:rsidRPr="00BB062D">
              <w:rPr>
                <w:sz w:val="24"/>
                <w:szCs w:val="20"/>
              </w:rPr>
              <w:t>——</w:t>
            </w:r>
            <w:r w:rsidRPr="00BB062D">
              <w:rPr>
                <w:sz w:val="24"/>
                <w:szCs w:val="20"/>
              </w:rPr>
              <w:t>胶南隆起区东北缘和胶莱凹陷区中南部。区内缺失整个古生界地层及部分中生界地层，但白垩系青山组火山岩层发育充分，在本市出露十分广泛。岩浆岩以元古代胶南期月季山式片麻状花岗岩及中生代燕山晚期的艾山式花岗闪长岩和崂山式花岗岩为主。市区全部坐落于该类花岗岩之上，建筑地基条件优良。本区构造以断裂构造为主。自第三纪以来，区内以整体性较稳定的断块隆起为主，上升幅度一般不大。</w:t>
            </w:r>
          </w:p>
        </w:tc>
      </w:tr>
    </w:tbl>
    <w:p w14:paraId="0E5E66EE" w14:textId="77777777" w:rsidR="004F0F7D" w:rsidRPr="00BB062D" w:rsidRDefault="001E7419">
      <w:pPr>
        <w:spacing w:line="440" w:lineRule="exact"/>
        <w:rPr>
          <w:rFonts w:eastAsia="黑体"/>
          <w:sz w:val="30"/>
        </w:rPr>
      </w:pPr>
      <w:r w:rsidRPr="00BB062D">
        <w:rPr>
          <w:rFonts w:eastAsia="黑体"/>
          <w:sz w:val="30"/>
        </w:rPr>
        <w:lastRenderedPageBreak/>
        <w:t>环境质量状况</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061"/>
      </w:tblGrid>
      <w:tr w:rsidR="00BB062D" w:rsidRPr="00BB062D" w14:paraId="7632CD70" w14:textId="77777777" w:rsidTr="0008737A">
        <w:trPr>
          <w:trHeight w:val="13363"/>
          <w:jc w:val="center"/>
        </w:trPr>
        <w:tc>
          <w:tcPr>
            <w:tcW w:w="5000" w:type="pct"/>
          </w:tcPr>
          <w:p w14:paraId="569F5FCC" w14:textId="191D192D" w:rsidR="004F0F7D" w:rsidRPr="00BB062D" w:rsidRDefault="001E7419">
            <w:pPr>
              <w:pStyle w:val="3"/>
              <w:spacing w:line="440" w:lineRule="exact"/>
              <w:rPr>
                <w:rFonts w:ascii="Times New Roman" w:eastAsia="楷体_GB2312"/>
              </w:rPr>
            </w:pPr>
            <w:r w:rsidRPr="00BB062D">
              <w:rPr>
                <w:rFonts w:ascii="Times New Roman" w:eastAsia="楷体_GB2312"/>
              </w:rPr>
              <w:t>建设项目所在地区域环境质量现状及主要环境问题</w:t>
            </w:r>
            <w:r w:rsidR="008B3F16" w:rsidRPr="00BB062D">
              <w:rPr>
                <w:rFonts w:ascii="Times New Roman" w:eastAsia="楷体_GB2312"/>
              </w:rPr>
              <w:t>(</w:t>
            </w:r>
            <w:r w:rsidRPr="00BB062D">
              <w:rPr>
                <w:rFonts w:ascii="Times New Roman" w:eastAsia="楷体_GB2312"/>
              </w:rPr>
              <w:t>环境空气、地面水、地下水、声环境、生态环境等</w:t>
            </w:r>
            <w:r w:rsidR="008B3F16" w:rsidRPr="00BB062D">
              <w:rPr>
                <w:rFonts w:ascii="Times New Roman" w:eastAsia="楷体_GB2312"/>
              </w:rPr>
              <w:t>)</w:t>
            </w:r>
          </w:p>
          <w:p w14:paraId="3B2AFCD0" w14:textId="77777777" w:rsidR="004F0F7D" w:rsidRPr="00BB062D" w:rsidRDefault="001E7419">
            <w:pPr>
              <w:spacing w:line="440" w:lineRule="exact"/>
              <w:rPr>
                <w:rFonts w:eastAsia="黑体"/>
                <w:sz w:val="24"/>
              </w:rPr>
            </w:pPr>
            <w:r w:rsidRPr="00BB062D">
              <w:rPr>
                <w:rFonts w:eastAsia="黑体"/>
                <w:sz w:val="24"/>
              </w:rPr>
              <w:t>1</w:t>
            </w:r>
            <w:r w:rsidRPr="00BB062D">
              <w:rPr>
                <w:rFonts w:eastAsia="黑体"/>
                <w:sz w:val="24"/>
              </w:rPr>
              <w:t>、功能区划</w:t>
            </w:r>
          </w:p>
          <w:p w14:paraId="7B317A05" w14:textId="77777777" w:rsidR="004F0F7D" w:rsidRPr="00BB062D" w:rsidRDefault="001E7419">
            <w:pPr>
              <w:spacing w:line="440" w:lineRule="exact"/>
              <w:ind w:firstLineChars="200" w:firstLine="480"/>
              <w:rPr>
                <w:sz w:val="24"/>
              </w:rPr>
            </w:pPr>
            <w:r w:rsidRPr="00BB062D">
              <w:rPr>
                <w:sz w:val="24"/>
              </w:rPr>
              <w:t>根据《青岛市水功能区划》</w:t>
            </w:r>
            <w:r w:rsidRPr="00BB062D">
              <w:rPr>
                <w:sz w:val="24"/>
              </w:rPr>
              <w:t>(</w:t>
            </w:r>
            <w:r w:rsidRPr="00BB062D">
              <w:rPr>
                <w:sz w:val="24"/>
              </w:rPr>
              <w:t>青政办发</w:t>
            </w:r>
            <w:r w:rsidRPr="00BB062D">
              <w:rPr>
                <w:sz w:val="24"/>
              </w:rPr>
              <w:t>[2017]8</w:t>
            </w:r>
            <w:r w:rsidRPr="00BB062D">
              <w:rPr>
                <w:sz w:val="24"/>
              </w:rPr>
              <w:t>号</w:t>
            </w:r>
            <w:r w:rsidRPr="00BB062D">
              <w:rPr>
                <w:sz w:val="24"/>
              </w:rPr>
              <w:t>)</w:t>
            </w:r>
            <w:r w:rsidRPr="00BB062D">
              <w:rPr>
                <w:sz w:val="24"/>
              </w:rPr>
              <w:t>，李村河源头至入海口河段为李村河景观娱乐用水区，执行《地表水环境质量标准》</w:t>
            </w:r>
            <w:r w:rsidRPr="00BB062D">
              <w:rPr>
                <w:sz w:val="24"/>
              </w:rPr>
              <w:t>(GB3838-2002)</w:t>
            </w:r>
            <w:r w:rsidRPr="00BB062D">
              <w:rPr>
                <w:sz w:val="24"/>
              </w:rPr>
              <w:t>的</w:t>
            </w:r>
            <w:r w:rsidRPr="00BB062D">
              <w:rPr>
                <w:sz w:val="24"/>
              </w:rPr>
              <w:t>V</w:t>
            </w:r>
            <w:r w:rsidRPr="00BB062D">
              <w:rPr>
                <w:sz w:val="24"/>
              </w:rPr>
              <w:t>类标准。</w:t>
            </w:r>
          </w:p>
          <w:p w14:paraId="34231671" w14:textId="77777777" w:rsidR="004F0F7D" w:rsidRPr="00BB062D" w:rsidRDefault="001E7419">
            <w:pPr>
              <w:spacing w:line="440" w:lineRule="exact"/>
              <w:rPr>
                <w:rFonts w:eastAsia="黑体"/>
                <w:sz w:val="24"/>
              </w:rPr>
            </w:pPr>
            <w:r w:rsidRPr="00BB062D">
              <w:rPr>
                <w:rFonts w:eastAsia="黑体"/>
                <w:sz w:val="24"/>
              </w:rPr>
              <w:t>2</w:t>
            </w:r>
            <w:r w:rsidRPr="00BB062D">
              <w:rPr>
                <w:rFonts w:eastAsia="黑体"/>
                <w:sz w:val="24"/>
              </w:rPr>
              <w:t>、地表水环境质量现状</w:t>
            </w:r>
          </w:p>
          <w:p w14:paraId="4120B402" w14:textId="77777777" w:rsidR="004F0F7D" w:rsidRPr="00BB062D" w:rsidRDefault="001E7419">
            <w:pPr>
              <w:pStyle w:val="ad"/>
              <w:spacing w:line="440" w:lineRule="exact"/>
              <w:ind w:left="0" w:firstLineChars="200" w:firstLine="480"/>
            </w:pPr>
            <w:r w:rsidRPr="00BB062D">
              <w:t>根据</w:t>
            </w:r>
            <w:r w:rsidRPr="00BB062D">
              <w:t>2018</w:t>
            </w:r>
            <w:r w:rsidRPr="00BB062D">
              <w:t>年</w:t>
            </w:r>
            <w:r w:rsidRPr="00BB062D">
              <w:t>9</w:t>
            </w:r>
            <w:r w:rsidRPr="00BB062D">
              <w:t>月</w:t>
            </w:r>
            <w:r w:rsidRPr="00BB062D">
              <w:t>8</w:t>
            </w:r>
            <w:r w:rsidRPr="00BB062D">
              <w:t>日在李村河挡潮闸上游设置的</w:t>
            </w:r>
            <w:r w:rsidRPr="00BB062D">
              <w:t>4</w:t>
            </w:r>
            <w:r w:rsidRPr="00BB062D">
              <w:t>个调查站位分析结果可知，近李村河入海口处的</w:t>
            </w:r>
            <w:r w:rsidRPr="00BB062D">
              <w:t>L3</w:t>
            </w:r>
            <w:r w:rsidRPr="00BB062D">
              <w:t>站位、</w:t>
            </w:r>
            <w:r w:rsidRPr="00BB062D">
              <w:t>L4</w:t>
            </w:r>
            <w:r w:rsidRPr="00BB062D">
              <w:t>站位有超标现象，其中，</w:t>
            </w:r>
            <w:r w:rsidRPr="00BB062D">
              <w:t>L3</w:t>
            </w:r>
            <w:r w:rsidRPr="00BB062D">
              <w:t>的氨氮、总磷超过</w:t>
            </w:r>
            <w:r w:rsidRPr="00BB062D">
              <w:t>V</w:t>
            </w:r>
            <w:r w:rsidRPr="00BB062D">
              <w:t>类地表水水质标准；</w:t>
            </w:r>
            <w:r w:rsidRPr="00BB062D">
              <w:t>L4</w:t>
            </w:r>
            <w:r w:rsidRPr="00BB062D">
              <w:t>站位的氨氮超过</w:t>
            </w:r>
            <w:r w:rsidRPr="00BB062D">
              <w:t>V</w:t>
            </w:r>
            <w:r w:rsidRPr="00BB062D">
              <w:t>类地表水水质标准；</w:t>
            </w:r>
            <w:r w:rsidRPr="00BB062D">
              <w:t>L1</w:t>
            </w:r>
            <w:r w:rsidRPr="00BB062D">
              <w:t>、</w:t>
            </w:r>
            <w:r w:rsidRPr="00BB062D">
              <w:t>L2</w:t>
            </w:r>
            <w:r w:rsidRPr="00BB062D">
              <w:t>站位的所有评价因子均满足</w:t>
            </w:r>
            <w:r w:rsidRPr="00BB062D">
              <w:t>V</w:t>
            </w:r>
            <w:r w:rsidRPr="00BB062D">
              <w:t>类地表水水质标准。该河段主要污染物为氨氮和总磷。</w:t>
            </w:r>
          </w:p>
          <w:p w14:paraId="1EA68B18" w14:textId="77777777" w:rsidR="004F0F7D" w:rsidRPr="00BB062D" w:rsidRDefault="001E7419">
            <w:pPr>
              <w:pStyle w:val="ad"/>
              <w:spacing w:line="440" w:lineRule="exact"/>
              <w:ind w:left="0" w:firstLineChars="200" w:firstLine="480"/>
            </w:pPr>
            <w:r w:rsidRPr="00BB062D">
              <w:t>从</w:t>
            </w:r>
            <w:r w:rsidRPr="00BB062D">
              <w:t>2018</w:t>
            </w:r>
            <w:r w:rsidRPr="00BB062D">
              <w:t>年</w:t>
            </w:r>
            <w:r w:rsidRPr="00BB062D">
              <w:t>3</w:t>
            </w:r>
            <w:r w:rsidRPr="00BB062D">
              <w:t>月</w:t>
            </w:r>
            <w:r w:rsidRPr="00BB062D">
              <w:t>5</w:t>
            </w:r>
            <w:r w:rsidRPr="00BB062D">
              <w:t>日周报监测数据可以看出，张村河海尔路桥、张村河黑龙江路桥、李村河重庆路桥、李村河胜利桥以及张村河阎家山桥</w:t>
            </w:r>
            <w:r w:rsidRPr="00BB062D">
              <w:t>5</w:t>
            </w:r>
            <w:r w:rsidRPr="00BB062D">
              <w:t>个断面的氨氮、</w:t>
            </w:r>
            <w:r w:rsidRPr="00BB062D">
              <w:t>COD</w:t>
            </w:r>
            <w:r w:rsidRPr="00BB062D">
              <w:t>和总磷皆有超标现象出现，其中，氨氮超标严重；从</w:t>
            </w:r>
            <w:r w:rsidRPr="00BB062D">
              <w:t>2018</w:t>
            </w:r>
            <w:r w:rsidRPr="00BB062D">
              <w:t>年</w:t>
            </w:r>
            <w:r w:rsidRPr="00BB062D">
              <w:t>6</w:t>
            </w:r>
            <w:r w:rsidRPr="00BB062D">
              <w:t>月</w:t>
            </w:r>
            <w:r w:rsidRPr="00BB062D">
              <w:t>4</w:t>
            </w:r>
            <w:r w:rsidRPr="00BB062D">
              <w:t>日、</w:t>
            </w:r>
            <w:r w:rsidRPr="00BB062D">
              <w:t>2018</w:t>
            </w:r>
            <w:r w:rsidRPr="00BB062D">
              <w:t>年</w:t>
            </w:r>
            <w:r w:rsidRPr="00BB062D">
              <w:t>9</w:t>
            </w:r>
            <w:r w:rsidRPr="00BB062D">
              <w:t>月</w:t>
            </w:r>
            <w:r w:rsidRPr="00BB062D">
              <w:t>29</w:t>
            </w:r>
            <w:r w:rsidRPr="00BB062D">
              <w:t>日、</w:t>
            </w:r>
            <w:r w:rsidRPr="00BB062D">
              <w:t>10</w:t>
            </w:r>
            <w:r w:rsidRPr="00BB062D">
              <w:t>月</w:t>
            </w:r>
            <w:r w:rsidRPr="00BB062D">
              <w:t>15</w:t>
            </w:r>
            <w:r w:rsidRPr="00BB062D">
              <w:t>日等周报监测结果看，李村河水质不断改善，各断面上</w:t>
            </w:r>
            <w:r w:rsidRPr="00BB062D">
              <w:t>COD</w:t>
            </w:r>
            <w:r w:rsidRPr="00BB062D">
              <w:t>、氨氮、总磷基本上达到了</w:t>
            </w:r>
            <w:r w:rsidRPr="00BB062D">
              <w:rPr>
                <w:shd w:val="clear" w:color="auto" w:fill="FFFFFF"/>
              </w:rPr>
              <w:t>《地表水环境质量标准》</w:t>
            </w:r>
            <w:r w:rsidRPr="00BB062D">
              <w:t>(GB3838-2002)</w:t>
            </w:r>
            <w:r w:rsidRPr="00BB062D">
              <w:rPr>
                <w:shd w:val="clear" w:color="auto" w:fill="FFFFFF"/>
              </w:rPr>
              <w:t>V</w:t>
            </w:r>
            <w:r w:rsidRPr="00BB062D">
              <w:rPr>
                <w:shd w:val="clear" w:color="auto" w:fill="FFFFFF"/>
              </w:rPr>
              <w:t>类标准，其它</w:t>
            </w:r>
            <w:r w:rsidRPr="00BB062D">
              <w:t>地表水环境质量现状调查与评价内容详见《李村河污水处理厂改造提标及四期扩建工程尾水排水口改造水环境影响专项报告》第三章内容。</w:t>
            </w:r>
          </w:p>
        </w:tc>
      </w:tr>
      <w:tr w:rsidR="00BB062D" w:rsidRPr="00BB062D" w14:paraId="2F86466F" w14:textId="77777777" w:rsidTr="0008737A">
        <w:trPr>
          <w:trHeight w:val="13845"/>
          <w:jc w:val="center"/>
        </w:trPr>
        <w:tc>
          <w:tcPr>
            <w:tcW w:w="5000" w:type="pct"/>
          </w:tcPr>
          <w:p w14:paraId="16004AF6" w14:textId="2F86905C" w:rsidR="004F0F7D" w:rsidRPr="00BB062D" w:rsidRDefault="001E7419">
            <w:pPr>
              <w:spacing w:before="120" w:line="440" w:lineRule="exact"/>
              <w:rPr>
                <w:spacing w:val="6"/>
              </w:rPr>
            </w:pPr>
            <w:r w:rsidRPr="00BB062D">
              <w:rPr>
                <w:rFonts w:eastAsia="楷体_GB2312"/>
                <w:sz w:val="24"/>
              </w:rPr>
              <w:lastRenderedPageBreak/>
              <w:t>主要环境保护目标</w:t>
            </w:r>
            <w:r w:rsidR="008B3F16" w:rsidRPr="00BB062D">
              <w:rPr>
                <w:rFonts w:eastAsia="楷体_GB2312"/>
                <w:sz w:val="24"/>
              </w:rPr>
              <w:t>(</w:t>
            </w:r>
            <w:r w:rsidRPr="00BB062D">
              <w:rPr>
                <w:rFonts w:eastAsia="楷体_GB2312"/>
                <w:sz w:val="24"/>
              </w:rPr>
              <w:t>列出名单及保护级别</w:t>
            </w:r>
            <w:r w:rsidR="008B3F16" w:rsidRPr="00BB062D">
              <w:rPr>
                <w:rFonts w:eastAsia="楷体_GB2312"/>
                <w:sz w:val="24"/>
              </w:rPr>
              <w:t>)</w:t>
            </w:r>
            <w:r w:rsidRPr="00BB062D">
              <w:rPr>
                <w:rFonts w:eastAsia="楷体_GB2312"/>
                <w:sz w:val="24"/>
              </w:rPr>
              <w:t>：</w:t>
            </w:r>
          </w:p>
          <w:p w14:paraId="244869DB" w14:textId="77777777" w:rsidR="004F0F7D" w:rsidRPr="00BB062D" w:rsidRDefault="001E7419">
            <w:pPr>
              <w:adjustRightInd w:val="0"/>
              <w:snapToGrid w:val="0"/>
              <w:spacing w:line="440" w:lineRule="exact"/>
              <w:ind w:firstLineChars="200" w:firstLine="480"/>
              <w:rPr>
                <w:sz w:val="24"/>
              </w:rPr>
            </w:pPr>
            <w:r w:rsidRPr="00BB062D">
              <w:rPr>
                <w:sz w:val="24"/>
              </w:rPr>
              <w:t>李村河污水处理厂现有尾水排水口位于该厂</w:t>
            </w:r>
            <w:r w:rsidRPr="00BB062D">
              <w:rPr>
                <w:bCs/>
                <w:sz w:val="24"/>
              </w:rPr>
              <w:t>西侧约</w:t>
            </w:r>
            <w:r w:rsidRPr="00BB062D">
              <w:rPr>
                <w:bCs/>
                <w:sz w:val="24"/>
              </w:rPr>
              <w:t>90m</w:t>
            </w:r>
            <w:r w:rsidRPr="00BB062D">
              <w:rPr>
                <w:bCs/>
                <w:sz w:val="24"/>
              </w:rPr>
              <w:t>处，</w:t>
            </w:r>
            <w:r w:rsidRPr="00BB062D">
              <w:rPr>
                <w:bCs/>
                <w:sz w:val="24"/>
                <w:lang w:val="zh-CN"/>
              </w:rPr>
              <w:t>为</w:t>
            </w:r>
            <w:r w:rsidRPr="00BB062D">
              <w:rPr>
                <w:bCs/>
                <w:sz w:val="24"/>
                <w:lang w:val="zh-CN"/>
              </w:rPr>
              <w:t>3</w:t>
            </w:r>
            <w:r w:rsidRPr="00BB062D">
              <w:rPr>
                <w:bCs/>
                <w:sz w:val="24"/>
                <w:lang w:val="zh-CN"/>
              </w:rPr>
              <w:t>根</w:t>
            </w:r>
            <w:r w:rsidRPr="00BB062D">
              <w:rPr>
                <w:bCs/>
                <w:sz w:val="24"/>
                <w:lang w:val="zh-CN"/>
              </w:rPr>
              <w:t>DN1200</w:t>
            </w:r>
            <w:r w:rsidRPr="00BB062D">
              <w:rPr>
                <w:bCs/>
                <w:sz w:val="24"/>
                <w:lang w:val="zh-CN"/>
              </w:rPr>
              <w:t>的管道穿过环湾大道后沿排水明渠排入胶州湾</w:t>
            </w:r>
            <w:r w:rsidRPr="00BB062D">
              <w:rPr>
                <w:sz w:val="24"/>
              </w:rPr>
              <w:t>；改造后，尾水排放口设置在李村河下游河段，挡潮闸上游。本项目建成投用后，现有尾水排放口及排放管道不再保留。项目周围主要环境敏感保护目标见表</w:t>
            </w:r>
            <w:r w:rsidRPr="00BB062D">
              <w:rPr>
                <w:sz w:val="24"/>
              </w:rPr>
              <w:t>5</w:t>
            </w:r>
            <w:r w:rsidRPr="00BB062D">
              <w:rPr>
                <w:sz w:val="24"/>
              </w:rPr>
              <w:t>，附图</w:t>
            </w:r>
            <w:r w:rsidRPr="00BB062D">
              <w:rPr>
                <w:sz w:val="24"/>
              </w:rPr>
              <w:t>4</w:t>
            </w:r>
            <w:r w:rsidRPr="00BB062D">
              <w:rPr>
                <w:sz w:val="24"/>
              </w:rPr>
              <w:t>。</w:t>
            </w:r>
          </w:p>
          <w:p w14:paraId="0911A9AA" w14:textId="77777777" w:rsidR="004F0F7D" w:rsidRPr="00BB062D" w:rsidRDefault="001E7419">
            <w:pPr>
              <w:adjustRightInd w:val="0"/>
              <w:snapToGrid w:val="0"/>
              <w:spacing w:beforeLines="50" w:before="120"/>
              <w:jc w:val="center"/>
              <w:rPr>
                <w:b/>
                <w:sz w:val="24"/>
                <w:highlight w:val="yellow"/>
              </w:rPr>
            </w:pPr>
            <w:r w:rsidRPr="00BB062D">
              <w:rPr>
                <w:b/>
                <w:sz w:val="24"/>
              </w:rPr>
              <w:t>表</w:t>
            </w:r>
            <w:r w:rsidRPr="00BB062D">
              <w:rPr>
                <w:b/>
                <w:sz w:val="24"/>
              </w:rPr>
              <w:t xml:space="preserve">5 </w:t>
            </w:r>
            <w:r w:rsidRPr="00BB062D">
              <w:rPr>
                <w:b/>
                <w:sz w:val="24"/>
              </w:rPr>
              <w:t>项目主要环境保护目标</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1431"/>
              <w:gridCol w:w="769"/>
              <w:gridCol w:w="1001"/>
              <w:gridCol w:w="648"/>
              <w:gridCol w:w="969"/>
              <w:gridCol w:w="804"/>
              <w:gridCol w:w="806"/>
              <w:gridCol w:w="715"/>
              <w:gridCol w:w="715"/>
            </w:tblGrid>
            <w:tr w:rsidR="00BB062D" w:rsidRPr="00BB062D" w14:paraId="43EECF18" w14:textId="77777777" w:rsidTr="0008737A">
              <w:trPr>
                <w:cantSplit/>
                <w:trHeight w:val="516"/>
                <w:jc w:val="center"/>
              </w:trPr>
              <w:tc>
                <w:tcPr>
                  <w:tcW w:w="648" w:type="dxa"/>
                  <w:vMerge w:val="restart"/>
                  <w:vAlign w:val="center"/>
                </w:tcPr>
                <w:p w14:paraId="05A68D98" w14:textId="77777777" w:rsidR="004F0F7D" w:rsidRPr="00BB062D" w:rsidRDefault="001E7419">
                  <w:pPr>
                    <w:snapToGrid w:val="0"/>
                    <w:ind w:leftChars="-61" w:left="-128" w:rightChars="-77" w:right="-162"/>
                    <w:jc w:val="center"/>
                    <w:rPr>
                      <w:szCs w:val="21"/>
                    </w:rPr>
                  </w:pPr>
                  <w:r w:rsidRPr="00BB062D">
                    <w:rPr>
                      <w:szCs w:val="21"/>
                    </w:rPr>
                    <w:t>序号</w:t>
                  </w:r>
                </w:p>
              </w:tc>
              <w:tc>
                <w:tcPr>
                  <w:tcW w:w="1434" w:type="dxa"/>
                  <w:vMerge w:val="restart"/>
                  <w:vAlign w:val="center"/>
                </w:tcPr>
                <w:p w14:paraId="6192A17C" w14:textId="77777777" w:rsidR="004F0F7D" w:rsidRPr="00BB062D" w:rsidRDefault="001E7419">
                  <w:pPr>
                    <w:snapToGrid w:val="0"/>
                    <w:jc w:val="center"/>
                  </w:pPr>
                  <w:r w:rsidRPr="00BB062D">
                    <w:rPr>
                      <w:szCs w:val="21"/>
                    </w:rPr>
                    <w:t>环境敏感目标</w:t>
                  </w:r>
                </w:p>
              </w:tc>
              <w:tc>
                <w:tcPr>
                  <w:tcW w:w="1771" w:type="dxa"/>
                  <w:gridSpan w:val="2"/>
                  <w:vAlign w:val="center"/>
                </w:tcPr>
                <w:p w14:paraId="514A04C3" w14:textId="77777777" w:rsidR="004F0F7D" w:rsidRPr="00BB062D" w:rsidRDefault="001E7419">
                  <w:pPr>
                    <w:snapToGrid w:val="0"/>
                    <w:ind w:leftChars="-53" w:left="-111" w:rightChars="-49" w:right="-103"/>
                    <w:jc w:val="center"/>
                    <w:rPr>
                      <w:spacing w:val="8"/>
                      <w:szCs w:val="21"/>
                      <w:highlight w:val="yellow"/>
                    </w:rPr>
                  </w:pPr>
                  <w:r w:rsidRPr="00BB062D">
                    <w:rPr>
                      <w:spacing w:val="8"/>
                      <w:szCs w:val="21"/>
                    </w:rPr>
                    <w:t>现状排水明渠</w:t>
                  </w:r>
                </w:p>
              </w:tc>
              <w:tc>
                <w:tcPr>
                  <w:tcW w:w="1610" w:type="dxa"/>
                  <w:gridSpan w:val="2"/>
                  <w:vAlign w:val="center"/>
                </w:tcPr>
                <w:p w14:paraId="1FA58A34" w14:textId="77777777" w:rsidR="004F0F7D" w:rsidRPr="00BB062D" w:rsidRDefault="001E7419">
                  <w:pPr>
                    <w:snapToGrid w:val="0"/>
                    <w:ind w:leftChars="-53" w:left="-111" w:rightChars="-49" w:right="-103"/>
                    <w:jc w:val="center"/>
                    <w:rPr>
                      <w:spacing w:val="8"/>
                      <w:szCs w:val="21"/>
                    </w:rPr>
                  </w:pPr>
                  <w:r w:rsidRPr="00BB062D">
                    <w:rPr>
                      <w:spacing w:val="8"/>
                      <w:szCs w:val="21"/>
                    </w:rPr>
                    <w:t>现状排水口</w:t>
                  </w:r>
                </w:p>
              </w:tc>
              <w:tc>
                <w:tcPr>
                  <w:tcW w:w="1611" w:type="dxa"/>
                  <w:gridSpan w:val="2"/>
                  <w:vAlign w:val="center"/>
                </w:tcPr>
                <w:p w14:paraId="2CB3ACCE" w14:textId="77777777" w:rsidR="004F0F7D" w:rsidRPr="00BB062D" w:rsidRDefault="001E7419">
                  <w:pPr>
                    <w:snapToGrid w:val="0"/>
                    <w:ind w:leftChars="-53" w:left="-111" w:rightChars="-49" w:right="-103"/>
                    <w:jc w:val="center"/>
                    <w:rPr>
                      <w:spacing w:val="8"/>
                      <w:szCs w:val="21"/>
                    </w:rPr>
                  </w:pPr>
                  <w:r w:rsidRPr="00BB062D">
                    <w:rPr>
                      <w:spacing w:val="8"/>
                      <w:szCs w:val="21"/>
                    </w:rPr>
                    <w:t>排水口改造后</w:t>
                  </w:r>
                </w:p>
              </w:tc>
              <w:tc>
                <w:tcPr>
                  <w:tcW w:w="715" w:type="dxa"/>
                  <w:vAlign w:val="center"/>
                </w:tcPr>
                <w:p w14:paraId="03F9325B" w14:textId="77777777" w:rsidR="004F0F7D" w:rsidRPr="00BB062D" w:rsidRDefault="001E7419">
                  <w:pPr>
                    <w:snapToGrid w:val="0"/>
                    <w:jc w:val="center"/>
                    <w:rPr>
                      <w:spacing w:val="8"/>
                      <w:szCs w:val="21"/>
                    </w:rPr>
                  </w:pPr>
                  <w:r w:rsidRPr="00BB062D">
                    <w:rPr>
                      <w:spacing w:val="8"/>
                      <w:szCs w:val="21"/>
                    </w:rPr>
                    <w:t>人数</w:t>
                  </w:r>
                </w:p>
              </w:tc>
              <w:tc>
                <w:tcPr>
                  <w:tcW w:w="715" w:type="dxa"/>
                  <w:vAlign w:val="center"/>
                </w:tcPr>
                <w:p w14:paraId="0A0D8688" w14:textId="77777777" w:rsidR="004F0F7D" w:rsidRPr="00BB062D" w:rsidRDefault="001E7419">
                  <w:pPr>
                    <w:snapToGrid w:val="0"/>
                    <w:jc w:val="center"/>
                    <w:rPr>
                      <w:spacing w:val="8"/>
                      <w:szCs w:val="21"/>
                    </w:rPr>
                  </w:pPr>
                  <w:r w:rsidRPr="00BB062D">
                    <w:rPr>
                      <w:spacing w:val="8"/>
                      <w:szCs w:val="21"/>
                    </w:rPr>
                    <w:t>户数</w:t>
                  </w:r>
                </w:p>
              </w:tc>
            </w:tr>
            <w:tr w:rsidR="00BB062D" w:rsidRPr="00BB062D" w14:paraId="168CD7A8" w14:textId="77777777" w:rsidTr="0008737A">
              <w:trPr>
                <w:cantSplit/>
                <w:trHeight w:val="251"/>
                <w:jc w:val="center"/>
              </w:trPr>
              <w:tc>
                <w:tcPr>
                  <w:tcW w:w="648" w:type="dxa"/>
                  <w:vMerge/>
                  <w:vAlign w:val="center"/>
                </w:tcPr>
                <w:p w14:paraId="3B8BB4B2" w14:textId="77777777" w:rsidR="004F0F7D" w:rsidRPr="00BB062D" w:rsidRDefault="004F0F7D">
                  <w:pPr>
                    <w:snapToGrid w:val="0"/>
                    <w:ind w:leftChars="-53" w:left="-111" w:rightChars="-49" w:right="-103"/>
                    <w:jc w:val="center"/>
                  </w:pPr>
                </w:p>
              </w:tc>
              <w:tc>
                <w:tcPr>
                  <w:tcW w:w="1434" w:type="dxa"/>
                  <w:vMerge/>
                  <w:vAlign w:val="center"/>
                </w:tcPr>
                <w:p w14:paraId="799FD67E" w14:textId="77777777" w:rsidR="004F0F7D" w:rsidRPr="00BB062D" w:rsidRDefault="004F0F7D">
                  <w:pPr>
                    <w:snapToGrid w:val="0"/>
                    <w:ind w:leftChars="-53" w:left="-111" w:rightChars="-49" w:right="-103"/>
                    <w:jc w:val="center"/>
                  </w:pPr>
                </w:p>
              </w:tc>
              <w:tc>
                <w:tcPr>
                  <w:tcW w:w="769" w:type="dxa"/>
                  <w:vAlign w:val="center"/>
                </w:tcPr>
                <w:p w14:paraId="03F4AB12" w14:textId="77777777" w:rsidR="004F0F7D" w:rsidRPr="00BB062D" w:rsidRDefault="001E7419">
                  <w:pPr>
                    <w:snapToGrid w:val="0"/>
                    <w:jc w:val="center"/>
                    <w:rPr>
                      <w:highlight w:val="yellow"/>
                    </w:rPr>
                  </w:pPr>
                  <w:r w:rsidRPr="00BB062D">
                    <w:rPr>
                      <w:spacing w:val="8"/>
                      <w:szCs w:val="21"/>
                    </w:rPr>
                    <w:t>方位</w:t>
                  </w:r>
                </w:p>
              </w:tc>
              <w:tc>
                <w:tcPr>
                  <w:tcW w:w="1002" w:type="dxa"/>
                  <w:vAlign w:val="center"/>
                </w:tcPr>
                <w:p w14:paraId="5C53786D" w14:textId="77777777" w:rsidR="004F0F7D" w:rsidRPr="00BB062D" w:rsidRDefault="001E7419">
                  <w:pPr>
                    <w:snapToGrid w:val="0"/>
                    <w:ind w:leftChars="-53" w:left="-111" w:rightChars="-49" w:right="-103"/>
                    <w:jc w:val="center"/>
                    <w:rPr>
                      <w:highlight w:val="yellow"/>
                    </w:rPr>
                  </w:pPr>
                  <w:r w:rsidRPr="00BB062D">
                    <w:rPr>
                      <w:spacing w:val="8"/>
                      <w:szCs w:val="21"/>
                    </w:rPr>
                    <w:t>最近距离</w:t>
                  </w:r>
                  <w:r w:rsidRPr="00BB062D">
                    <w:rPr>
                      <w:spacing w:val="8"/>
                      <w:szCs w:val="21"/>
                    </w:rPr>
                    <w:t>(m)</w:t>
                  </w:r>
                </w:p>
              </w:tc>
              <w:tc>
                <w:tcPr>
                  <w:tcW w:w="640" w:type="dxa"/>
                  <w:vAlign w:val="center"/>
                </w:tcPr>
                <w:p w14:paraId="093FD1DB" w14:textId="77777777" w:rsidR="004F0F7D" w:rsidRPr="00BB062D" w:rsidRDefault="001E7419">
                  <w:pPr>
                    <w:snapToGrid w:val="0"/>
                    <w:jc w:val="center"/>
                    <w:rPr>
                      <w:spacing w:val="8"/>
                      <w:szCs w:val="21"/>
                    </w:rPr>
                  </w:pPr>
                  <w:r w:rsidRPr="00BB062D">
                    <w:rPr>
                      <w:spacing w:val="8"/>
                      <w:szCs w:val="21"/>
                    </w:rPr>
                    <w:t>方位</w:t>
                  </w:r>
                </w:p>
              </w:tc>
              <w:tc>
                <w:tcPr>
                  <w:tcW w:w="970" w:type="dxa"/>
                  <w:vAlign w:val="center"/>
                </w:tcPr>
                <w:p w14:paraId="70627361" w14:textId="77777777" w:rsidR="004F0F7D" w:rsidRPr="00BB062D" w:rsidRDefault="001E7419">
                  <w:pPr>
                    <w:snapToGrid w:val="0"/>
                    <w:ind w:leftChars="-53" w:left="-111" w:rightChars="-49" w:right="-103"/>
                    <w:jc w:val="center"/>
                    <w:rPr>
                      <w:spacing w:val="8"/>
                      <w:szCs w:val="21"/>
                      <w:highlight w:val="yellow"/>
                    </w:rPr>
                  </w:pPr>
                  <w:r w:rsidRPr="00BB062D">
                    <w:rPr>
                      <w:spacing w:val="8"/>
                      <w:szCs w:val="21"/>
                    </w:rPr>
                    <w:t>最近距离</w:t>
                  </w:r>
                  <w:r w:rsidRPr="00BB062D">
                    <w:rPr>
                      <w:spacing w:val="8"/>
                      <w:szCs w:val="21"/>
                    </w:rPr>
                    <w:t>(m)</w:t>
                  </w:r>
                </w:p>
              </w:tc>
              <w:tc>
                <w:tcPr>
                  <w:tcW w:w="805" w:type="dxa"/>
                  <w:vAlign w:val="center"/>
                </w:tcPr>
                <w:p w14:paraId="0BF1529E" w14:textId="77777777" w:rsidR="004F0F7D" w:rsidRPr="00BB062D" w:rsidRDefault="001E7419">
                  <w:pPr>
                    <w:snapToGrid w:val="0"/>
                    <w:jc w:val="center"/>
                    <w:rPr>
                      <w:spacing w:val="8"/>
                      <w:szCs w:val="21"/>
                    </w:rPr>
                  </w:pPr>
                  <w:r w:rsidRPr="00BB062D">
                    <w:rPr>
                      <w:spacing w:val="8"/>
                      <w:szCs w:val="21"/>
                    </w:rPr>
                    <w:t>方位</w:t>
                  </w:r>
                </w:p>
              </w:tc>
              <w:tc>
                <w:tcPr>
                  <w:tcW w:w="806" w:type="dxa"/>
                  <w:vAlign w:val="center"/>
                </w:tcPr>
                <w:p w14:paraId="43FB2CF9" w14:textId="77777777" w:rsidR="004F0F7D" w:rsidRPr="00BB062D" w:rsidRDefault="001E7419">
                  <w:pPr>
                    <w:snapToGrid w:val="0"/>
                    <w:ind w:leftChars="-53" w:left="-111" w:rightChars="-49" w:right="-103"/>
                    <w:jc w:val="center"/>
                    <w:rPr>
                      <w:spacing w:val="8"/>
                      <w:szCs w:val="21"/>
                    </w:rPr>
                  </w:pPr>
                  <w:r w:rsidRPr="00BB062D">
                    <w:rPr>
                      <w:spacing w:val="8"/>
                      <w:szCs w:val="21"/>
                    </w:rPr>
                    <w:t>最近距离</w:t>
                  </w:r>
                  <w:r w:rsidRPr="00BB062D">
                    <w:rPr>
                      <w:spacing w:val="8"/>
                      <w:szCs w:val="21"/>
                    </w:rPr>
                    <w:t>(m)</w:t>
                  </w:r>
                </w:p>
              </w:tc>
              <w:tc>
                <w:tcPr>
                  <w:tcW w:w="715" w:type="dxa"/>
                  <w:vAlign w:val="center"/>
                </w:tcPr>
                <w:p w14:paraId="15F9216E" w14:textId="77777777" w:rsidR="004F0F7D" w:rsidRPr="00BB062D" w:rsidRDefault="004F0F7D">
                  <w:pPr>
                    <w:snapToGrid w:val="0"/>
                    <w:ind w:leftChars="-53" w:left="-111" w:rightChars="-49" w:right="-103"/>
                    <w:jc w:val="center"/>
                    <w:rPr>
                      <w:spacing w:val="8"/>
                      <w:szCs w:val="21"/>
                    </w:rPr>
                  </w:pPr>
                </w:p>
              </w:tc>
              <w:tc>
                <w:tcPr>
                  <w:tcW w:w="715" w:type="dxa"/>
                  <w:vAlign w:val="center"/>
                </w:tcPr>
                <w:p w14:paraId="11842BB1" w14:textId="77777777" w:rsidR="004F0F7D" w:rsidRPr="00BB062D" w:rsidRDefault="004F0F7D">
                  <w:pPr>
                    <w:snapToGrid w:val="0"/>
                    <w:ind w:leftChars="-53" w:left="-111" w:rightChars="-49" w:right="-103"/>
                    <w:jc w:val="center"/>
                    <w:rPr>
                      <w:spacing w:val="8"/>
                      <w:szCs w:val="21"/>
                    </w:rPr>
                  </w:pPr>
                </w:p>
              </w:tc>
            </w:tr>
            <w:tr w:rsidR="00BB062D" w:rsidRPr="00BB062D" w14:paraId="44293C56" w14:textId="77777777" w:rsidTr="0008737A">
              <w:trPr>
                <w:trHeight w:val="397"/>
                <w:jc w:val="center"/>
              </w:trPr>
              <w:tc>
                <w:tcPr>
                  <w:tcW w:w="648" w:type="dxa"/>
                  <w:vAlign w:val="center"/>
                </w:tcPr>
                <w:p w14:paraId="3439FDE8" w14:textId="77777777" w:rsidR="004F0F7D" w:rsidRPr="00BB062D" w:rsidRDefault="001E7419">
                  <w:pPr>
                    <w:snapToGrid w:val="0"/>
                    <w:jc w:val="center"/>
                    <w:rPr>
                      <w:szCs w:val="21"/>
                    </w:rPr>
                  </w:pPr>
                  <w:r w:rsidRPr="00BB062D">
                    <w:rPr>
                      <w:szCs w:val="21"/>
                    </w:rPr>
                    <w:t>1</w:t>
                  </w:r>
                </w:p>
              </w:tc>
              <w:tc>
                <w:tcPr>
                  <w:tcW w:w="1434" w:type="dxa"/>
                  <w:vAlign w:val="center"/>
                </w:tcPr>
                <w:p w14:paraId="2FCE77C3" w14:textId="77777777" w:rsidR="004F0F7D" w:rsidRPr="00BB062D" w:rsidRDefault="001E7419">
                  <w:pPr>
                    <w:snapToGrid w:val="0"/>
                    <w:jc w:val="center"/>
                  </w:pPr>
                  <w:r w:rsidRPr="00BB062D">
                    <w:rPr>
                      <w:szCs w:val="21"/>
                    </w:rPr>
                    <w:t>新里海德公馆</w:t>
                  </w:r>
                </w:p>
              </w:tc>
              <w:tc>
                <w:tcPr>
                  <w:tcW w:w="769" w:type="dxa"/>
                  <w:vAlign w:val="center"/>
                </w:tcPr>
                <w:p w14:paraId="1ED53C73" w14:textId="77777777" w:rsidR="004F0F7D" w:rsidRPr="00BB062D" w:rsidRDefault="001E7419">
                  <w:pPr>
                    <w:snapToGrid w:val="0"/>
                    <w:jc w:val="center"/>
                    <w:rPr>
                      <w:szCs w:val="21"/>
                      <w:highlight w:val="yellow"/>
                    </w:rPr>
                  </w:pPr>
                  <w:r w:rsidRPr="00BB062D">
                    <w:rPr>
                      <w:szCs w:val="21"/>
                    </w:rPr>
                    <w:t>SW</w:t>
                  </w:r>
                </w:p>
              </w:tc>
              <w:tc>
                <w:tcPr>
                  <w:tcW w:w="1002" w:type="dxa"/>
                  <w:vAlign w:val="center"/>
                </w:tcPr>
                <w:p w14:paraId="757CBBA0" w14:textId="77777777" w:rsidR="004F0F7D" w:rsidRPr="00BB062D" w:rsidRDefault="001E7419">
                  <w:pPr>
                    <w:snapToGrid w:val="0"/>
                    <w:jc w:val="center"/>
                    <w:rPr>
                      <w:szCs w:val="21"/>
                      <w:highlight w:val="yellow"/>
                    </w:rPr>
                  </w:pPr>
                  <w:r w:rsidRPr="00BB062D">
                    <w:rPr>
                      <w:szCs w:val="21"/>
                    </w:rPr>
                    <w:t>紧邻</w:t>
                  </w:r>
                  <w:r w:rsidRPr="00BB062D">
                    <w:rPr>
                      <w:rFonts w:ascii="宋体" w:hAnsi="宋体" w:cs="宋体" w:hint="eastAsia"/>
                      <w:szCs w:val="21"/>
                      <w:vertAlign w:val="superscript"/>
                    </w:rPr>
                    <w:t>①</w:t>
                  </w:r>
                  <w:r w:rsidRPr="00BB062D">
                    <w:rPr>
                      <w:szCs w:val="21"/>
                    </w:rPr>
                    <w:t>(8)</w:t>
                  </w:r>
                </w:p>
              </w:tc>
              <w:tc>
                <w:tcPr>
                  <w:tcW w:w="640" w:type="dxa"/>
                  <w:vAlign w:val="center"/>
                </w:tcPr>
                <w:p w14:paraId="4D36DDA3" w14:textId="77777777" w:rsidR="004F0F7D" w:rsidRPr="00BB062D" w:rsidRDefault="001E7419">
                  <w:pPr>
                    <w:snapToGrid w:val="0"/>
                    <w:jc w:val="center"/>
                    <w:rPr>
                      <w:szCs w:val="21"/>
                    </w:rPr>
                  </w:pPr>
                  <w:r w:rsidRPr="00BB062D">
                    <w:rPr>
                      <w:szCs w:val="21"/>
                    </w:rPr>
                    <w:t>W</w:t>
                  </w:r>
                </w:p>
              </w:tc>
              <w:tc>
                <w:tcPr>
                  <w:tcW w:w="970" w:type="dxa"/>
                  <w:vAlign w:val="center"/>
                </w:tcPr>
                <w:p w14:paraId="4CE1A170" w14:textId="77777777" w:rsidR="004F0F7D" w:rsidRPr="00BB062D" w:rsidRDefault="001E7419">
                  <w:pPr>
                    <w:snapToGrid w:val="0"/>
                    <w:jc w:val="center"/>
                    <w:rPr>
                      <w:spacing w:val="8"/>
                      <w:szCs w:val="21"/>
                      <w:highlight w:val="yellow"/>
                    </w:rPr>
                  </w:pPr>
                  <w:r w:rsidRPr="00BB062D">
                    <w:rPr>
                      <w:spacing w:val="8"/>
                      <w:szCs w:val="21"/>
                    </w:rPr>
                    <w:t>紧邻</w:t>
                  </w:r>
                  <w:r w:rsidRPr="00BB062D">
                    <w:rPr>
                      <w:rFonts w:ascii="宋体" w:hAnsi="宋体" w:cs="宋体" w:hint="eastAsia"/>
                      <w:szCs w:val="21"/>
                      <w:vertAlign w:val="superscript"/>
                    </w:rPr>
                    <w:t>①</w:t>
                  </w:r>
                  <w:r w:rsidRPr="00BB062D">
                    <w:rPr>
                      <w:spacing w:val="8"/>
                      <w:szCs w:val="21"/>
                    </w:rPr>
                    <w:t>(10)</w:t>
                  </w:r>
                </w:p>
              </w:tc>
              <w:tc>
                <w:tcPr>
                  <w:tcW w:w="805" w:type="dxa"/>
                  <w:vAlign w:val="center"/>
                </w:tcPr>
                <w:p w14:paraId="06FB1CC2" w14:textId="77777777" w:rsidR="004F0F7D" w:rsidRPr="00BB062D" w:rsidRDefault="001E7419">
                  <w:pPr>
                    <w:snapToGrid w:val="0"/>
                    <w:jc w:val="center"/>
                    <w:rPr>
                      <w:szCs w:val="21"/>
                    </w:rPr>
                  </w:pPr>
                  <w:r w:rsidRPr="00BB062D">
                    <w:rPr>
                      <w:szCs w:val="21"/>
                    </w:rPr>
                    <w:t>W</w:t>
                  </w:r>
                </w:p>
              </w:tc>
              <w:tc>
                <w:tcPr>
                  <w:tcW w:w="806" w:type="dxa"/>
                  <w:vAlign w:val="center"/>
                </w:tcPr>
                <w:p w14:paraId="6A8AF47F" w14:textId="77777777" w:rsidR="004F0F7D" w:rsidRPr="00BB062D" w:rsidRDefault="001E7419">
                  <w:pPr>
                    <w:snapToGrid w:val="0"/>
                    <w:jc w:val="center"/>
                    <w:rPr>
                      <w:szCs w:val="21"/>
                    </w:rPr>
                  </w:pPr>
                  <w:r w:rsidRPr="00BB062D">
                    <w:rPr>
                      <w:szCs w:val="21"/>
                    </w:rPr>
                    <w:t>420</w:t>
                  </w:r>
                </w:p>
              </w:tc>
              <w:tc>
                <w:tcPr>
                  <w:tcW w:w="715" w:type="dxa"/>
                  <w:vAlign w:val="center"/>
                </w:tcPr>
                <w:p w14:paraId="6FD2AAEA" w14:textId="77777777" w:rsidR="004F0F7D" w:rsidRPr="00BB062D" w:rsidRDefault="001E7419">
                  <w:pPr>
                    <w:snapToGrid w:val="0"/>
                    <w:jc w:val="center"/>
                    <w:rPr>
                      <w:spacing w:val="8"/>
                      <w:szCs w:val="21"/>
                    </w:rPr>
                  </w:pPr>
                  <w:r w:rsidRPr="00BB062D">
                    <w:rPr>
                      <w:spacing w:val="8"/>
                      <w:szCs w:val="21"/>
                    </w:rPr>
                    <w:t>2900</w:t>
                  </w:r>
                </w:p>
              </w:tc>
              <w:tc>
                <w:tcPr>
                  <w:tcW w:w="715" w:type="dxa"/>
                  <w:vAlign w:val="center"/>
                </w:tcPr>
                <w:p w14:paraId="7FF3B9BB" w14:textId="77777777" w:rsidR="004F0F7D" w:rsidRPr="00BB062D" w:rsidRDefault="001E7419">
                  <w:pPr>
                    <w:snapToGrid w:val="0"/>
                    <w:jc w:val="center"/>
                    <w:rPr>
                      <w:spacing w:val="8"/>
                      <w:szCs w:val="21"/>
                    </w:rPr>
                  </w:pPr>
                  <w:r w:rsidRPr="00BB062D">
                    <w:rPr>
                      <w:spacing w:val="8"/>
                      <w:szCs w:val="21"/>
                    </w:rPr>
                    <w:t>1000</w:t>
                  </w:r>
                </w:p>
              </w:tc>
            </w:tr>
            <w:tr w:rsidR="00BB062D" w:rsidRPr="00BB062D" w14:paraId="564DAF02" w14:textId="77777777" w:rsidTr="0008737A">
              <w:trPr>
                <w:trHeight w:val="397"/>
                <w:jc w:val="center"/>
              </w:trPr>
              <w:tc>
                <w:tcPr>
                  <w:tcW w:w="648" w:type="dxa"/>
                  <w:vAlign w:val="center"/>
                </w:tcPr>
                <w:p w14:paraId="7CFC7D64" w14:textId="77777777" w:rsidR="004F0F7D" w:rsidRPr="00BB062D" w:rsidRDefault="001E7419">
                  <w:pPr>
                    <w:snapToGrid w:val="0"/>
                    <w:jc w:val="center"/>
                    <w:rPr>
                      <w:szCs w:val="21"/>
                    </w:rPr>
                  </w:pPr>
                  <w:r w:rsidRPr="00BB062D">
                    <w:rPr>
                      <w:szCs w:val="21"/>
                    </w:rPr>
                    <w:t>2</w:t>
                  </w:r>
                </w:p>
              </w:tc>
              <w:tc>
                <w:tcPr>
                  <w:tcW w:w="1434" w:type="dxa"/>
                  <w:vAlign w:val="center"/>
                </w:tcPr>
                <w:p w14:paraId="7D635079" w14:textId="77777777" w:rsidR="004F0F7D" w:rsidRPr="00BB062D" w:rsidRDefault="001E7419">
                  <w:pPr>
                    <w:snapToGrid w:val="0"/>
                    <w:jc w:val="center"/>
                  </w:pPr>
                  <w:r w:rsidRPr="00BB062D">
                    <w:rPr>
                      <w:szCs w:val="21"/>
                    </w:rPr>
                    <w:t>优尼小镇</w:t>
                  </w:r>
                </w:p>
              </w:tc>
              <w:tc>
                <w:tcPr>
                  <w:tcW w:w="769" w:type="dxa"/>
                  <w:vAlign w:val="center"/>
                </w:tcPr>
                <w:p w14:paraId="66132891" w14:textId="77777777" w:rsidR="004F0F7D" w:rsidRPr="00BB062D" w:rsidRDefault="001E7419">
                  <w:pPr>
                    <w:snapToGrid w:val="0"/>
                    <w:jc w:val="center"/>
                    <w:rPr>
                      <w:szCs w:val="21"/>
                      <w:highlight w:val="yellow"/>
                    </w:rPr>
                  </w:pPr>
                  <w:r w:rsidRPr="00BB062D">
                    <w:rPr>
                      <w:szCs w:val="21"/>
                    </w:rPr>
                    <w:t>W</w:t>
                  </w:r>
                </w:p>
              </w:tc>
              <w:tc>
                <w:tcPr>
                  <w:tcW w:w="1002" w:type="dxa"/>
                  <w:vAlign w:val="center"/>
                </w:tcPr>
                <w:p w14:paraId="08083133" w14:textId="77777777" w:rsidR="004F0F7D" w:rsidRPr="00BB062D" w:rsidRDefault="001E7419">
                  <w:pPr>
                    <w:snapToGrid w:val="0"/>
                    <w:jc w:val="center"/>
                    <w:rPr>
                      <w:szCs w:val="21"/>
                      <w:highlight w:val="yellow"/>
                    </w:rPr>
                  </w:pPr>
                  <w:r w:rsidRPr="00BB062D">
                    <w:rPr>
                      <w:szCs w:val="21"/>
                    </w:rPr>
                    <w:t>14</w:t>
                  </w:r>
                  <w:r w:rsidRPr="00BB062D">
                    <w:rPr>
                      <w:rFonts w:ascii="宋体" w:hAnsi="宋体" w:cs="宋体" w:hint="eastAsia"/>
                      <w:szCs w:val="21"/>
                      <w:vertAlign w:val="superscript"/>
                    </w:rPr>
                    <w:t>①</w:t>
                  </w:r>
                  <w:r w:rsidRPr="00BB062D">
                    <w:rPr>
                      <w:szCs w:val="21"/>
                    </w:rPr>
                    <w:t>(16)</w:t>
                  </w:r>
                </w:p>
              </w:tc>
              <w:tc>
                <w:tcPr>
                  <w:tcW w:w="640" w:type="dxa"/>
                  <w:vAlign w:val="center"/>
                </w:tcPr>
                <w:p w14:paraId="3D5421EE" w14:textId="77777777" w:rsidR="004F0F7D" w:rsidRPr="00BB062D" w:rsidRDefault="001E7419">
                  <w:pPr>
                    <w:snapToGrid w:val="0"/>
                    <w:jc w:val="center"/>
                    <w:rPr>
                      <w:szCs w:val="21"/>
                    </w:rPr>
                  </w:pPr>
                  <w:r w:rsidRPr="00BB062D">
                    <w:rPr>
                      <w:szCs w:val="21"/>
                    </w:rPr>
                    <w:t>SW</w:t>
                  </w:r>
                </w:p>
              </w:tc>
              <w:tc>
                <w:tcPr>
                  <w:tcW w:w="970" w:type="dxa"/>
                  <w:vAlign w:val="center"/>
                </w:tcPr>
                <w:p w14:paraId="5FA68E56" w14:textId="77777777" w:rsidR="004F0F7D" w:rsidRPr="00BB062D" w:rsidRDefault="001E7419">
                  <w:pPr>
                    <w:snapToGrid w:val="0"/>
                    <w:jc w:val="center"/>
                    <w:rPr>
                      <w:szCs w:val="21"/>
                    </w:rPr>
                  </w:pPr>
                  <w:r w:rsidRPr="00BB062D">
                    <w:rPr>
                      <w:szCs w:val="21"/>
                    </w:rPr>
                    <w:t>25</w:t>
                  </w:r>
                  <w:r w:rsidRPr="00BB062D">
                    <w:rPr>
                      <w:rFonts w:ascii="宋体" w:hAnsi="宋体" w:cs="宋体" w:hint="eastAsia"/>
                      <w:szCs w:val="21"/>
                      <w:vertAlign w:val="superscript"/>
                    </w:rPr>
                    <w:t>①</w:t>
                  </w:r>
                  <w:r w:rsidRPr="00BB062D">
                    <w:rPr>
                      <w:szCs w:val="21"/>
                    </w:rPr>
                    <w:t>(27)</w:t>
                  </w:r>
                </w:p>
              </w:tc>
              <w:tc>
                <w:tcPr>
                  <w:tcW w:w="805" w:type="dxa"/>
                  <w:vAlign w:val="center"/>
                </w:tcPr>
                <w:p w14:paraId="13AF6225" w14:textId="77777777" w:rsidR="004F0F7D" w:rsidRPr="00BB062D" w:rsidRDefault="001E7419">
                  <w:pPr>
                    <w:snapToGrid w:val="0"/>
                    <w:jc w:val="center"/>
                    <w:rPr>
                      <w:szCs w:val="21"/>
                    </w:rPr>
                  </w:pPr>
                  <w:r w:rsidRPr="00BB062D">
                    <w:rPr>
                      <w:szCs w:val="21"/>
                    </w:rPr>
                    <w:t>SW</w:t>
                  </w:r>
                </w:p>
              </w:tc>
              <w:tc>
                <w:tcPr>
                  <w:tcW w:w="806" w:type="dxa"/>
                  <w:vAlign w:val="center"/>
                </w:tcPr>
                <w:p w14:paraId="4A54E44E" w14:textId="77777777" w:rsidR="004F0F7D" w:rsidRPr="00BB062D" w:rsidRDefault="001E7419">
                  <w:pPr>
                    <w:snapToGrid w:val="0"/>
                    <w:jc w:val="center"/>
                    <w:rPr>
                      <w:szCs w:val="21"/>
                    </w:rPr>
                  </w:pPr>
                  <w:r w:rsidRPr="00BB062D">
                    <w:rPr>
                      <w:szCs w:val="21"/>
                    </w:rPr>
                    <w:t>670</w:t>
                  </w:r>
                </w:p>
              </w:tc>
              <w:tc>
                <w:tcPr>
                  <w:tcW w:w="715" w:type="dxa"/>
                  <w:vAlign w:val="center"/>
                </w:tcPr>
                <w:p w14:paraId="35C76D63" w14:textId="77777777" w:rsidR="004F0F7D" w:rsidRPr="00BB062D" w:rsidRDefault="001E7419">
                  <w:pPr>
                    <w:snapToGrid w:val="0"/>
                    <w:jc w:val="center"/>
                    <w:rPr>
                      <w:szCs w:val="21"/>
                    </w:rPr>
                  </w:pPr>
                  <w:r w:rsidRPr="00BB062D">
                    <w:rPr>
                      <w:szCs w:val="21"/>
                    </w:rPr>
                    <w:t>1000</w:t>
                  </w:r>
                </w:p>
              </w:tc>
              <w:tc>
                <w:tcPr>
                  <w:tcW w:w="715" w:type="dxa"/>
                  <w:vAlign w:val="center"/>
                </w:tcPr>
                <w:p w14:paraId="3EBC3BC4" w14:textId="77777777" w:rsidR="004F0F7D" w:rsidRPr="00BB062D" w:rsidRDefault="001E7419">
                  <w:pPr>
                    <w:snapToGrid w:val="0"/>
                    <w:jc w:val="center"/>
                    <w:rPr>
                      <w:szCs w:val="21"/>
                    </w:rPr>
                  </w:pPr>
                  <w:r w:rsidRPr="00BB062D">
                    <w:rPr>
                      <w:szCs w:val="21"/>
                    </w:rPr>
                    <w:t>300</w:t>
                  </w:r>
                </w:p>
              </w:tc>
            </w:tr>
            <w:tr w:rsidR="00BB062D" w:rsidRPr="00BB062D" w14:paraId="5EE58734" w14:textId="77777777" w:rsidTr="0008737A">
              <w:trPr>
                <w:trHeight w:val="397"/>
                <w:jc w:val="center"/>
              </w:trPr>
              <w:tc>
                <w:tcPr>
                  <w:tcW w:w="648" w:type="dxa"/>
                  <w:vAlign w:val="center"/>
                </w:tcPr>
                <w:p w14:paraId="7D3FD3A3" w14:textId="77777777" w:rsidR="004F0F7D" w:rsidRPr="00BB062D" w:rsidRDefault="001E7419">
                  <w:pPr>
                    <w:snapToGrid w:val="0"/>
                    <w:jc w:val="center"/>
                    <w:rPr>
                      <w:szCs w:val="21"/>
                    </w:rPr>
                  </w:pPr>
                  <w:r w:rsidRPr="00BB062D">
                    <w:rPr>
                      <w:szCs w:val="21"/>
                    </w:rPr>
                    <w:t>3</w:t>
                  </w:r>
                </w:p>
              </w:tc>
              <w:tc>
                <w:tcPr>
                  <w:tcW w:w="1434" w:type="dxa"/>
                  <w:vAlign w:val="center"/>
                </w:tcPr>
                <w:p w14:paraId="14A71458" w14:textId="77777777" w:rsidR="004F0F7D" w:rsidRPr="00BB062D" w:rsidRDefault="001E7419">
                  <w:pPr>
                    <w:snapToGrid w:val="0"/>
                    <w:jc w:val="center"/>
                  </w:pPr>
                  <w:r w:rsidRPr="00BB062D">
                    <w:rPr>
                      <w:szCs w:val="21"/>
                    </w:rPr>
                    <w:t>保利香槟国际</w:t>
                  </w:r>
                </w:p>
              </w:tc>
              <w:tc>
                <w:tcPr>
                  <w:tcW w:w="769" w:type="dxa"/>
                  <w:vAlign w:val="center"/>
                </w:tcPr>
                <w:p w14:paraId="68C43ED2" w14:textId="77777777" w:rsidR="004F0F7D" w:rsidRPr="00BB062D" w:rsidRDefault="001E7419">
                  <w:pPr>
                    <w:snapToGrid w:val="0"/>
                    <w:jc w:val="center"/>
                    <w:rPr>
                      <w:szCs w:val="21"/>
                      <w:highlight w:val="yellow"/>
                    </w:rPr>
                  </w:pPr>
                  <w:r w:rsidRPr="00BB062D">
                    <w:rPr>
                      <w:szCs w:val="21"/>
                    </w:rPr>
                    <w:t>SSW</w:t>
                  </w:r>
                </w:p>
              </w:tc>
              <w:tc>
                <w:tcPr>
                  <w:tcW w:w="1002" w:type="dxa"/>
                  <w:vAlign w:val="center"/>
                </w:tcPr>
                <w:p w14:paraId="4BAAE9BC" w14:textId="77777777" w:rsidR="004F0F7D" w:rsidRPr="00BB062D" w:rsidRDefault="001E7419">
                  <w:pPr>
                    <w:snapToGrid w:val="0"/>
                    <w:jc w:val="center"/>
                    <w:rPr>
                      <w:szCs w:val="21"/>
                      <w:highlight w:val="yellow"/>
                    </w:rPr>
                  </w:pPr>
                  <w:r w:rsidRPr="00BB062D">
                    <w:rPr>
                      <w:szCs w:val="21"/>
                    </w:rPr>
                    <w:t>630</w:t>
                  </w:r>
                </w:p>
              </w:tc>
              <w:tc>
                <w:tcPr>
                  <w:tcW w:w="640" w:type="dxa"/>
                  <w:vAlign w:val="center"/>
                </w:tcPr>
                <w:p w14:paraId="76D5BD44" w14:textId="77777777" w:rsidR="004F0F7D" w:rsidRPr="00BB062D" w:rsidRDefault="001E7419">
                  <w:pPr>
                    <w:snapToGrid w:val="0"/>
                    <w:jc w:val="center"/>
                    <w:rPr>
                      <w:szCs w:val="21"/>
                    </w:rPr>
                  </w:pPr>
                  <w:r w:rsidRPr="00BB062D">
                    <w:rPr>
                      <w:szCs w:val="21"/>
                    </w:rPr>
                    <w:t>SSW</w:t>
                  </w:r>
                </w:p>
              </w:tc>
              <w:tc>
                <w:tcPr>
                  <w:tcW w:w="970" w:type="dxa"/>
                  <w:vAlign w:val="center"/>
                </w:tcPr>
                <w:p w14:paraId="00CAD018" w14:textId="77777777" w:rsidR="004F0F7D" w:rsidRPr="00BB062D" w:rsidRDefault="001E7419">
                  <w:pPr>
                    <w:snapToGrid w:val="0"/>
                    <w:jc w:val="center"/>
                    <w:rPr>
                      <w:szCs w:val="21"/>
                    </w:rPr>
                  </w:pPr>
                  <w:r w:rsidRPr="00BB062D">
                    <w:rPr>
                      <w:szCs w:val="21"/>
                    </w:rPr>
                    <w:t>630</w:t>
                  </w:r>
                </w:p>
              </w:tc>
              <w:tc>
                <w:tcPr>
                  <w:tcW w:w="805" w:type="dxa"/>
                  <w:vAlign w:val="center"/>
                </w:tcPr>
                <w:p w14:paraId="7F9DDBE4" w14:textId="77777777" w:rsidR="004F0F7D" w:rsidRPr="00BB062D" w:rsidRDefault="001E7419">
                  <w:pPr>
                    <w:snapToGrid w:val="0"/>
                    <w:jc w:val="center"/>
                    <w:rPr>
                      <w:szCs w:val="21"/>
                    </w:rPr>
                  </w:pPr>
                  <w:r w:rsidRPr="00BB062D">
                    <w:rPr>
                      <w:szCs w:val="21"/>
                    </w:rPr>
                    <w:t>SW</w:t>
                  </w:r>
                </w:p>
              </w:tc>
              <w:tc>
                <w:tcPr>
                  <w:tcW w:w="806" w:type="dxa"/>
                  <w:vAlign w:val="center"/>
                </w:tcPr>
                <w:p w14:paraId="6609BC5A" w14:textId="77777777" w:rsidR="004F0F7D" w:rsidRPr="00BB062D" w:rsidRDefault="001E7419">
                  <w:pPr>
                    <w:snapToGrid w:val="0"/>
                    <w:jc w:val="center"/>
                    <w:rPr>
                      <w:szCs w:val="21"/>
                    </w:rPr>
                  </w:pPr>
                  <w:r w:rsidRPr="00BB062D">
                    <w:rPr>
                      <w:szCs w:val="21"/>
                    </w:rPr>
                    <w:t>1200</w:t>
                  </w:r>
                </w:p>
              </w:tc>
              <w:tc>
                <w:tcPr>
                  <w:tcW w:w="715" w:type="dxa"/>
                  <w:vAlign w:val="center"/>
                </w:tcPr>
                <w:p w14:paraId="1E8BBE1C" w14:textId="77777777" w:rsidR="004F0F7D" w:rsidRPr="00BB062D" w:rsidRDefault="001E7419">
                  <w:pPr>
                    <w:snapToGrid w:val="0"/>
                    <w:jc w:val="center"/>
                    <w:rPr>
                      <w:szCs w:val="21"/>
                    </w:rPr>
                  </w:pPr>
                  <w:r w:rsidRPr="00BB062D">
                    <w:rPr>
                      <w:szCs w:val="21"/>
                    </w:rPr>
                    <w:t>3600</w:t>
                  </w:r>
                </w:p>
              </w:tc>
              <w:tc>
                <w:tcPr>
                  <w:tcW w:w="715" w:type="dxa"/>
                  <w:vAlign w:val="center"/>
                </w:tcPr>
                <w:p w14:paraId="720903D9" w14:textId="77777777" w:rsidR="004F0F7D" w:rsidRPr="00BB062D" w:rsidRDefault="001E7419">
                  <w:pPr>
                    <w:snapToGrid w:val="0"/>
                    <w:jc w:val="center"/>
                    <w:rPr>
                      <w:szCs w:val="21"/>
                    </w:rPr>
                  </w:pPr>
                  <w:r w:rsidRPr="00BB062D">
                    <w:rPr>
                      <w:szCs w:val="21"/>
                    </w:rPr>
                    <w:t>1200</w:t>
                  </w:r>
                </w:p>
              </w:tc>
            </w:tr>
            <w:tr w:rsidR="00BB062D" w:rsidRPr="00BB062D" w14:paraId="408186C4" w14:textId="77777777" w:rsidTr="0008737A">
              <w:trPr>
                <w:trHeight w:val="397"/>
                <w:jc w:val="center"/>
              </w:trPr>
              <w:tc>
                <w:tcPr>
                  <w:tcW w:w="648" w:type="dxa"/>
                  <w:vAlign w:val="center"/>
                </w:tcPr>
                <w:p w14:paraId="2680BAF9" w14:textId="77777777" w:rsidR="004F0F7D" w:rsidRPr="00BB062D" w:rsidRDefault="001E7419">
                  <w:pPr>
                    <w:snapToGrid w:val="0"/>
                    <w:jc w:val="center"/>
                    <w:rPr>
                      <w:szCs w:val="21"/>
                    </w:rPr>
                  </w:pPr>
                  <w:r w:rsidRPr="00BB062D">
                    <w:rPr>
                      <w:szCs w:val="21"/>
                    </w:rPr>
                    <w:t>4</w:t>
                  </w:r>
                </w:p>
              </w:tc>
              <w:tc>
                <w:tcPr>
                  <w:tcW w:w="1434" w:type="dxa"/>
                  <w:vAlign w:val="center"/>
                </w:tcPr>
                <w:p w14:paraId="33919735" w14:textId="77777777" w:rsidR="004F0F7D" w:rsidRPr="00BB062D" w:rsidRDefault="001E7419">
                  <w:pPr>
                    <w:snapToGrid w:val="0"/>
                    <w:jc w:val="center"/>
                  </w:pPr>
                  <w:r w:rsidRPr="00BB062D">
                    <w:rPr>
                      <w:szCs w:val="21"/>
                    </w:rPr>
                    <w:t>李村河</w:t>
                  </w:r>
                </w:p>
              </w:tc>
              <w:tc>
                <w:tcPr>
                  <w:tcW w:w="769" w:type="dxa"/>
                  <w:vAlign w:val="center"/>
                </w:tcPr>
                <w:p w14:paraId="7362A14B" w14:textId="77777777" w:rsidR="004F0F7D" w:rsidRPr="00BB062D" w:rsidRDefault="001E7419">
                  <w:pPr>
                    <w:snapToGrid w:val="0"/>
                    <w:jc w:val="center"/>
                    <w:rPr>
                      <w:szCs w:val="21"/>
                      <w:highlight w:val="yellow"/>
                    </w:rPr>
                  </w:pPr>
                  <w:r w:rsidRPr="00BB062D">
                    <w:rPr>
                      <w:szCs w:val="21"/>
                    </w:rPr>
                    <w:t>W</w:t>
                  </w:r>
                </w:p>
              </w:tc>
              <w:tc>
                <w:tcPr>
                  <w:tcW w:w="1002" w:type="dxa"/>
                  <w:vAlign w:val="center"/>
                </w:tcPr>
                <w:p w14:paraId="29D2C0AB" w14:textId="77777777" w:rsidR="004F0F7D" w:rsidRPr="00BB062D" w:rsidRDefault="001E7419">
                  <w:pPr>
                    <w:snapToGrid w:val="0"/>
                    <w:jc w:val="center"/>
                    <w:rPr>
                      <w:szCs w:val="21"/>
                      <w:highlight w:val="yellow"/>
                    </w:rPr>
                  </w:pPr>
                  <w:r w:rsidRPr="00BB062D">
                    <w:rPr>
                      <w:szCs w:val="21"/>
                    </w:rPr>
                    <w:t>350</w:t>
                  </w:r>
                </w:p>
              </w:tc>
              <w:tc>
                <w:tcPr>
                  <w:tcW w:w="640" w:type="dxa"/>
                  <w:vAlign w:val="center"/>
                </w:tcPr>
                <w:p w14:paraId="153634DE" w14:textId="77777777" w:rsidR="004F0F7D" w:rsidRPr="00BB062D" w:rsidRDefault="001E7419">
                  <w:pPr>
                    <w:snapToGrid w:val="0"/>
                    <w:jc w:val="center"/>
                    <w:rPr>
                      <w:szCs w:val="21"/>
                    </w:rPr>
                  </w:pPr>
                  <w:r w:rsidRPr="00BB062D">
                    <w:rPr>
                      <w:szCs w:val="21"/>
                    </w:rPr>
                    <w:t>NE</w:t>
                  </w:r>
                </w:p>
              </w:tc>
              <w:tc>
                <w:tcPr>
                  <w:tcW w:w="970" w:type="dxa"/>
                  <w:vAlign w:val="center"/>
                </w:tcPr>
                <w:p w14:paraId="5B96ECD5" w14:textId="77777777" w:rsidR="004F0F7D" w:rsidRPr="00BB062D" w:rsidRDefault="001E7419">
                  <w:pPr>
                    <w:snapToGrid w:val="0"/>
                    <w:jc w:val="center"/>
                    <w:rPr>
                      <w:szCs w:val="21"/>
                    </w:rPr>
                  </w:pPr>
                  <w:r w:rsidRPr="00BB062D">
                    <w:rPr>
                      <w:szCs w:val="21"/>
                    </w:rPr>
                    <w:t>605</w:t>
                  </w:r>
                </w:p>
              </w:tc>
              <w:tc>
                <w:tcPr>
                  <w:tcW w:w="805" w:type="dxa"/>
                  <w:vAlign w:val="center"/>
                </w:tcPr>
                <w:p w14:paraId="48088C75" w14:textId="77777777" w:rsidR="004F0F7D" w:rsidRPr="00BB062D" w:rsidRDefault="001E7419">
                  <w:pPr>
                    <w:snapToGrid w:val="0"/>
                    <w:jc w:val="center"/>
                    <w:rPr>
                      <w:szCs w:val="21"/>
                    </w:rPr>
                  </w:pPr>
                  <w:r w:rsidRPr="00BB062D">
                    <w:rPr>
                      <w:szCs w:val="21"/>
                    </w:rPr>
                    <w:t>N</w:t>
                  </w:r>
                </w:p>
              </w:tc>
              <w:tc>
                <w:tcPr>
                  <w:tcW w:w="806" w:type="dxa"/>
                  <w:vAlign w:val="center"/>
                </w:tcPr>
                <w:p w14:paraId="0B013F9F" w14:textId="77777777" w:rsidR="004F0F7D" w:rsidRPr="00BB062D" w:rsidRDefault="001E7419">
                  <w:pPr>
                    <w:snapToGrid w:val="0"/>
                    <w:jc w:val="center"/>
                    <w:rPr>
                      <w:szCs w:val="21"/>
                    </w:rPr>
                  </w:pPr>
                  <w:r w:rsidRPr="00BB062D">
                    <w:rPr>
                      <w:szCs w:val="21"/>
                    </w:rPr>
                    <w:t>占用</w:t>
                  </w:r>
                </w:p>
              </w:tc>
              <w:tc>
                <w:tcPr>
                  <w:tcW w:w="715" w:type="dxa"/>
                  <w:vAlign w:val="center"/>
                </w:tcPr>
                <w:p w14:paraId="49F26571" w14:textId="77777777" w:rsidR="004F0F7D" w:rsidRPr="00BB062D" w:rsidRDefault="001E7419">
                  <w:pPr>
                    <w:snapToGrid w:val="0"/>
                    <w:jc w:val="center"/>
                    <w:rPr>
                      <w:szCs w:val="21"/>
                    </w:rPr>
                  </w:pPr>
                  <w:r w:rsidRPr="00BB062D">
                    <w:rPr>
                      <w:szCs w:val="21"/>
                    </w:rPr>
                    <w:t>/</w:t>
                  </w:r>
                </w:p>
              </w:tc>
              <w:tc>
                <w:tcPr>
                  <w:tcW w:w="715" w:type="dxa"/>
                  <w:vAlign w:val="center"/>
                </w:tcPr>
                <w:p w14:paraId="732A801B" w14:textId="77777777" w:rsidR="004F0F7D" w:rsidRPr="00BB062D" w:rsidRDefault="001E7419">
                  <w:pPr>
                    <w:snapToGrid w:val="0"/>
                    <w:jc w:val="center"/>
                    <w:rPr>
                      <w:szCs w:val="21"/>
                    </w:rPr>
                  </w:pPr>
                  <w:r w:rsidRPr="00BB062D">
                    <w:rPr>
                      <w:szCs w:val="21"/>
                    </w:rPr>
                    <w:t>/</w:t>
                  </w:r>
                </w:p>
              </w:tc>
            </w:tr>
            <w:tr w:rsidR="00BB062D" w:rsidRPr="00BB062D" w14:paraId="70A1223E" w14:textId="77777777" w:rsidTr="0008737A">
              <w:trPr>
                <w:trHeight w:val="397"/>
                <w:jc w:val="center"/>
              </w:trPr>
              <w:tc>
                <w:tcPr>
                  <w:tcW w:w="648" w:type="dxa"/>
                  <w:vAlign w:val="center"/>
                </w:tcPr>
                <w:p w14:paraId="441BE9E4" w14:textId="77777777" w:rsidR="004F0F7D" w:rsidRPr="00BB062D" w:rsidRDefault="001E7419">
                  <w:pPr>
                    <w:snapToGrid w:val="0"/>
                    <w:jc w:val="center"/>
                    <w:rPr>
                      <w:szCs w:val="21"/>
                    </w:rPr>
                  </w:pPr>
                  <w:r w:rsidRPr="00BB062D">
                    <w:rPr>
                      <w:szCs w:val="21"/>
                    </w:rPr>
                    <w:t>5</w:t>
                  </w:r>
                </w:p>
              </w:tc>
              <w:tc>
                <w:tcPr>
                  <w:tcW w:w="1434" w:type="dxa"/>
                  <w:vAlign w:val="center"/>
                </w:tcPr>
                <w:p w14:paraId="7DE89DC0" w14:textId="77777777" w:rsidR="004F0F7D" w:rsidRPr="00BB062D" w:rsidRDefault="001E7419">
                  <w:pPr>
                    <w:snapToGrid w:val="0"/>
                    <w:jc w:val="center"/>
                  </w:pPr>
                  <w:r w:rsidRPr="00BB062D">
                    <w:rPr>
                      <w:szCs w:val="21"/>
                    </w:rPr>
                    <w:t>胶州湾</w:t>
                  </w:r>
                </w:p>
              </w:tc>
              <w:tc>
                <w:tcPr>
                  <w:tcW w:w="769" w:type="dxa"/>
                  <w:vAlign w:val="center"/>
                </w:tcPr>
                <w:p w14:paraId="5FF8CB5B" w14:textId="77777777" w:rsidR="004F0F7D" w:rsidRPr="00BB062D" w:rsidRDefault="001E7419">
                  <w:pPr>
                    <w:snapToGrid w:val="0"/>
                    <w:jc w:val="center"/>
                    <w:rPr>
                      <w:szCs w:val="21"/>
                      <w:highlight w:val="yellow"/>
                    </w:rPr>
                  </w:pPr>
                  <w:r w:rsidRPr="00BB062D">
                    <w:rPr>
                      <w:szCs w:val="21"/>
                    </w:rPr>
                    <w:t>N</w:t>
                  </w:r>
                </w:p>
              </w:tc>
              <w:tc>
                <w:tcPr>
                  <w:tcW w:w="1002" w:type="dxa"/>
                  <w:vAlign w:val="center"/>
                </w:tcPr>
                <w:p w14:paraId="669E3E98" w14:textId="77777777" w:rsidR="004F0F7D" w:rsidRPr="00BB062D" w:rsidRDefault="001E7419">
                  <w:pPr>
                    <w:snapToGrid w:val="0"/>
                    <w:jc w:val="center"/>
                    <w:rPr>
                      <w:szCs w:val="21"/>
                      <w:highlight w:val="yellow"/>
                    </w:rPr>
                  </w:pPr>
                  <w:r w:rsidRPr="00BB062D">
                    <w:rPr>
                      <w:szCs w:val="21"/>
                    </w:rPr>
                    <w:t>紧邻</w:t>
                  </w:r>
                </w:p>
              </w:tc>
              <w:tc>
                <w:tcPr>
                  <w:tcW w:w="640" w:type="dxa"/>
                  <w:vAlign w:val="center"/>
                </w:tcPr>
                <w:p w14:paraId="5FD43392" w14:textId="77777777" w:rsidR="004F0F7D" w:rsidRPr="00BB062D" w:rsidRDefault="001E7419">
                  <w:pPr>
                    <w:snapToGrid w:val="0"/>
                    <w:jc w:val="center"/>
                    <w:rPr>
                      <w:szCs w:val="21"/>
                    </w:rPr>
                  </w:pPr>
                  <w:r w:rsidRPr="00BB062D">
                    <w:rPr>
                      <w:szCs w:val="21"/>
                    </w:rPr>
                    <w:t>N</w:t>
                  </w:r>
                </w:p>
              </w:tc>
              <w:tc>
                <w:tcPr>
                  <w:tcW w:w="970" w:type="dxa"/>
                  <w:vAlign w:val="center"/>
                </w:tcPr>
                <w:p w14:paraId="6ACB4685" w14:textId="77777777" w:rsidR="004F0F7D" w:rsidRPr="00BB062D" w:rsidRDefault="001E7419">
                  <w:pPr>
                    <w:snapToGrid w:val="0"/>
                    <w:jc w:val="center"/>
                    <w:rPr>
                      <w:szCs w:val="21"/>
                    </w:rPr>
                  </w:pPr>
                  <w:r w:rsidRPr="00BB062D">
                    <w:rPr>
                      <w:szCs w:val="21"/>
                    </w:rPr>
                    <w:t>480</w:t>
                  </w:r>
                </w:p>
              </w:tc>
              <w:tc>
                <w:tcPr>
                  <w:tcW w:w="805" w:type="dxa"/>
                  <w:vAlign w:val="center"/>
                </w:tcPr>
                <w:p w14:paraId="135D5E65" w14:textId="77777777" w:rsidR="004F0F7D" w:rsidRPr="00BB062D" w:rsidRDefault="001E7419">
                  <w:pPr>
                    <w:snapToGrid w:val="0"/>
                    <w:jc w:val="center"/>
                    <w:rPr>
                      <w:szCs w:val="21"/>
                    </w:rPr>
                  </w:pPr>
                  <w:r w:rsidRPr="00BB062D">
                    <w:rPr>
                      <w:szCs w:val="21"/>
                    </w:rPr>
                    <w:t>W</w:t>
                  </w:r>
                </w:p>
              </w:tc>
              <w:tc>
                <w:tcPr>
                  <w:tcW w:w="806" w:type="dxa"/>
                  <w:vAlign w:val="center"/>
                </w:tcPr>
                <w:p w14:paraId="7FFB08C0" w14:textId="77777777" w:rsidR="004F0F7D" w:rsidRPr="00BB062D" w:rsidRDefault="001E7419">
                  <w:pPr>
                    <w:snapToGrid w:val="0"/>
                    <w:jc w:val="center"/>
                    <w:rPr>
                      <w:szCs w:val="21"/>
                    </w:rPr>
                  </w:pPr>
                  <w:r w:rsidRPr="00BB062D">
                    <w:rPr>
                      <w:szCs w:val="21"/>
                    </w:rPr>
                    <w:t>50</w:t>
                  </w:r>
                </w:p>
              </w:tc>
              <w:tc>
                <w:tcPr>
                  <w:tcW w:w="715" w:type="dxa"/>
                  <w:vAlign w:val="center"/>
                </w:tcPr>
                <w:p w14:paraId="5C8BB991" w14:textId="77777777" w:rsidR="004F0F7D" w:rsidRPr="00BB062D" w:rsidRDefault="001E7419">
                  <w:pPr>
                    <w:snapToGrid w:val="0"/>
                    <w:jc w:val="center"/>
                    <w:rPr>
                      <w:szCs w:val="21"/>
                    </w:rPr>
                  </w:pPr>
                  <w:r w:rsidRPr="00BB062D">
                    <w:rPr>
                      <w:szCs w:val="21"/>
                    </w:rPr>
                    <w:t>/</w:t>
                  </w:r>
                </w:p>
              </w:tc>
              <w:tc>
                <w:tcPr>
                  <w:tcW w:w="715" w:type="dxa"/>
                  <w:vAlign w:val="center"/>
                </w:tcPr>
                <w:p w14:paraId="775AC76A" w14:textId="77777777" w:rsidR="004F0F7D" w:rsidRPr="00BB062D" w:rsidRDefault="001E7419">
                  <w:pPr>
                    <w:snapToGrid w:val="0"/>
                    <w:jc w:val="center"/>
                    <w:rPr>
                      <w:szCs w:val="21"/>
                    </w:rPr>
                  </w:pPr>
                  <w:r w:rsidRPr="00BB062D">
                    <w:rPr>
                      <w:szCs w:val="21"/>
                    </w:rPr>
                    <w:t>/</w:t>
                  </w:r>
                </w:p>
              </w:tc>
            </w:tr>
            <w:tr w:rsidR="00BB062D" w:rsidRPr="00BB062D" w14:paraId="03DB4552" w14:textId="77777777" w:rsidTr="0008737A">
              <w:trPr>
                <w:trHeight w:val="397"/>
                <w:jc w:val="center"/>
              </w:trPr>
              <w:tc>
                <w:tcPr>
                  <w:tcW w:w="8504" w:type="dxa"/>
                  <w:gridSpan w:val="10"/>
                  <w:vAlign w:val="center"/>
                </w:tcPr>
                <w:p w14:paraId="70ABA4B9" w14:textId="77777777" w:rsidR="004F0F7D" w:rsidRPr="00BB062D" w:rsidRDefault="001E7419">
                  <w:pPr>
                    <w:snapToGrid w:val="0"/>
                    <w:jc w:val="left"/>
                    <w:rPr>
                      <w:szCs w:val="21"/>
                    </w:rPr>
                  </w:pPr>
                  <w:r w:rsidRPr="00BB062D">
                    <w:rPr>
                      <w:szCs w:val="21"/>
                    </w:rPr>
                    <w:t>注：括号中数值为现状排水明渠和现状排水口与最近居民楼座的距离；</w:t>
                  </w:r>
                  <w:r w:rsidRPr="00BB062D">
                    <w:rPr>
                      <w:rFonts w:ascii="宋体" w:hAnsi="宋体" w:cs="宋体" w:hint="eastAsia"/>
                      <w:szCs w:val="21"/>
                    </w:rPr>
                    <w:t>①</w:t>
                  </w:r>
                  <w:r w:rsidRPr="00BB062D">
                    <w:rPr>
                      <w:szCs w:val="21"/>
                    </w:rPr>
                    <w:t>为排水明渠和现状排水口与居民小区围墙的距离。</w:t>
                  </w:r>
                </w:p>
              </w:tc>
            </w:tr>
          </w:tbl>
          <w:p w14:paraId="0DFF14DD" w14:textId="77777777" w:rsidR="004F0F7D" w:rsidRPr="00BB062D" w:rsidRDefault="001E7419">
            <w:pPr>
              <w:adjustRightInd w:val="0"/>
              <w:snapToGrid w:val="0"/>
              <w:spacing w:line="440" w:lineRule="exact"/>
              <w:ind w:firstLineChars="200" w:firstLine="480"/>
              <w:rPr>
                <w:sz w:val="24"/>
              </w:rPr>
            </w:pPr>
            <w:r w:rsidRPr="00BB062D">
              <w:rPr>
                <w:sz w:val="24"/>
              </w:rPr>
              <w:t>现状排水口和排水明渠附近主要的环境敏感目标为居民区，主要位于排水明渠西侧和西南侧，为新里海德公馆、优尼小镇以及保利香槟国际，保护目标为大气环境和声环境。现有尾水排放口设置在胶州湾内，直排入海，保护目标为海水水质。改造后，排水口设置在李村河下游河段，挡潮闸附近，与上述居民区的距离较改造前远，保护目标主要为地表水水质。</w:t>
            </w:r>
          </w:p>
          <w:p w14:paraId="0DD00CFF" w14:textId="77777777" w:rsidR="004F0F7D" w:rsidRPr="00BB062D" w:rsidRDefault="004F0F7D">
            <w:pPr>
              <w:pStyle w:val="aa"/>
              <w:spacing w:line="480" w:lineRule="exact"/>
              <w:ind w:firstLineChars="200" w:firstLine="480"/>
              <w:rPr>
                <w:sz w:val="24"/>
              </w:rPr>
            </w:pPr>
          </w:p>
          <w:p w14:paraId="018F5AA6" w14:textId="77777777" w:rsidR="004F0F7D" w:rsidRPr="00BB062D" w:rsidRDefault="004F0F7D">
            <w:pPr>
              <w:pStyle w:val="aa"/>
              <w:spacing w:line="480" w:lineRule="exact"/>
              <w:ind w:firstLineChars="200" w:firstLine="480"/>
              <w:rPr>
                <w:sz w:val="24"/>
              </w:rPr>
            </w:pPr>
          </w:p>
          <w:p w14:paraId="739534C5" w14:textId="77777777" w:rsidR="004F0F7D" w:rsidRPr="00BB062D" w:rsidRDefault="004F0F7D">
            <w:pPr>
              <w:pStyle w:val="aa"/>
              <w:spacing w:line="480" w:lineRule="exact"/>
              <w:ind w:firstLineChars="200" w:firstLine="480"/>
              <w:rPr>
                <w:sz w:val="24"/>
              </w:rPr>
            </w:pPr>
          </w:p>
          <w:p w14:paraId="3E1658B0" w14:textId="77777777" w:rsidR="004F0F7D" w:rsidRPr="00BB062D" w:rsidRDefault="004F0F7D">
            <w:pPr>
              <w:pStyle w:val="aa"/>
              <w:spacing w:line="480" w:lineRule="exact"/>
              <w:ind w:firstLineChars="200" w:firstLine="480"/>
              <w:rPr>
                <w:sz w:val="24"/>
              </w:rPr>
            </w:pPr>
          </w:p>
          <w:p w14:paraId="7A552556" w14:textId="77777777" w:rsidR="004F0F7D" w:rsidRPr="00BB062D" w:rsidRDefault="004F0F7D">
            <w:pPr>
              <w:pStyle w:val="ad"/>
              <w:spacing w:line="480" w:lineRule="exact"/>
              <w:ind w:left="0" w:right="0" w:firstLine="0"/>
              <w:jc w:val="center"/>
              <w:rPr>
                <w:rFonts w:eastAsia="仿宋_GB2312"/>
              </w:rPr>
            </w:pPr>
          </w:p>
        </w:tc>
      </w:tr>
    </w:tbl>
    <w:p w14:paraId="4D48E345" w14:textId="77777777" w:rsidR="004F0F7D" w:rsidRPr="00BB062D" w:rsidRDefault="001E7419">
      <w:pPr>
        <w:spacing w:line="440" w:lineRule="exact"/>
        <w:rPr>
          <w:rFonts w:eastAsia="黑体"/>
          <w:sz w:val="30"/>
        </w:rPr>
      </w:pPr>
      <w:r w:rsidRPr="00BB062D">
        <w:rPr>
          <w:rFonts w:eastAsia="黑体"/>
          <w:sz w:val="30"/>
        </w:rPr>
        <w:lastRenderedPageBreak/>
        <w:t>评价适用标准</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47"/>
        <w:gridCol w:w="8414"/>
      </w:tblGrid>
      <w:tr w:rsidR="00BB062D" w:rsidRPr="00BB062D" w14:paraId="7785096C" w14:textId="77777777" w:rsidTr="0030064F">
        <w:trPr>
          <w:trHeight w:val="2584"/>
        </w:trPr>
        <w:tc>
          <w:tcPr>
            <w:tcW w:w="357" w:type="pct"/>
            <w:vAlign w:val="center"/>
          </w:tcPr>
          <w:p w14:paraId="0043AAD5" w14:textId="77777777" w:rsidR="004F0F7D" w:rsidRPr="00BB062D" w:rsidRDefault="001E7419">
            <w:pPr>
              <w:spacing w:line="440" w:lineRule="exact"/>
              <w:jc w:val="center"/>
              <w:rPr>
                <w:rFonts w:eastAsia="楷体_GB2312"/>
                <w:sz w:val="24"/>
              </w:rPr>
            </w:pPr>
            <w:r w:rsidRPr="00BB062D">
              <w:rPr>
                <w:rFonts w:eastAsia="楷体_GB2312"/>
                <w:sz w:val="24"/>
              </w:rPr>
              <w:t>环境质量标准</w:t>
            </w:r>
          </w:p>
        </w:tc>
        <w:tc>
          <w:tcPr>
            <w:tcW w:w="4643" w:type="pct"/>
            <w:vAlign w:val="center"/>
          </w:tcPr>
          <w:p w14:paraId="3EFD5BE9" w14:textId="7D668B9E" w:rsidR="004F0F7D" w:rsidRPr="00BB062D" w:rsidRDefault="001E7419">
            <w:pPr>
              <w:numPr>
                <w:ilvl w:val="0"/>
                <w:numId w:val="4"/>
              </w:numPr>
              <w:spacing w:line="440" w:lineRule="exact"/>
              <w:ind w:firstLineChars="200" w:firstLine="480"/>
              <w:rPr>
                <w:sz w:val="24"/>
              </w:rPr>
            </w:pPr>
            <w:r w:rsidRPr="00BB062D">
              <w:rPr>
                <w:kern w:val="10"/>
                <w:sz w:val="24"/>
              </w:rPr>
              <w:t>项目区域的地表水环境质量执行《地表水环境质量标准》</w:t>
            </w:r>
            <w:r w:rsidR="008B3F16" w:rsidRPr="00BB062D">
              <w:rPr>
                <w:kern w:val="10"/>
                <w:sz w:val="24"/>
              </w:rPr>
              <w:t>(</w:t>
            </w:r>
            <w:r w:rsidRPr="00BB062D">
              <w:rPr>
                <w:kern w:val="10"/>
                <w:sz w:val="24"/>
              </w:rPr>
              <w:t>GB3838-2002</w:t>
            </w:r>
            <w:r w:rsidR="008B3F16" w:rsidRPr="00BB062D">
              <w:rPr>
                <w:kern w:val="10"/>
                <w:sz w:val="24"/>
              </w:rPr>
              <w:t>)</w:t>
            </w:r>
            <w:r w:rsidRPr="00BB062D">
              <w:rPr>
                <w:kern w:val="10"/>
                <w:sz w:val="24"/>
              </w:rPr>
              <w:t>中的</w:t>
            </w:r>
            <w:r w:rsidRPr="00BB062D">
              <w:rPr>
                <w:kern w:val="10"/>
                <w:sz w:val="24"/>
              </w:rPr>
              <w:t>Ⅴ</w:t>
            </w:r>
            <w:r w:rsidRPr="00BB062D">
              <w:rPr>
                <w:kern w:val="10"/>
                <w:sz w:val="24"/>
              </w:rPr>
              <w:t>类标准</w:t>
            </w:r>
            <w:r w:rsidRPr="00BB062D">
              <w:rPr>
                <w:sz w:val="24"/>
              </w:rPr>
              <w:t>。</w:t>
            </w:r>
          </w:p>
          <w:p w14:paraId="18BBCBC5" w14:textId="548DD744" w:rsidR="004F0F7D" w:rsidRPr="00BB062D" w:rsidRDefault="001E7419">
            <w:pPr>
              <w:numPr>
                <w:ilvl w:val="0"/>
                <w:numId w:val="4"/>
              </w:numPr>
              <w:spacing w:line="440" w:lineRule="exact"/>
              <w:ind w:firstLineChars="200" w:firstLine="480"/>
              <w:rPr>
                <w:sz w:val="24"/>
              </w:rPr>
            </w:pPr>
            <w:r w:rsidRPr="00BB062D">
              <w:rPr>
                <w:sz w:val="24"/>
              </w:rPr>
              <w:t>项目区域内的海水水质</w:t>
            </w:r>
            <w:r w:rsidRPr="00BB062D">
              <w:rPr>
                <w:bCs/>
                <w:sz w:val="24"/>
              </w:rPr>
              <w:t>根据《山东省近岸海域环境功能区划</w:t>
            </w:r>
            <w:r w:rsidRPr="00BB062D">
              <w:rPr>
                <w:bCs/>
                <w:sz w:val="24"/>
              </w:rPr>
              <w:t>(2016-2020)</w:t>
            </w:r>
            <w:r w:rsidRPr="00BB062D">
              <w:rPr>
                <w:bCs/>
                <w:sz w:val="24"/>
              </w:rPr>
              <w:t>》的管理要求执行</w:t>
            </w:r>
            <w:r w:rsidRPr="00BB062D">
              <w:rPr>
                <w:sz w:val="24"/>
              </w:rPr>
              <w:t>《海水水质标准》</w:t>
            </w:r>
            <w:r w:rsidR="008B3F16" w:rsidRPr="00BB062D">
              <w:rPr>
                <w:sz w:val="24"/>
              </w:rPr>
              <w:t>(</w:t>
            </w:r>
            <w:r w:rsidRPr="00BB062D">
              <w:rPr>
                <w:sz w:val="24"/>
              </w:rPr>
              <w:t>GB 3079-1997</w:t>
            </w:r>
            <w:r w:rsidR="008B3F16" w:rsidRPr="00BB062D">
              <w:rPr>
                <w:sz w:val="24"/>
              </w:rPr>
              <w:t>)</w:t>
            </w:r>
            <w:r w:rsidRPr="00BB062D">
              <w:rPr>
                <w:sz w:val="24"/>
              </w:rPr>
              <w:t>的第二类、第四类水质标准</w:t>
            </w:r>
            <w:r w:rsidR="008B3F16" w:rsidRPr="00BB062D">
              <w:rPr>
                <w:sz w:val="24"/>
              </w:rPr>
              <w:t>(</w:t>
            </w:r>
            <w:r w:rsidRPr="00BB062D">
              <w:rPr>
                <w:sz w:val="24"/>
              </w:rPr>
              <w:t>混合区除外</w:t>
            </w:r>
            <w:r w:rsidR="008B3F16" w:rsidRPr="00BB062D">
              <w:rPr>
                <w:sz w:val="24"/>
              </w:rPr>
              <w:t>)</w:t>
            </w:r>
            <w:r w:rsidRPr="00BB062D">
              <w:rPr>
                <w:sz w:val="24"/>
              </w:rPr>
              <w:t>；海洋沉积物执行《海洋沉积物质量》</w:t>
            </w:r>
            <w:r w:rsidR="008B3F16" w:rsidRPr="00BB062D">
              <w:rPr>
                <w:sz w:val="24"/>
              </w:rPr>
              <w:t>(</w:t>
            </w:r>
            <w:r w:rsidRPr="00BB062D">
              <w:rPr>
                <w:sz w:val="24"/>
              </w:rPr>
              <w:t>GB18668-2002</w:t>
            </w:r>
            <w:r w:rsidR="008B3F16" w:rsidRPr="00BB062D">
              <w:rPr>
                <w:sz w:val="24"/>
              </w:rPr>
              <w:t>)</w:t>
            </w:r>
            <w:r w:rsidRPr="00BB062D">
              <w:rPr>
                <w:sz w:val="24"/>
              </w:rPr>
              <w:t>中第一类、第三类标准</w:t>
            </w:r>
            <w:r w:rsidR="008B3F16" w:rsidRPr="00BB062D">
              <w:rPr>
                <w:sz w:val="24"/>
              </w:rPr>
              <w:t>(</w:t>
            </w:r>
            <w:r w:rsidRPr="00BB062D">
              <w:rPr>
                <w:sz w:val="24"/>
              </w:rPr>
              <w:t>混合区除外</w:t>
            </w:r>
            <w:r w:rsidR="008B3F16" w:rsidRPr="00BB062D">
              <w:rPr>
                <w:sz w:val="24"/>
              </w:rPr>
              <w:t>)</w:t>
            </w:r>
            <w:r w:rsidRPr="00BB062D">
              <w:rPr>
                <w:sz w:val="24"/>
              </w:rPr>
              <w:t>。</w:t>
            </w:r>
          </w:p>
        </w:tc>
      </w:tr>
      <w:tr w:rsidR="00BB062D" w:rsidRPr="00BB062D" w14:paraId="3594F624" w14:textId="77777777" w:rsidTr="0030064F">
        <w:trPr>
          <w:trHeight w:val="7200"/>
        </w:trPr>
        <w:tc>
          <w:tcPr>
            <w:tcW w:w="357" w:type="pct"/>
            <w:vAlign w:val="center"/>
          </w:tcPr>
          <w:p w14:paraId="45C771AA" w14:textId="77777777" w:rsidR="004F0F7D" w:rsidRPr="00BB062D" w:rsidRDefault="001E7419">
            <w:pPr>
              <w:spacing w:line="440" w:lineRule="exact"/>
              <w:jc w:val="center"/>
              <w:rPr>
                <w:rFonts w:eastAsia="楷体_GB2312"/>
                <w:sz w:val="24"/>
              </w:rPr>
            </w:pPr>
            <w:r w:rsidRPr="00BB062D">
              <w:rPr>
                <w:rFonts w:eastAsia="楷体_GB2312"/>
                <w:sz w:val="24"/>
              </w:rPr>
              <w:t>污染物排放标准</w:t>
            </w:r>
          </w:p>
        </w:tc>
        <w:tc>
          <w:tcPr>
            <w:tcW w:w="4643" w:type="pct"/>
            <w:vAlign w:val="center"/>
          </w:tcPr>
          <w:p w14:paraId="0F60634C" w14:textId="77777777" w:rsidR="004F0F7D" w:rsidRPr="00BB062D" w:rsidRDefault="001E7419">
            <w:pPr>
              <w:pStyle w:val="ae"/>
              <w:spacing w:line="440" w:lineRule="exact"/>
              <w:rPr>
                <w:rFonts w:ascii="Times New Roman" w:hAnsi="Times New Roman"/>
                <w:b/>
                <w:sz w:val="24"/>
              </w:rPr>
            </w:pPr>
            <w:r w:rsidRPr="00BB062D">
              <w:rPr>
                <w:rFonts w:ascii="Times New Roman" w:hAnsi="Times New Roman"/>
                <w:b/>
                <w:sz w:val="24"/>
              </w:rPr>
              <w:t>施工期</w:t>
            </w:r>
          </w:p>
          <w:p w14:paraId="7FCE1A98" w14:textId="62F26D35" w:rsidR="004F0F7D" w:rsidRPr="00BB062D" w:rsidRDefault="001E7419">
            <w:pPr>
              <w:spacing w:line="440" w:lineRule="exact"/>
              <w:ind w:firstLineChars="200" w:firstLine="480"/>
              <w:rPr>
                <w:rFonts w:eastAsiaTheme="minorEastAsia"/>
                <w:sz w:val="24"/>
              </w:rPr>
            </w:pPr>
            <w:r w:rsidRPr="00BB062D">
              <w:rPr>
                <w:rFonts w:eastAsiaTheme="minorEastAsia"/>
                <w:sz w:val="24"/>
              </w:rPr>
              <w:t>1</w:t>
            </w:r>
            <w:r w:rsidRPr="00BB062D">
              <w:rPr>
                <w:rFonts w:eastAsiaTheme="minorEastAsia"/>
                <w:sz w:val="24"/>
              </w:rPr>
              <w:t>、施工期扬尘排放执行《大气污染物综合排放标准》</w:t>
            </w:r>
            <w:r w:rsidR="008B3F16" w:rsidRPr="00BB062D">
              <w:rPr>
                <w:rFonts w:eastAsiaTheme="minorEastAsia"/>
                <w:sz w:val="24"/>
              </w:rPr>
              <w:t>(</w:t>
            </w:r>
            <w:r w:rsidRPr="00BB062D">
              <w:rPr>
                <w:rFonts w:eastAsiaTheme="minorEastAsia"/>
                <w:sz w:val="24"/>
              </w:rPr>
              <w:t>GB16297-1996</w:t>
            </w:r>
            <w:r w:rsidR="008B3F16" w:rsidRPr="00BB062D">
              <w:rPr>
                <w:rFonts w:eastAsiaTheme="minorEastAsia"/>
                <w:sz w:val="24"/>
              </w:rPr>
              <w:t>)</w:t>
            </w:r>
            <w:r w:rsidRPr="00BB062D">
              <w:rPr>
                <w:rFonts w:eastAsiaTheme="minorEastAsia"/>
                <w:sz w:val="24"/>
              </w:rPr>
              <w:t>中无组织排放监控浓度限值的要求。</w:t>
            </w:r>
          </w:p>
          <w:p w14:paraId="20DF3E12" w14:textId="09AFAEEE" w:rsidR="004F0F7D" w:rsidRPr="00BB062D" w:rsidRDefault="001E7419">
            <w:pPr>
              <w:pStyle w:val="ae"/>
              <w:spacing w:line="440" w:lineRule="exact"/>
              <w:ind w:firstLineChars="200" w:firstLine="480"/>
              <w:rPr>
                <w:rFonts w:ascii="Times New Roman" w:eastAsiaTheme="minorEastAsia" w:hAnsi="Times New Roman"/>
                <w:sz w:val="24"/>
              </w:rPr>
            </w:pPr>
            <w:r w:rsidRPr="00BB062D">
              <w:rPr>
                <w:rFonts w:ascii="Times New Roman" w:eastAsiaTheme="minorEastAsia" w:hAnsi="Times New Roman"/>
                <w:sz w:val="24"/>
              </w:rPr>
              <w:t>2</w:t>
            </w:r>
            <w:r w:rsidRPr="00BB062D">
              <w:rPr>
                <w:rFonts w:ascii="Times New Roman" w:eastAsiaTheme="minorEastAsia" w:hAnsi="Times New Roman"/>
                <w:sz w:val="24"/>
              </w:rPr>
              <w:t>、生活污水排放执行《污水排入城镇下水道水质标准》</w:t>
            </w:r>
            <w:r w:rsidR="008B3F16" w:rsidRPr="00BB062D">
              <w:rPr>
                <w:rFonts w:ascii="Times New Roman" w:eastAsiaTheme="minorEastAsia" w:hAnsi="Times New Roman"/>
                <w:sz w:val="24"/>
              </w:rPr>
              <w:t>(</w:t>
            </w:r>
            <w:r w:rsidRPr="00BB062D">
              <w:rPr>
                <w:rFonts w:ascii="Times New Roman" w:eastAsiaTheme="minorEastAsia" w:hAnsi="Times New Roman"/>
                <w:sz w:val="24"/>
              </w:rPr>
              <w:t>GB/T 31962-2015</w:t>
            </w:r>
            <w:r w:rsidR="008B3F16" w:rsidRPr="00BB062D">
              <w:rPr>
                <w:rFonts w:ascii="Times New Roman" w:eastAsiaTheme="minorEastAsia" w:hAnsi="Times New Roman"/>
                <w:sz w:val="24"/>
              </w:rPr>
              <w:t>)</w:t>
            </w:r>
            <w:r w:rsidRPr="00BB062D">
              <w:rPr>
                <w:rFonts w:ascii="Times New Roman" w:eastAsiaTheme="minorEastAsia" w:hAnsi="Times New Roman"/>
                <w:sz w:val="24"/>
              </w:rPr>
              <w:t>中表</w:t>
            </w:r>
            <w:r w:rsidRPr="00BB062D">
              <w:rPr>
                <w:rFonts w:ascii="Times New Roman" w:eastAsiaTheme="minorEastAsia" w:hAnsi="Times New Roman"/>
                <w:sz w:val="24"/>
              </w:rPr>
              <w:t>1</w:t>
            </w:r>
            <w:r w:rsidRPr="00BB062D">
              <w:rPr>
                <w:rFonts w:ascii="Times New Roman" w:eastAsiaTheme="minorEastAsia" w:hAnsi="Times New Roman"/>
                <w:sz w:val="24"/>
              </w:rPr>
              <w:t>的</w:t>
            </w:r>
            <w:r w:rsidRPr="00BB062D">
              <w:rPr>
                <w:rFonts w:ascii="Times New Roman" w:eastAsiaTheme="minorEastAsia" w:hAnsi="Times New Roman"/>
                <w:sz w:val="24"/>
              </w:rPr>
              <w:t>B</w:t>
            </w:r>
            <w:r w:rsidRPr="00BB062D">
              <w:rPr>
                <w:rFonts w:ascii="Times New Roman" w:eastAsiaTheme="minorEastAsia" w:hAnsi="Times New Roman"/>
                <w:sz w:val="24"/>
              </w:rPr>
              <w:t>等级标准。</w:t>
            </w:r>
          </w:p>
          <w:p w14:paraId="2F5CEDF7" w14:textId="4D34EA7C" w:rsidR="004F0F7D" w:rsidRPr="00BB062D" w:rsidRDefault="001E7419">
            <w:pPr>
              <w:pStyle w:val="ae"/>
              <w:spacing w:line="440" w:lineRule="exact"/>
              <w:ind w:firstLineChars="200" w:firstLine="480"/>
              <w:rPr>
                <w:rFonts w:ascii="Times New Roman" w:eastAsiaTheme="minorEastAsia" w:hAnsi="Times New Roman"/>
                <w:sz w:val="24"/>
              </w:rPr>
            </w:pPr>
            <w:r w:rsidRPr="00BB062D">
              <w:rPr>
                <w:rFonts w:ascii="Times New Roman" w:eastAsiaTheme="minorEastAsia" w:hAnsi="Times New Roman"/>
                <w:sz w:val="24"/>
              </w:rPr>
              <w:t>3</w:t>
            </w:r>
            <w:r w:rsidRPr="00BB062D">
              <w:rPr>
                <w:rFonts w:ascii="Times New Roman" w:eastAsiaTheme="minorEastAsia" w:hAnsi="Times New Roman"/>
                <w:sz w:val="24"/>
              </w:rPr>
              <w:t>、施工期噪声执行《建筑施工场界环境噪声排放标准》</w:t>
            </w:r>
            <w:r w:rsidR="008B3F16" w:rsidRPr="00BB062D">
              <w:rPr>
                <w:rFonts w:ascii="Times New Roman" w:eastAsiaTheme="minorEastAsia" w:hAnsi="Times New Roman"/>
                <w:sz w:val="24"/>
              </w:rPr>
              <w:t>(</w:t>
            </w:r>
            <w:r w:rsidRPr="00BB062D">
              <w:rPr>
                <w:rFonts w:ascii="Times New Roman" w:eastAsiaTheme="minorEastAsia" w:hAnsi="Times New Roman"/>
                <w:sz w:val="24"/>
              </w:rPr>
              <w:t>GB 12523-2011</w:t>
            </w:r>
            <w:r w:rsidR="008B3F16" w:rsidRPr="00BB062D">
              <w:rPr>
                <w:rFonts w:ascii="Times New Roman" w:eastAsiaTheme="minorEastAsia" w:hAnsi="Times New Roman"/>
                <w:sz w:val="24"/>
              </w:rPr>
              <w:t>)</w:t>
            </w:r>
            <w:r w:rsidRPr="00BB062D">
              <w:rPr>
                <w:rFonts w:ascii="Times New Roman" w:eastAsiaTheme="minorEastAsia" w:hAnsi="Times New Roman"/>
                <w:sz w:val="24"/>
              </w:rPr>
              <w:t>。</w:t>
            </w:r>
          </w:p>
          <w:p w14:paraId="1B21E3C4" w14:textId="64E829E3" w:rsidR="004F0F7D" w:rsidRPr="00BB062D" w:rsidRDefault="001E7419">
            <w:pPr>
              <w:pStyle w:val="ae"/>
              <w:spacing w:line="440" w:lineRule="exact"/>
              <w:ind w:firstLineChars="200" w:firstLine="480"/>
              <w:rPr>
                <w:rFonts w:ascii="Times New Roman" w:eastAsiaTheme="minorEastAsia" w:hAnsi="Times New Roman"/>
                <w:sz w:val="24"/>
              </w:rPr>
            </w:pPr>
            <w:r w:rsidRPr="00BB062D">
              <w:rPr>
                <w:rFonts w:ascii="Times New Roman" w:eastAsiaTheme="minorEastAsia" w:hAnsi="Times New Roman"/>
                <w:sz w:val="24"/>
              </w:rPr>
              <w:t>4</w:t>
            </w:r>
            <w:r w:rsidRPr="00BB062D">
              <w:rPr>
                <w:rFonts w:ascii="Times New Roman" w:eastAsiaTheme="minorEastAsia" w:hAnsi="Times New Roman"/>
                <w:sz w:val="24"/>
              </w:rPr>
              <w:t>、固体废弃物：一般固体废物执行《一般工业固体废弃物贮存、处置场污染物控制标准》</w:t>
            </w:r>
            <w:r w:rsidR="008B3F16" w:rsidRPr="00BB062D">
              <w:rPr>
                <w:rFonts w:ascii="Times New Roman" w:eastAsiaTheme="minorEastAsia" w:hAnsi="Times New Roman"/>
                <w:sz w:val="24"/>
              </w:rPr>
              <w:t>(</w:t>
            </w:r>
            <w:r w:rsidRPr="00BB062D">
              <w:rPr>
                <w:rFonts w:ascii="Times New Roman" w:eastAsiaTheme="minorEastAsia" w:hAnsi="Times New Roman"/>
                <w:sz w:val="24"/>
              </w:rPr>
              <w:t>GB18599-2001</w:t>
            </w:r>
            <w:r w:rsidR="008B3F16" w:rsidRPr="00BB062D">
              <w:rPr>
                <w:rFonts w:ascii="Times New Roman" w:eastAsiaTheme="minorEastAsia" w:hAnsi="Times New Roman"/>
                <w:sz w:val="24"/>
              </w:rPr>
              <w:t>)</w:t>
            </w:r>
            <w:r w:rsidRPr="00BB062D">
              <w:rPr>
                <w:rFonts w:ascii="Times New Roman" w:eastAsiaTheme="minorEastAsia" w:hAnsi="Times New Roman"/>
                <w:sz w:val="24"/>
              </w:rPr>
              <w:t>及其修改单要求。</w:t>
            </w:r>
          </w:p>
          <w:p w14:paraId="7E2B912B" w14:textId="77777777" w:rsidR="004F0F7D" w:rsidRPr="00BB062D" w:rsidRDefault="001E7419">
            <w:pPr>
              <w:pStyle w:val="ae"/>
              <w:spacing w:line="440" w:lineRule="exact"/>
              <w:rPr>
                <w:rFonts w:ascii="Times New Roman" w:hAnsi="Times New Roman"/>
                <w:b/>
                <w:sz w:val="24"/>
              </w:rPr>
            </w:pPr>
            <w:r w:rsidRPr="00BB062D">
              <w:rPr>
                <w:rFonts w:ascii="Times New Roman" w:hAnsi="Times New Roman"/>
                <w:b/>
                <w:sz w:val="24"/>
              </w:rPr>
              <w:t>营运期</w:t>
            </w:r>
          </w:p>
          <w:p w14:paraId="686D1CF3" w14:textId="05E931DA" w:rsidR="004F0F7D" w:rsidRPr="00BB062D" w:rsidRDefault="001E7419">
            <w:pPr>
              <w:pStyle w:val="ae"/>
              <w:spacing w:line="440" w:lineRule="exact"/>
              <w:ind w:firstLineChars="200" w:firstLine="480"/>
              <w:rPr>
                <w:rFonts w:ascii="Times New Roman" w:eastAsiaTheme="minorEastAsia" w:hAnsi="Times New Roman"/>
                <w:sz w:val="24"/>
              </w:rPr>
            </w:pPr>
            <w:r w:rsidRPr="00BB062D">
              <w:rPr>
                <w:rFonts w:ascii="Times New Roman" w:eastAsiaTheme="minorEastAsia" w:hAnsi="Times New Roman"/>
                <w:sz w:val="24"/>
              </w:rPr>
              <w:t>1</w:t>
            </w:r>
            <w:r w:rsidRPr="00BB062D">
              <w:rPr>
                <w:rFonts w:ascii="Times New Roman" w:eastAsiaTheme="minorEastAsia" w:hAnsi="Times New Roman"/>
                <w:sz w:val="24"/>
              </w:rPr>
              <w:t>、</w:t>
            </w:r>
            <w:r w:rsidR="0030064F" w:rsidRPr="00BB062D">
              <w:rPr>
                <w:rFonts w:ascii="Times New Roman" w:eastAsiaTheme="minorEastAsia" w:hAnsi="Times New Roman"/>
                <w:sz w:val="24"/>
              </w:rPr>
              <w:t>COD</w:t>
            </w:r>
            <w:r w:rsidR="0030064F" w:rsidRPr="00BB062D">
              <w:rPr>
                <w:rFonts w:ascii="Times New Roman" w:eastAsiaTheme="minorEastAsia" w:hAnsi="Times New Roman"/>
                <w:sz w:val="24"/>
              </w:rPr>
              <w:t>、</w:t>
            </w:r>
            <w:r w:rsidR="0030064F" w:rsidRPr="00BB062D">
              <w:rPr>
                <w:rFonts w:ascii="Times New Roman" w:eastAsiaTheme="minorEastAsia" w:hAnsi="Times New Roman"/>
                <w:sz w:val="24"/>
              </w:rPr>
              <w:t>BOD</w:t>
            </w:r>
            <w:r w:rsidR="0030064F" w:rsidRPr="00BB062D">
              <w:rPr>
                <w:rFonts w:ascii="Times New Roman" w:eastAsiaTheme="minorEastAsia" w:hAnsi="Times New Roman"/>
                <w:sz w:val="24"/>
                <w:vertAlign w:val="subscript"/>
              </w:rPr>
              <w:t>5</w:t>
            </w:r>
            <w:r w:rsidR="0030064F" w:rsidRPr="00BB062D">
              <w:rPr>
                <w:rFonts w:ascii="Times New Roman" w:eastAsiaTheme="minorEastAsia" w:hAnsi="Times New Roman"/>
                <w:sz w:val="24"/>
              </w:rPr>
              <w:t>、氨氮</w:t>
            </w:r>
            <w:r w:rsidR="008B3F16" w:rsidRPr="00BB062D">
              <w:rPr>
                <w:rFonts w:ascii="Times New Roman" w:eastAsiaTheme="minorEastAsia" w:hAnsi="Times New Roman"/>
                <w:sz w:val="24"/>
              </w:rPr>
              <w:t>(</w:t>
            </w:r>
            <w:r w:rsidR="0030064F" w:rsidRPr="00BB062D">
              <w:rPr>
                <w:rFonts w:ascii="Times New Roman" w:eastAsiaTheme="minorEastAsia" w:hAnsi="Times New Roman"/>
                <w:sz w:val="24"/>
              </w:rPr>
              <w:t>4</w:t>
            </w:r>
            <w:r w:rsidR="0030064F" w:rsidRPr="00BB062D">
              <w:rPr>
                <w:rFonts w:ascii="Times New Roman" w:eastAsiaTheme="minorEastAsia" w:hAnsi="Times New Roman"/>
                <w:sz w:val="24"/>
              </w:rPr>
              <w:t>月</w:t>
            </w:r>
            <w:r w:rsidR="0030064F" w:rsidRPr="00BB062D">
              <w:rPr>
                <w:rFonts w:ascii="Times New Roman" w:eastAsiaTheme="minorEastAsia" w:hAnsi="Times New Roman"/>
                <w:sz w:val="24"/>
              </w:rPr>
              <w:t>1</w:t>
            </w:r>
            <w:r w:rsidR="0030064F" w:rsidRPr="00BB062D">
              <w:rPr>
                <w:rFonts w:ascii="Times New Roman" w:eastAsiaTheme="minorEastAsia" w:hAnsi="Times New Roman"/>
                <w:sz w:val="24"/>
              </w:rPr>
              <w:t>日</w:t>
            </w:r>
            <w:r w:rsidR="0030064F" w:rsidRPr="00BB062D">
              <w:rPr>
                <w:rFonts w:ascii="Times New Roman" w:eastAsiaTheme="minorEastAsia" w:hAnsi="Times New Roman"/>
                <w:sz w:val="24"/>
              </w:rPr>
              <w:t>~11</w:t>
            </w:r>
            <w:r w:rsidR="0030064F" w:rsidRPr="00BB062D">
              <w:rPr>
                <w:rFonts w:ascii="Times New Roman" w:eastAsiaTheme="minorEastAsia" w:hAnsi="Times New Roman"/>
                <w:sz w:val="24"/>
              </w:rPr>
              <w:t>月</w:t>
            </w:r>
            <w:r w:rsidR="0030064F" w:rsidRPr="00BB062D">
              <w:rPr>
                <w:rFonts w:ascii="Times New Roman" w:eastAsiaTheme="minorEastAsia" w:hAnsi="Times New Roman"/>
                <w:sz w:val="24"/>
              </w:rPr>
              <w:t>30</w:t>
            </w:r>
            <w:r w:rsidR="0030064F" w:rsidRPr="00BB062D">
              <w:rPr>
                <w:rFonts w:ascii="Times New Roman" w:eastAsiaTheme="minorEastAsia" w:hAnsi="Times New Roman"/>
                <w:sz w:val="24"/>
              </w:rPr>
              <w:t>日</w:t>
            </w:r>
            <w:r w:rsidR="008B3F16" w:rsidRPr="00BB062D">
              <w:rPr>
                <w:rFonts w:ascii="Times New Roman" w:eastAsiaTheme="minorEastAsia" w:hAnsi="Times New Roman"/>
                <w:sz w:val="24"/>
              </w:rPr>
              <w:t>)</w:t>
            </w:r>
            <w:r w:rsidR="0030064F" w:rsidRPr="00BB062D">
              <w:rPr>
                <w:rFonts w:ascii="Times New Roman" w:eastAsiaTheme="minorEastAsia" w:hAnsi="Times New Roman"/>
                <w:sz w:val="24"/>
              </w:rPr>
              <w:t>、总磷四项主要指标满足《地表水环境质量标准》</w:t>
            </w:r>
            <w:r w:rsidR="008B3F16" w:rsidRPr="00BB062D">
              <w:rPr>
                <w:rFonts w:ascii="Times New Roman" w:eastAsiaTheme="minorEastAsia" w:hAnsi="Times New Roman"/>
                <w:sz w:val="24"/>
              </w:rPr>
              <w:t>(</w:t>
            </w:r>
            <w:r w:rsidR="0030064F" w:rsidRPr="00BB062D">
              <w:rPr>
                <w:rFonts w:ascii="Times New Roman" w:eastAsiaTheme="minorEastAsia" w:hAnsi="Times New Roman"/>
                <w:sz w:val="24"/>
              </w:rPr>
              <w:t>GB3838-2002</w:t>
            </w:r>
            <w:r w:rsidR="008B3F16" w:rsidRPr="00BB062D">
              <w:rPr>
                <w:rFonts w:ascii="Times New Roman" w:eastAsiaTheme="minorEastAsia" w:hAnsi="Times New Roman"/>
                <w:sz w:val="24"/>
              </w:rPr>
              <w:t>)</w:t>
            </w:r>
            <w:r w:rsidR="0030064F" w:rsidRPr="00BB062D">
              <w:rPr>
                <w:rFonts w:ascii="Times New Roman" w:eastAsiaTheme="minorEastAsia" w:hAnsi="Times New Roman"/>
                <w:sz w:val="24"/>
              </w:rPr>
              <w:t>表</w:t>
            </w:r>
            <w:r w:rsidR="0030064F" w:rsidRPr="00BB062D">
              <w:rPr>
                <w:rFonts w:ascii="Times New Roman" w:eastAsiaTheme="minorEastAsia" w:hAnsi="Times New Roman"/>
                <w:sz w:val="24"/>
              </w:rPr>
              <w:t>1</w:t>
            </w:r>
            <w:r w:rsidR="0030064F" w:rsidRPr="00BB062D">
              <w:rPr>
                <w:rFonts w:ascii="Times New Roman" w:eastAsiaTheme="minorEastAsia" w:hAnsi="Times New Roman"/>
                <w:sz w:val="24"/>
              </w:rPr>
              <w:t>中</w:t>
            </w:r>
            <w:r w:rsidR="0030064F" w:rsidRPr="00BB062D">
              <w:rPr>
                <w:rFonts w:ascii="Times New Roman" w:eastAsiaTheme="minorEastAsia" w:hAnsi="Times New Roman"/>
                <w:sz w:val="24"/>
              </w:rPr>
              <w:fldChar w:fldCharType="begin"/>
            </w:r>
            <w:r w:rsidR="0030064F" w:rsidRPr="00BB062D">
              <w:rPr>
                <w:rFonts w:ascii="Times New Roman" w:eastAsiaTheme="minorEastAsia" w:hAnsi="Times New Roman"/>
                <w:sz w:val="24"/>
              </w:rPr>
              <w:instrText xml:space="preserve"> = 4 \* ROMAN </w:instrText>
            </w:r>
            <w:r w:rsidR="0030064F" w:rsidRPr="00BB062D">
              <w:rPr>
                <w:rFonts w:ascii="Times New Roman" w:eastAsiaTheme="minorEastAsia" w:hAnsi="Times New Roman"/>
                <w:sz w:val="24"/>
              </w:rPr>
              <w:fldChar w:fldCharType="separate"/>
            </w:r>
            <w:r w:rsidR="0030064F" w:rsidRPr="00BB062D">
              <w:rPr>
                <w:rFonts w:ascii="Times New Roman" w:eastAsiaTheme="minorEastAsia" w:hAnsi="Times New Roman"/>
                <w:noProof/>
                <w:sz w:val="24"/>
              </w:rPr>
              <w:t>IV</w:t>
            </w:r>
            <w:r w:rsidR="0030064F" w:rsidRPr="00BB062D">
              <w:rPr>
                <w:rFonts w:ascii="Times New Roman" w:eastAsiaTheme="minorEastAsia" w:hAnsi="Times New Roman"/>
                <w:sz w:val="24"/>
              </w:rPr>
              <w:fldChar w:fldCharType="end"/>
            </w:r>
            <w:r w:rsidR="0030064F" w:rsidRPr="00BB062D">
              <w:rPr>
                <w:rFonts w:ascii="Times New Roman" w:eastAsiaTheme="minorEastAsia" w:hAnsi="Times New Roman"/>
                <w:sz w:val="24"/>
              </w:rPr>
              <w:t>类标准</w:t>
            </w:r>
            <w:r w:rsidR="008B3F16" w:rsidRPr="00BB062D">
              <w:rPr>
                <w:rFonts w:ascii="Times New Roman" w:eastAsiaTheme="minorEastAsia" w:hAnsi="Times New Roman"/>
                <w:sz w:val="24"/>
              </w:rPr>
              <w:t>(</w:t>
            </w:r>
            <w:r w:rsidR="0030064F" w:rsidRPr="00BB062D">
              <w:rPr>
                <w:rFonts w:ascii="Times New Roman" w:eastAsiaTheme="minorEastAsia" w:hAnsi="Times New Roman"/>
                <w:sz w:val="24"/>
              </w:rPr>
              <w:t>COD 30mg/L</w:t>
            </w:r>
            <w:r w:rsidR="0030064F" w:rsidRPr="00BB062D">
              <w:rPr>
                <w:rFonts w:ascii="Times New Roman" w:eastAsiaTheme="minorEastAsia" w:hAnsi="Times New Roman"/>
                <w:sz w:val="24"/>
              </w:rPr>
              <w:t>、</w:t>
            </w:r>
            <w:r w:rsidR="0030064F" w:rsidRPr="00BB062D">
              <w:rPr>
                <w:rFonts w:ascii="Times New Roman" w:eastAsiaTheme="minorEastAsia" w:hAnsi="Times New Roman"/>
                <w:sz w:val="24"/>
              </w:rPr>
              <w:t>BOD</w:t>
            </w:r>
            <w:r w:rsidR="0030064F" w:rsidRPr="00BB062D">
              <w:rPr>
                <w:rFonts w:ascii="Times New Roman" w:eastAsiaTheme="minorEastAsia" w:hAnsi="Times New Roman"/>
                <w:sz w:val="24"/>
                <w:vertAlign w:val="subscript"/>
              </w:rPr>
              <w:t>5</w:t>
            </w:r>
            <w:r w:rsidR="0030064F" w:rsidRPr="00BB062D">
              <w:rPr>
                <w:rFonts w:ascii="Times New Roman" w:eastAsiaTheme="minorEastAsia" w:hAnsi="Times New Roman"/>
                <w:sz w:val="24"/>
              </w:rPr>
              <w:t>6mg/L</w:t>
            </w:r>
            <w:r w:rsidR="0030064F" w:rsidRPr="00BB062D">
              <w:rPr>
                <w:rFonts w:ascii="Times New Roman" w:eastAsiaTheme="minorEastAsia" w:hAnsi="Times New Roman"/>
                <w:sz w:val="24"/>
              </w:rPr>
              <w:t>、氨氮</w:t>
            </w:r>
            <w:r w:rsidR="0030064F" w:rsidRPr="00BB062D">
              <w:rPr>
                <w:rFonts w:ascii="Times New Roman" w:eastAsiaTheme="minorEastAsia" w:hAnsi="Times New Roman"/>
                <w:sz w:val="24"/>
              </w:rPr>
              <w:t>1.5 mg/L</w:t>
            </w:r>
            <w:r w:rsidR="0030064F" w:rsidRPr="00BB062D">
              <w:rPr>
                <w:rFonts w:ascii="Times New Roman" w:eastAsiaTheme="minorEastAsia" w:hAnsi="Times New Roman"/>
                <w:sz w:val="24"/>
              </w:rPr>
              <w:t>、总磷</w:t>
            </w:r>
            <w:r w:rsidR="0030064F" w:rsidRPr="00BB062D">
              <w:rPr>
                <w:rFonts w:ascii="Times New Roman" w:eastAsiaTheme="minorEastAsia" w:hAnsi="Times New Roman"/>
                <w:sz w:val="24"/>
              </w:rPr>
              <w:t>0.3 mg/L</w:t>
            </w:r>
            <w:r w:rsidR="008B3F16" w:rsidRPr="00BB062D">
              <w:rPr>
                <w:rFonts w:ascii="Times New Roman" w:eastAsiaTheme="minorEastAsia" w:hAnsi="Times New Roman"/>
                <w:sz w:val="24"/>
              </w:rPr>
              <w:t>)</w:t>
            </w:r>
            <w:r w:rsidR="0030064F" w:rsidRPr="00BB062D">
              <w:rPr>
                <w:rFonts w:ascii="Times New Roman" w:eastAsiaTheme="minorEastAsia" w:hAnsi="Times New Roman"/>
                <w:sz w:val="24"/>
              </w:rPr>
              <w:t>，氨氮</w:t>
            </w:r>
            <w:r w:rsidR="008B3F16" w:rsidRPr="00BB062D">
              <w:rPr>
                <w:rFonts w:ascii="Times New Roman" w:eastAsiaTheme="minorEastAsia" w:hAnsi="Times New Roman"/>
                <w:sz w:val="24"/>
              </w:rPr>
              <w:t>(</w:t>
            </w:r>
            <w:r w:rsidR="0030064F" w:rsidRPr="00BB062D">
              <w:rPr>
                <w:rFonts w:ascii="Times New Roman" w:eastAsiaTheme="minorEastAsia" w:hAnsi="Times New Roman"/>
                <w:sz w:val="24"/>
              </w:rPr>
              <w:t>12</w:t>
            </w:r>
            <w:r w:rsidR="0030064F" w:rsidRPr="00BB062D">
              <w:rPr>
                <w:rFonts w:ascii="Times New Roman" w:eastAsiaTheme="minorEastAsia" w:hAnsi="Times New Roman"/>
                <w:sz w:val="24"/>
              </w:rPr>
              <w:t>月</w:t>
            </w:r>
            <w:r w:rsidR="0030064F" w:rsidRPr="00BB062D">
              <w:rPr>
                <w:rFonts w:ascii="Times New Roman" w:eastAsiaTheme="minorEastAsia" w:hAnsi="Times New Roman"/>
                <w:sz w:val="24"/>
              </w:rPr>
              <w:t>1</w:t>
            </w:r>
            <w:r w:rsidR="0030064F" w:rsidRPr="00BB062D">
              <w:rPr>
                <w:rFonts w:ascii="Times New Roman" w:eastAsiaTheme="minorEastAsia" w:hAnsi="Times New Roman"/>
                <w:sz w:val="24"/>
              </w:rPr>
              <w:t>日</w:t>
            </w:r>
            <w:r w:rsidR="0030064F" w:rsidRPr="00BB062D">
              <w:rPr>
                <w:rFonts w:ascii="Times New Roman" w:eastAsiaTheme="minorEastAsia" w:hAnsi="Times New Roman"/>
                <w:sz w:val="24"/>
              </w:rPr>
              <w:t>~</w:t>
            </w:r>
            <w:r w:rsidR="0030064F" w:rsidRPr="00BB062D">
              <w:rPr>
                <w:rFonts w:ascii="Times New Roman" w:eastAsiaTheme="minorEastAsia" w:hAnsi="Times New Roman"/>
                <w:sz w:val="24"/>
              </w:rPr>
              <w:t>次年</w:t>
            </w:r>
            <w:r w:rsidR="0030064F" w:rsidRPr="00BB062D">
              <w:rPr>
                <w:rFonts w:ascii="Times New Roman" w:eastAsiaTheme="minorEastAsia" w:hAnsi="Times New Roman"/>
                <w:sz w:val="24"/>
              </w:rPr>
              <w:t>3</w:t>
            </w:r>
            <w:r w:rsidR="0030064F" w:rsidRPr="00BB062D">
              <w:rPr>
                <w:rFonts w:ascii="Times New Roman" w:eastAsiaTheme="minorEastAsia" w:hAnsi="Times New Roman"/>
                <w:sz w:val="24"/>
              </w:rPr>
              <w:t>月</w:t>
            </w:r>
            <w:r w:rsidR="0030064F" w:rsidRPr="00BB062D">
              <w:rPr>
                <w:rFonts w:ascii="Times New Roman" w:eastAsiaTheme="minorEastAsia" w:hAnsi="Times New Roman"/>
                <w:sz w:val="24"/>
              </w:rPr>
              <w:t>31</w:t>
            </w:r>
            <w:r w:rsidR="0030064F" w:rsidRPr="00BB062D">
              <w:rPr>
                <w:rFonts w:ascii="Times New Roman" w:eastAsiaTheme="minorEastAsia" w:hAnsi="Times New Roman"/>
                <w:sz w:val="24"/>
              </w:rPr>
              <w:t>日</w:t>
            </w:r>
            <w:r w:rsidR="008B3F16" w:rsidRPr="00BB062D">
              <w:rPr>
                <w:rFonts w:ascii="Times New Roman" w:eastAsiaTheme="minorEastAsia" w:hAnsi="Times New Roman"/>
                <w:sz w:val="24"/>
              </w:rPr>
              <w:t>)</w:t>
            </w:r>
            <w:r w:rsidR="0030064F" w:rsidRPr="00BB062D">
              <w:rPr>
                <w:rFonts w:ascii="Times New Roman" w:eastAsiaTheme="minorEastAsia" w:hAnsi="Times New Roman"/>
                <w:sz w:val="24"/>
              </w:rPr>
              <w:t>满足</w:t>
            </w:r>
            <w:r w:rsidR="0030064F" w:rsidRPr="00BB062D">
              <w:rPr>
                <w:rFonts w:ascii="Times New Roman" w:eastAsiaTheme="minorEastAsia" w:hAnsi="Times New Roman"/>
                <w:sz w:val="24"/>
              </w:rPr>
              <w:fldChar w:fldCharType="begin"/>
            </w:r>
            <w:r w:rsidR="0030064F" w:rsidRPr="00BB062D">
              <w:rPr>
                <w:rFonts w:ascii="Times New Roman" w:eastAsiaTheme="minorEastAsia" w:hAnsi="Times New Roman"/>
                <w:sz w:val="24"/>
              </w:rPr>
              <w:instrText xml:space="preserve"> = 5 \* ROMAN </w:instrText>
            </w:r>
            <w:r w:rsidR="0030064F" w:rsidRPr="00BB062D">
              <w:rPr>
                <w:rFonts w:ascii="Times New Roman" w:eastAsiaTheme="minorEastAsia" w:hAnsi="Times New Roman"/>
                <w:sz w:val="24"/>
              </w:rPr>
              <w:fldChar w:fldCharType="separate"/>
            </w:r>
            <w:r w:rsidR="0030064F" w:rsidRPr="00BB062D">
              <w:rPr>
                <w:rFonts w:ascii="Times New Roman" w:eastAsiaTheme="minorEastAsia" w:hAnsi="Times New Roman"/>
                <w:noProof/>
                <w:sz w:val="24"/>
              </w:rPr>
              <w:t>V</w:t>
            </w:r>
            <w:r w:rsidR="0030064F" w:rsidRPr="00BB062D">
              <w:rPr>
                <w:rFonts w:ascii="Times New Roman" w:eastAsiaTheme="minorEastAsia" w:hAnsi="Times New Roman"/>
                <w:sz w:val="24"/>
              </w:rPr>
              <w:fldChar w:fldCharType="end"/>
            </w:r>
            <w:r w:rsidR="0030064F" w:rsidRPr="00BB062D">
              <w:rPr>
                <w:rFonts w:ascii="Times New Roman" w:eastAsiaTheme="minorEastAsia" w:hAnsi="Times New Roman"/>
                <w:sz w:val="24"/>
              </w:rPr>
              <w:t>类标准</w:t>
            </w:r>
            <w:r w:rsidR="008B3F16" w:rsidRPr="00BB062D">
              <w:rPr>
                <w:rFonts w:ascii="Times New Roman" w:eastAsiaTheme="minorEastAsia" w:hAnsi="Times New Roman"/>
                <w:sz w:val="24"/>
              </w:rPr>
              <w:t>(</w:t>
            </w:r>
            <w:r w:rsidR="0030064F" w:rsidRPr="00BB062D">
              <w:rPr>
                <w:rFonts w:ascii="Times New Roman" w:eastAsiaTheme="minorEastAsia" w:hAnsi="Times New Roman"/>
                <w:sz w:val="24"/>
              </w:rPr>
              <w:t>2.0 mg/L</w:t>
            </w:r>
            <w:r w:rsidR="008B3F16" w:rsidRPr="00BB062D">
              <w:rPr>
                <w:rFonts w:ascii="Times New Roman" w:eastAsiaTheme="minorEastAsia" w:hAnsi="Times New Roman"/>
                <w:sz w:val="24"/>
              </w:rPr>
              <w:t>)</w:t>
            </w:r>
            <w:r w:rsidR="0030064F" w:rsidRPr="00BB062D">
              <w:rPr>
                <w:rFonts w:ascii="Times New Roman" w:eastAsiaTheme="minorEastAsia" w:hAnsi="Times New Roman"/>
                <w:sz w:val="24"/>
              </w:rPr>
              <w:t>，</w:t>
            </w:r>
            <w:r w:rsidR="0030064F" w:rsidRPr="00BB062D">
              <w:rPr>
                <w:rFonts w:ascii="Times New Roman" w:eastAsiaTheme="minorEastAsia" w:hAnsi="Times New Roman"/>
                <w:sz w:val="24"/>
              </w:rPr>
              <w:t>SS</w:t>
            </w:r>
            <w:r w:rsidR="0030064F" w:rsidRPr="00BB062D">
              <w:rPr>
                <w:rFonts w:ascii="Times New Roman" w:eastAsiaTheme="minorEastAsia" w:hAnsi="Times New Roman"/>
                <w:sz w:val="24"/>
              </w:rPr>
              <w:t>、总氮满足</w:t>
            </w:r>
            <w:r w:rsidR="0030064F" w:rsidRPr="00BB062D">
              <w:rPr>
                <w:rFonts w:ascii="Times New Roman" w:hAnsi="Times New Roman"/>
                <w:sz w:val="24"/>
              </w:rPr>
              <w:t>《城镇污水处理厂污染物排放标准》</w:t>
            </w:r>
            <w:r w:rsidR="0030064F" w:rsidRPr="00BB062D">
              <w:rPr>
                <w:rFonts w:ascii="Times New Roman" w:hAnsi="Times New Roman"/>
                <w:sz w:val="24"/>
              </w:rPr>
              <w:t>(GB 18918-2002)</w:t>
            </w:r>
            <w:r w:rsidR="0030064F" w:rsidRPr="00BB062D">
              <w:rPr>
                <w:rFonts w:ascii="Times New Roman" w:hAnsi="Times New Roman"/>
                <w:sz w:val="24"/>
              </w:rPr>
              <w:t>一级</w:t>
            </w:r>
            <w:r w:rsidR="0030064F" w:rsidRPr="00BB062D">
              <w:rPr>
                <w:rFonts w:ascii="Times New Roman" w:hAnsi="Times New Roman"/>
                <w:sz w:val="24"/>
              </w:rPr>
              <w:t xml:space="preserve">A </w:t>
            </w:r>
            <w:r w:rsidR="0030064F" w:rsidRPr="00BB062D">
              <w:rPr>
                <w:rFonts w:ascii="Times New Roman" w:hAnsi="Times New Roman"/>
                <w:sz w:val="24"/>
              </w:rPr>
              <w:t>标准</w:t>
            </w:r>
            <w:r w:rsidR="008B3F16" w:rsidRPr="00BB062D">
              <w:rPr>
                <w:rFonts w:ascii="Times New Roman" w:hAnsi="Times New Roman"/>
                <w:sz w:val="24"/>
              </w:rPr>
              <w:t>(</w:t>
            </w:r>
            <w:r w:rsidR="0030064F" w:rsidRPr="00BB062D">
              <w:rPr>
                <w:rFonts w:ascii="Times New Roman" w:eastAsiaTheme="minorEastAsia" w:hAnsi="Times New Roman"/>
                <w:sz w:val="24"/>
              </w:rPr>
              <w:t>10 mg/L</w:t>
            </w:r>
            <w:r w:rsidR="0030064F" w:rsidRPr="00BB062D">
              <w:rPr>
                <w:rFonts w:ascii="Times New Roman" w:eastAsiaTheme="minorEastAsia" w:hAnsi="Times New Roman"/>
                <w:sz w:val="24"/>
              </w:rPr>
              <w:t>，</w:t>
            </w:r>
            <w:r w:rsidR="0030064F" w:rsidRPr="00BB062D">
              <w:rPr>
                <w:rFonts w:ascii="Times New Roman" w:eastAsiaTheme="minorEastAsia" w:hAnsi="Times New Roman"/>
                <w:sz w:val="24"/>
              </w:rPr>
              <w:t>15 mg/L</w:t>
            </w:r>
            <w:r w:rsidR="008B3F16" w:rsidRPr="00BB062D">
              <w:rPr>
                <w:rFonts w:ascii="Times New Roman" w:hAnsi="Times New Roman"/>
                <w:sz w:val="24"/>
              </w:rPr>
              <w:t>)</w:t>
            </w:r>
            <w:r w:rsidR="0030064F" w:rsidRPr="00BB062D">
              <w:rPr>
                <w:rFonts w:ascii="Times New Roman" w:hAnsi="Times New Roman"/>
                <w:sz w:val="24"/>
              </w:rPr>
              <w:t>，氟化物满足《流域水污染物综合排放标准</w:t>
            </w:r>
            <w:r w:rsidR="0030064F" w:rsidRPr="00BB062D">
              <w:rPr>
                <w:rFonts w:ascii="Times New Roman" w:hAnsi="Times New Roman"/>
                <w:sz w:val="24"/>
              </w:rPr>
              <w:t xml:space="preserve"> </w:t>
            </w:r>
            <w:r w:rsidR="0030064F" w:rsidRPr="00BB062D">
              <w:rPr>
                <w:rFonts w:ascii="Times New Roman" w:hAnsi="Times New Roman"/>
                <w:sz w:val="24"/>
              </w:rPr>
              <w:t>第</w:t>
            </w:r>
            <w:r w:rsidR="0030064F" w:rsidRPr="00BB062D">
              <w:rPr>
                <w:rFonts w:ascii="Times New Roman" w:hAnsi="Times New Roman"/>
                <w:sz w:val="24"/>
              </w:rPr>
              <w:t>5</w:t>
            </w:r>
            <w:r w:rsidR="0030064F" w:rsidRPr="00BB062D">
              <w:rPr>
                <w:rFonts w:ascii="Times New Roman" w:hAnsi="Times New Roman"/>
                <w:sz w:val="24"/>
              </w:rPr>
              <w:t>部分：半岛流域》</w:t>
            </w:r>
            <w:r w:rsidR="008B3F16" w:rsidRPr="00BB062D">
              <w:rPr>
                <w:rFonts w:ascii="Times New Roman" w:eastAsiaTheme="minorEastAsia" w:hAnsi="Times New Roman"/>
                <w:sz w:val="24"/>
              </w:rPr>
              <w:t>(</w:t>
            </w:r>
            <w:r w:rsidR="0030064F" w:rsidRPr="00BB062D">
              <w:rPr>
                <w:rFonts w:ascii="Times New Roman" w:eastAsiaTheme="minorEastAsia" w:hAnsi="Times New Roman"/>
                <w:sz w:val="24"/>
              </w:rPr>
              <w:t>DB37/3416.5-2018</w:t>
            </w:r>
            <w:r w:rsidR="008B3F16" w:rsidRPr="00BB062D">
              <w:rPr>
                <w:rFonts w:ascii="Times New Roman" w:eastAsiaTheme="minorEastAsia" w:hAnsi="Times New Roman"/>
                <w:sz w:val="24"/>
              </w:rPr>
              <w:t>)</w:t>
            </w:r>
            <w:r w:rsidR="0030064F" w:rsidRPr="00BB062D">
              <w:rPr>
                <w:rFonts w:ascii="Times New Roman" w:eastAsiaTheme="minorEastAsia" w:hAnsi="Times New Roman"/>
                <w:sz w:val="24"/>
              </w:rPr>
              <w:t>中的要求</w:t>
            </w:r>
            <w:r w:rsidR="008B3F16" w:rsidRPr="00BB062D">
              <w:rPr>
                <w:rFonts w:ascii="Times New Roman" w:hAnsi="Times New Roman"/>
                <w:sz w:val="24"/>
              </w:rPr>
              <w:t>(</w:t>
            </w:r>
            <w:r w:rsidR="0030064F" w:rsidRPr="00BB062D">
              <w:rPr>
                <w:rFonts w:ascii="Times New Roman" w:eastAsiaTheme="minorEastAsia" w:hAnsi="Times New Roman"/>
                <w:sz w:val="24"/>
              </w:rPr>
              <w:t>2mg/L</w:t>
            </w:r>
            <w:r w:rsidR="008B3F16" w:rsidRPr="00BB062D">
              <w:rPr>
                <w:rFonts w:ascii="Times New Roman" w:hAnsi="Times New Roman"/>
                <w:sz w:val="24"/>
              </w:rPr>
              <w:t>)</w:t>
            </w:r>
            <w:r w:rsidRPr="00BB062D">
              <w:rPr>
                <w:rFonts w:ascii="Times New Roman" w:hAnsi="Times New Roman"/>
              </w:rPr>
              <w:t>。</w:t>
            </w:r>
          </w:p>
          <w:p w14:paraId="3CFC79B5" w14:textId="10F4A1B9" w:rsidR="004F0F7D" w:rsidRPr="00BB062D" w:rsidRDefault="001E7419">
            <w:pPr>
              <w:pStyle w:val="ae"/>
              <w:spacing w:line="440" w:lineRule="exact"/>
              <w:ind w:firstLineChars="200" w:firstLine="480"/>
              <w:rPr>
                <w:rFonts w:ascii="Times New Roman" w:hAnsi="Times New Roman"/>
                <w:sz w:val="24"/>
              </w:rPr>
            </w:pPr>
            <w:r w:rsidRPr="00BB062D">
              <w:rPr>
                <w:rFonts w:ascii="Times New Roman" w:eastAsiaTheme="minorEastAsia" w:hAnsi="Times New Roman"/>
                <w:sz w:val="24"/>
              </w:rPr>
              <w:t>2</w:t>
            </w:r>
            <w:r w:rsidRPr="00BB062D">
              <w:rPr>
                <w:rFonts w:ascii="Times New Roman" w:eastAsiaTheme="minorEastAsia" w:hAnsi="Times New Roman"/>
                <w:sz w:val="24"/>
              </w:rPr>
              <w:t>、</w:t>
            </w:r>
            <w:r w:rsidRPr="00BB062D">
              <w:rPr>
                <w:rFonts w:ascii="Times New Roman" w:hAnsi="Times New Roman"/>
                <w:sz w:val="24"/>
              </w:rPr>
              <w:t>营运期噪声</w:t>
            </w:r>
            <w:r w:rsidR="00C10929" w:rsidRPr="00BB062D">
              <w:rPr>
                <w:rFonts w:ascii="Times New Roman" w:hAnsi="Times New Roman" w:hint="eastAsia"/>
                <w:sz w:val="24"/>
              </w:rPr>
              <w:t>排放</w:t>
            </w:r>
            <w:r w:rsidRPr="00BB062D">
              <w:rPr>
                <w:rFonts w:ascii="Times New Roman" w:hAnsi="Times New Roman"/>
                <w:sz w:val="24"/>
              </w:rPr>
              <w:t>执行</w:t>
            </w:r>
            <w:r w:rsidRPr="00BB062D">
              <w:rPr>
                <w:rFonts w:ascii="Times New Roman" w:eastAsiaTheme="minorEastAsia" w:hAnsi="Times New Roman"/>
                <w:sz w:val="24"/>
              </w:rPr>
              <w:t>《工业企业厂界</w:t>
            </w:r>
            <w:hyperlink r:id="rId22" w:tgtFrame="https://baike.baidu.com/item/%E5%B7%A5%E4%B8%9A%E4%BC%81%E4%B8%9A%E5%8E%82%E7%95%8C%E7%8E%AF%E5%A2%83%E5%99%AA%E5%A3%B0%E6%8E%92%E6%94%BE%E6%A0%87%E5%87%86/_blank" w:history="1">
              <w:r w:rsidRPr="00BB062D">
                <w:rPr>
                  <w:rFonts w:ascii="Times New Roman" w:eastAsiaTheme="minorEastAsia" w:hAnsi="Times New Roman"/>
                  <w:sz w:val="24"/>
                </w:rPr>
                <w:t>环境噪声排放标准</w:t>
              </w:r>
            </w:hyperlink>
            <w:r w:rsidRPr="00BB062D">
              <w:rPr>
                <w:rFonts w:ascii="Times New Roman" w:eastAsiaTheme="minorEastAsia" w:hAnsi="Times New Roman"/>
                <w:sz w:val="24"/>
              </w:rPr>
              <w:t>》</w:t>
            </w:r>
            <w:r w:rsidRPr="00BB062D">
              <w:rPr>
                <w:rFonts w:ascii="Times New Roman" w:eastAsiaTheme="minorEastAsia" w:hAnsi="Times New Roman"/>
                <w:sz w:val="24"/>
              </w:rPr>
              <w:t>(GB12348-2008)</w:t>
            </w:r>
            <w:r w:rsidRPr="00BB062D">
              <w:rPr>
                <w:rFonts w:ascii="Times New Roman" w:eastAsiaTheme="minorEastAsia" w:hAnsi="Times New Roman"/>
                <w:sz w:val="24"/>
              </w:rPr>
              <w:t>的</w:t>
            </w:r>
            <w:r w:rsidRPr="00BB062D">
              <w:rPr>
                <w:rFonts w:ascii="Times New Roman" w:eastAsiaTheme="minorEastAsia" w:hAnsi="Times New Roman"/>
                <w:sz w:val="24"/>
              </w:rPr>
              <w:t>3</w:t>
            </w:r>
            <w:r w:rsidRPr="00BB062D">
              <w:rPr>
                <w:rFonts w:ascii="Times New Roman" w:eastAsiaTheme="minorEastAsia" w:hAnsi="Times New Roman"/>
                <w:sz w:val="24"/>
              </w:rPr>
              <w:t>类标准。</w:t>
            </w:r>
          </w:p>
          <w:p w14:paraId="7665AC6E" w14:textId="13759A30" w:rsidR="004F0F7D" w:rsidRPr="00BB062D" w:rsidRDefault="001E7419" w:rsidP="00C10929">
            <w:pPr>
              <w:pStyle w:val="ae"/>
              <w:spacing w:line="440" w:lineRule="exact"/>
              <w:ind w:firstLineChars="200" w:firstLine="480"/>
              <w:rPr>
                <w:rFonts w:ascii="Times New Roman" w:hAnsi="Times New Roman"/>
                <w:sz w:val="24"/>
              </w:rPr>
            </w:pPr>
            <w:r w:rsidRPr="00BB062D">
              <w:rPr>
                <w:rFonts w:ascii="Times New Roman" w:eastAsiaTheme="minorEastAsia" w:hAnsi="Times New Roman"/>
                <w:sz w:val="24"/>
              </w:rPr>
              <w:t>3</w:t>
            </w:r>
            <w:r w:rsidR="00C10929" w:rsidRPr="00BB062D">
              <w:rPr>
                <w:rFonts w:ascii="Times New Roman" w:eastAsiaTheme="minorEastAsia" w:hAnsi="Times New Roman"/>
                <w:sz w:val="24"/>
              </w:rPr>
              <w:t>、</w:t>
            </w:r>
            <w:r w:rsidRPr="00BB062D">
              <w:rPr>
                <w:rFonts w:ascii="Times New Roman" w:eastAsiaTheme="minorEastAsia" w:hAnsi="Times New Roman"/>
                <w:sz w:val="24"/>
              </w:rPr>
              <w:t>废气</w:t>
            </w:r>
            <w:r w:rsidR="00C10929" w:rsidRPr="00BB062D">
              <w:rPr>
                <w:rFonts w:ascii="Times New Roman" w:eastAsiaTheme="minorEastAsia" w:hAnsi="Times New Roman"/>
                <w:sz w:val="24"/>
              </w:rPr>
              <w:t>排放</w:t>
            </w:r>
            <w:r w:rsidRPr="00BB062D">
              <w:rPr>
                <w:rFonts w:ascii="Times New Roman" w:eastAsiaTheme="minorEastAsia" w:hAnsi="Times New Roman"/>
                <w:sz w:val="24"/>
              </w:rPr>
              <w:t>执行《恶臭污染物排放标准》</w:t>
            </w:r>
            <w:r w:rsidRPr="00BB062D">
              <w:rPr>
                <w:rFonts w:ascii="Times New Roman" w:eastAsiaTheme="minorEastAsia" w:hAnsi="Times New Roman"/>
                <w:sz w:val="24"/>
              </w:rPr>
              <w:t>(GB14554-93)</w:t>
            </w:r>
            <w:r w:rsidRPr="00BB062D">
              <w:rPr>
                <w:rFonts w:ascii="Times New Roman" w:eastAsiaTheme="minorEastAsia" w:hAnsi="Times New Roman"/>
                <w:sz w:val="24"/>
              </w:rPr>
              <w:t>中的二级标准。</w:t>
            </w:r>
          </w:p>
        </w:tc>
      </w:tr>
      <w:tr w:rsidR="00BB062D" w:rsidRPr="00BB062D" w14:paraId="12477D6B" w14:textId="77777777" w:rsidTr="0030064F">
        <w:trPr>
          <w:trHeight w:val="2290"/>
        </w:trPr>
        <w:tc>
          <w:tcPr>
            <w:tcW w:w="357" w:type="pct"/>
            <w:vAlign w:val="center"/>
          </w:tcPr>
          <w:p w14:paraId="2EB3986C" w14:textId="77777777" w:rsidR="004F0F7D" w:rsidRPr="00BB062D" w:rsidRDefault="001E7419">
            <w:pPr>
              <w:spacing w:line="440" w:lineRule="exact"/>
              <w:jc w:val="center"/>
              <w:rPr>
                <w:rFonts w:eastAsia="楷体_GB2312"/>
                <w:sz w:val="24"/>
              </w:rPr>
            </w:pPr>
            <w:r w:rsidRPr="00BB062D">
              <w:rPr>
                <w:rFonts w:eastAsia="楷体_GB2312"/>
                <w:sz w:val="24"/>
              </w:rPr>
              <w:t>总量控制指标</w:t>
            </w:r>
          </w:p>
        </w:tc>
        <w:tc>
          <w:tcPr>
            <w:tcW w:w="4643" w:type="pct"/>
            <w:vAlign w:val="center"/>
          </w:tcPr>
          <w:p w14:paraId="3AEB3CCE" w14:textId="77777777" w:rsidR="004F0F7D" w:rsidRPr="00BB062D" w:rsidRDefault="001E7419">
            <w:pPr>
              <w:spacing w:line="440" w:lineRule="exact"/>
              <w:rPr>
                <w:sz w:val="24"/>
              </w:rPr>
            </w:pPr>
            <w:r w:rsidRPr="00BB062D">
              <w:rPr>
                <w:sz w:val="24"/>
                <w:lang w:val="de-DE"/>
              </w:rPr>
              <w:t>本项目建设前污染物排放总量为：</w:t>
            </w:r>
            <w:r w:rsidRPr="00BB062D">
              <w:rPr>
                <w:sz w:val="24"/>
              </w:rPr>
              <w:t>COD4562.5t/a</w:t>
            </w:r>
            <w:r w:rsidRPr="00BB062D">
              <w:rPr>
                <w:sz w:val="24"/>
                <w:lang w:val="de-DE"/>
              </w:rPr>
              <w:t>、</w:t>
            </w:r>
            <w:r w:rsidRPr="00BB062D">
              <w:rPr>
                <w:sz w:val="24"/>
              </w:rPr>
              <w:t>氨氮</w:t>
            </w:r>
            <w:r w:rsidRPr="00BB062D">
              <w:rPr>
                <w:sz w:val="24"/>
              </w:rPr>
              <w:t>547.00t/a</w:t>
            </w:r>
            <w:r w:rsidRPr="00BB062D">
              <w:rPr>
                <w:sz w:val="24"/>
              </w:rPr>
              <w:t>；</w:t>
            </w:r>
          </w:p>
          <w:p w14:paraId="6D886EF1" w14:textId="77777777" w:rsidR="004F0F7D" w:rsidRPr="00BB062D" w:rsidRDefault="001E7419">
            <w:pPr>
              <w:spacing w:line="440" w:lineRule="exact"/>
              <w:rPr>
                <w:sz w:val="24"/>
              </w:rPr>
            </w:pPr>
            <w:r w:rsidRPr="00BB062D">
              <w:rPr>
                <w:sz w:val="24"/>
                <w:lang w:val="de-DE"/>
              </w:rPr>
              <w:t>本项目建设后污染物排放总量为：</w:t>
            </w:r>
            <w:r w:rsidRPr="00BB062D">
              <w:rPr>
                <w:sz w:val="24"/>
              </w:rPr>
              <w:t>COD3285t/a</w:t>
            </w:r>
            <w:r w:rsidRPr="00BB062D">
              <w:rPr>
                <w:sz w:val="24"/>
                <w:lang w:val="de-DE"/>
              </w:rPr>
              <w:t>、</w:t>
            </w:r>
            <w:r w:rsidRPr="00BB062D">
              <w:rPr>
                <w:sz w:val="24"/>
              </w:rPr>
              <w:t>氨氮</w:t>
            </w:r>
            <w:r w:rsidRPr="00BB062D">
              <w:rPr>
                <w:sz w:val="24"/>
              </w:rPr>
              <w:t>182.4t/a</w:t>
            </w:r>
            <w:r w:rsidRPr="00BB062D">
              <w:rPr>
                <w:sz w:val="24"/>
              </w:rPr>
              <w:t>。</w:t>
            </w:r>
          </w:p>
          <w:p w14:paraId="26151807" w14:textId="525520DA" w:rsidR="004F0F7D" w:rsidRPr="00BB062D" w:rsidRDefault="008B3F16">
            <w:pPr>
              <w:spacing w:line="440" w:lineRule="exact"/>
              <w:rPr>
                <w:rFonts w:eastAsia="方正宋三简体"/>
                <w:sz w:val="24"/>
                <w:lang w:val="de-DE"/>
              </w:rPr>
            </w:pPr>
            <w:r w:rsidRPr="00BB062D">
              <w:rPr>
                <w:sz w:val="24"/>
              </w:rPr>
              <w:t>(</w:t>
            </w:r>
            <w:r w:rsidR="001E7419" w:rsidRPr="00BB062D">
              <w:rPr>
                <w:sz w:val="24"/>
              </w:rPr>
              <w:t>总量控制指标由主体工程申请，本项目为排水口改造工程，不另行申请</w:t>
            </w:r>
            <w:r w:rsidRPr="00BB062D">
              <w:rPr>
                <w:sz w:val="24"/>
              </w:rPr>
              <w:t>)</w:t>
            </w:r>
          </w:p>
        </w:tc>
      </w:tr>
    </w:tbl>
    <w:p w14:paraId="5BA3202D" w14:textId="77777777" w:rsidR="004F0F7D" w:rsidRPr="00BB062D" w:rsidRDefault="001E7419">
      <w:pPr>
        <w:spacing w:line="440" w:lineRule="exact"/>
        <w:rPr>
          <w:rFonts w:eastAsia="黑体"/>
          <w:sz w:val="30"/>
        </w:rPr>
      </w:pPr>
      <w:r w:rsidRPr="00BB062D">
        <w:rPr>
          <w:rFonts w:eastAsia="黑体"/>
          <w:sz w:val="30"/>
        </w:rPr>
        <w:lastRenderedPageBreak/>
        <w:t>建设项目工程分析</w:t>
      </w:r>
    </w:p>
    <w:tbl>
      <w:tblPr>
        <w:tblW w:w="906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
        <w:gridCol w:w="511"/>
        <w:gridCol w:w="2674"/>
        <w:gridCol w:w="1777"/>
        <w:gridCol w:w="540"/>
        <w:gridCol w:w="1879"/>
        <w:gridCol w:w="1674"/>
      </w:tblGrid>
      <w:tr w:rsidR="00BB062D" w:rsidRPr="00BB062D" w14:paraId="1234E8EF" w14:textId="77777777">
        <w:trPr>
          <w:cantSplit/>
          <w:trHeight w:val="624"/>
          <w:jc w:val="center"/>
        </w:trPr>
        <w:tc>
          <w:tcPr>
            <w:tcW w:w="517" w:type="dxa"/>
            <w:gridSpan w:val="2"/>
            <w:vMerge w:val="restart"/>
            <w:vAlign w:val="center"/>
          </w:tcPr>
          <w:p w14:paraId="1C1641EE" w14:textId="77777777" w:rsidR="004F0F7D" w:rsidRPr="00BB062D" w:rsidRDefault="001E7419">
            <w:pPr>
              <w:spacing w:line="360" w:lineRule="exact"/>
              <w:jc w:val="center"/>
              <w:rPr>
                <w:rFonts w:eastAsia="仿宋_GB2312"/>
                <w:sz w:val="24"/>
              </w:rPr>
            </w:pPr>
            <w:r w:rsidRPr="00BB062D">
              <w:rPr>
                <w:rFonts w:eastAsia="仿宋_GB2312"/>
                <w:sz w:val="24"/>
              </w:rPr>
              <w:t>主要原材料用量</w:t>
            </w:r>
          </w:p>
        </w:tc>
        <w:tc>
          <w:tcPr>
            <w:tcW w:w="2674" w:type="dxa"/>
            <w:vAlign w:val="center"/>
          </w:tcPr>
          <w:p w14:paraId="1CEC0A4D" w14:textId="77777777" w:rsidR="004F0F7D" w:rsidRPr="00BB062D" w:rsidRDefault="001E7419">
            <w:pPr>
              <w:spacing w:line="360" w:lineRule="exact"/>
              <w:jc w:val="center"/>
              <w:rPr>
                <w:rFonts w:eastAsia="仿宋_GB2312"/>
                <w:sz w:val="24"/>
              </w:rPr>
            </w:pPr>
            <w:r w:rsidRPr="00BB062D">
              <w:rPr>
                <w:rFonts w:eastAsia="仿宋_GB2312"/>
                <w:sz w:val="24"/>
              </w:rPr>
              <w:t>名</w:t>
            </w:r>
            <w:r w:rsidRPr="00BB062D">
              <w:rPr>
                <w:rFonts w:eastAsia="仿宋_GB2312"/>
                <w:sz w:val="24"/>
              </w:rPr>
              <w:t xml:space="preserve">     </w:t>
            </w:r>
            <w:r w:rsidRPr="00BB062D">
              <w:rPr>
                <w:rFonts w:eastAsia="仿宋_GB2312"/>
                <w:sz w:val="24"/>
              </w:rPr>
              <w:t>称</w:t>
            </w:r>
          </w:p>
        </w:tc>
        <w:tc>
          <w:tcPr>
            <w:tcW w:w="1777" w:type="dxa"/>
            <w:vAlign w:val="center"/>
          </w:tcPr>
          <w:p w14:paraId="2653E059" w14:textId="77777777" w:rsidR="004F0F7D" w:rsidRPr="00BB062D" w:rsidRDefault="001E7419">
            <w:pPr>
              <w:jc w:val="center"/>
              <w:rPr>
                <w:rFonts w:eastAsia="仿宋_GB2312"/>
                <w:sz w:val="24"/>
              </w:rPr>
            </w:pPr>
            <w:r w:rsidRPr="00BB062D">
              <w:rPr>
                <w:rFonts w:eastAsia="仿宋_GB2312"/>
                <w:sz w:val="24"/>
              </w:rPr>
              <w:t>年用量</w:t>
            </w:r>
          </w:p>
          <w:p w14:paraId="7AD28EE5" w14:textId="1C46DF5D" w:rsidR="004F0F7D" w:rsidRPr="00BB062D" w:rsidRDefault="008B3F16">
            <w:pPr>
              <w:jc w:val="center"/>
              <w:rPr>
                <w:rFonts w:eastAsia="仿宋_GB2312"/>
                <w:sz w:val="24"/>
              </w:rPr>
            </w:pPr>
            <w:r w:rsidRPr="00BB062D">
              <w:rPr>
                <w:rFonts w:eastAsia="仿宋_GB2312"/>
                <w:sz w:val="24"/>
              </w:rPr>
              <w:t>(</w:t>
            </w:r>
            <w:r w:rsidR="001E7419" w:rsidRPr="00BB062D">
              <w:rPr>
                <w:rFonts w:eastAsia="仿宋_GB2312"/>
                <w:sz w:val="24"/>
              </w:rPr>
              <w:t>吨</w:t>
            </w:r>
            <w:r w:rsidR="001E7419" w:rsidRPr="00BB062D">
              <w:rPr>
                <w:rFonts w:eastAsia="仿宋_GB2312"/>
                <w:sz w:val="24"/>
              </w:rPr>
              <w:t>/</w:t>
            </w:r>
            <w:r w:rsidR="001E7419" w:rsidRPr="00BB062D">
              <w:rPr>
                <w:rFonts w:eastAsia="仿宋_GB2312"/>
                <w:sz w:val="24"/>
              </w:rPr>
              <w:t>年</w:t>
            </w:r>
            <w:r w:rsidRPr="00BB062D">
              <w:rPr>
                <w:rFonts w:eastAsia="仿宋_GB2312"/>
                <w:sz w:val="24"/>
              </w:rPr>
              <w:t>)</w:t>
            </w:r>
          </w:p>
        </w:tc>
        <w:tc>
          <w:tcPr>
            <w:tcW w:w="540" w:type="dxa"/>
            <w:vMerge w:val="restart"/>
            <w:vAlign w:val="center"/>
          </w:tcPr>
          <w:p w14:paraId="7AC0DBDA" w14:textId="77777777" w:rsidR="004F0F7D" w:rsidRPr="00BB062D" w:rsidRDefault="001E7419">
            <w:pPr>
              <w:spacing w:line="360" w:lineRule="exact"/>
              <w:jc w:val="center"/>
              <w:rPr>
                <w:rFonts w:eastAsia="仿宋_GB2312"/>
                <w:sz w:val="24"/>
              </w:rPr>
            </w:pPr>
            <w:r w:rsidRPr="00BB062D">
              <w:rPr>
                <w:rFonts w:eastAsia="仿宋_GB2312"/>
                <w:sz w:val="24"/>
              </w:rPr>
              <w:t>有</w:t>
            </w:r>
          </w:p>
          <w:p w14:paraId="53BF335A" w14:textId="77777777" w:rsidR="004F0F7D" w:rsidRPr="00BB062D" w:rsidRDefault="001E7419">
            <w:pPr>
              <w:spacing w:line="360" w:lineRule="exact"/>
              <w:jc w:val="center"/>
              <w:rPr>
                <w:rFonts w:eastAsia="仿宋_GB2312"/>
                <w:sz w:val="24"/>
              </w:rPr>
            </w:pPr>
            <w:r w:rsidRPr="00BB062D">
              <w:rPr>
                <w:rFonts w:eastAsia="仿宋_GB2312"/>
                <w:sz w:val="24"/>
              </w:rPr>
              <w:t>毒</w:t>
            </w:r>
          </w:p>
          <w:p w14:paraId="6921F8F5" w14:textId="77777777" w:rsidR="004F0F7D" w:rsidRPr="00BB062D" w:rsidRDefault="001E7419">
            <w:pPr>
              <w:spacing w:line="360" w:lineRule="exact"/>
              <w:jc w:val="center"/>
              <w:rPr>
                <w:rFonts w:eastAsia="仿宋_GB2312"/>
                <w:sz w:val="24"/>
              </w:rPr>
            </w:pPr>
            <w:r w:rsidRPr="00BB062D">
              <w:rPr>
                <w:rFonts w:eastAsia="仿宋_GB2312"/>
                <w:sz w:val="24"/>
              </w:rPr>
              <w:t>原</w:t>
            </w:r>
          </w:p>
          <w:p w14:paraId="5758B31B" w14:textId="77777777" w:rsidR="004F0F7D" w:rsidRPr="00BB062D" w:rsidRDefault="001E7419">
            <w:pPr>
              <w:spacing w:line="360" w:lineRule="exact"/>
              <w:jc w:val="center"/>
              <w:rPr>
                <w:rFonts w:eastAsia="仿宋_GB2312"/>
                <w:sz w:val="24"/>
              </w:rPr>
            </w:pPr>
            <w:r w:rsidRPr="00BB062D">
              <w:rPr>
                <w:rFonts w:eastAsia="仿宋_GB2312"/>
                <w:sz w:val="24"/>
              </w:rPr>
              <w:t>料</w:t>
            </w:r>
          </w:p>
          <w:p w14:paraId="00DC066D" w14:textId="77777777" w:rsidR="004F0F7D" w:rsidRPr="00BB062D" w:rsidRDefault="001E7419">
            <w:pPr>
              <w:spacing w:line="360" w:lineRule="exact"/>
              <w:jc w:val="center"/>
              <w:rPr>
                <w:rFonts w:eastAsia="仿宋_GB2312"/>
                <w:sz w:val="24"/>
              </w:rPr>
            </w:pPr>
            <w:r w:rsidRPr="00BB062D">
              <w:rPr>
                <w:rFonts w:eastAsia="仿宋_GB2312"/>
                <w:sz w:val="24"/>
              </w:rPr>
              <w:t>用</w:t>
            </w:r>
          </w:p>
          <w:p w14:paraId="13EF417E" w14:textId="77777777" w:rsidR="004F0F7D" w:rsidRPr="00BB062D" w:rsidRDefault="001E7419">
            <w:pPr>
              <w:spacing w:line="360" w:lineRule="exact"/>
              <w:jc w:val="center"/>
              <w:rPr>
                <w:rFonts w:eastAsia="仿宋_GB2312"/>
                <w:sz w:val="24"/>
              </w:rPr>
            </w:pPr>
            <w:r w:rsidRPr="00BB062D">
              <w:rPr>
                <w:rFonts w:eastAsia="仿宋_GB2312"/>
                <w:sz w:val="24"/>
              </w:rPr>
              <w:t>量</w:t>
            </w:r>
          </w:p>
        </w:tc>
        <w:tc>
          <w:tcPr>
            <w:tcW w:w="1879" w:type="dxa"/>
            <w:vAlign w:val="center"/>
          </w:tcPr>
          <w:p w14:paraId="5CB03399" w14:textId="77777777" w:rsidR="004F0F7D" w:rsidRPr="00BB062D" w:rsidRDefault="001E7419">
            <w:pPr>
              <w:spacing w:line="360" w:lineRule="exact"/>
              <w:jc w:val="center"/>
              <w:rPr>
                <w:rFonts w:eastAsia="仿宋_GB2312"/>
                <w:sz w:val="24"/>
              </w:rPr>
            </w:pPr>
            <w:r w:rsidRPr="00BB062D">
              <w:rPr>
                <w:rFonts w:eastAsia="仿宋_GB2312"/>
                <w:sz w:val="24"/>
              </w:rPr>
              <w:t>名</w:t>
            </w:r>
            <w:r w:rsidRPr="00BB062D">
              <w:rPr>
                <w:rFonts w:eastAsia="仿宋_GB2312"/>
                <w:sz w:val="24"/>
              </w:rPr>
              <w:t xml:space="preserve">     </w:t>
            </w:r>
            <w:r w:rsidRPr="00BB062D">
              <w:rPr>
                <w:rFonts w:eastAsia="仿宋_GB2312"/>
                <w:sz w:val="24"/>
              </w:rPr>
              <w:t>称</w:t>
            </w:r>
          </w:p>
        </w:tc>
        <w:tc>
          <w:tcPr>
            <w:tcW w:w="1674" w:type="dxa"/>
            <w:vAlign w:val="center"/>
          </w:tcPr>
          <w:p w14:paraId="6EB85C18" w14:textId="77777777" w:rsidR="004F0F7D" w:rsidRPr="00BB062D" w:rsidRDefault="001E7419">
            <w:pPr>
              <w:jc w:val="center"/>
              <w:rPr>
                <w:rFonts w:eastAsia="仿宋_GB2312"/>
                <w:sz w:val="24"/>
              </w:rPr>
            </w:pPr>
            <w:r w:rsidRPr="00BB062D">
              <w:rPr>
                <w:rFonts w:eastAsia="仿宋_GB2312"/>
                <w:sz w:val="24"/>
              </w:rPr>
              <w:t>年用量</w:t>
            </w:r>
          </w:p>
          <w:p w14:paraId="31B1EF45" w14:textId="50AB3996" w:rsidR="004F0F7D" w:rsidRPr="00BB062D" w:rsidRDefault="008B3F16">
            <w:pPr>
              <w:jc w:val="center"/>
              <w:rPr>
                <w:rFonts w:eastAsia="仿宋_GB2312"/>
                <w:sz w:val="24"/>
              </w:rPr>
            </w:pPr>
            <w:r w:rsidRPr="00BB062D">
              <w:rPr>
                <w:rFonts w:eastAsia="仿宋_GB2312"/>
                <w:sz w:val="24"/>
              </w:rPr>
              <w:t>(</w:t>
            </w:r>
            <w:r w:rsidR="001E7419" w:rsidRPr="00BB062D">
              <w:rPr>
                <w:rFonts w:eastAsia="仿宋_GB2312"/>
                <w:sz w:val="24"/>
              </w:rPr>
              <w:t>吨</w:t>
            </w:r>
            <w:r w:rsidR="001E7419" w:rsidRPr="00BB062D">
              <w:rPr>
                <w:rFonts w:eastAsia="仿宋_GB2312"/>
                <w:sz w:val="24"/>
              </w:rPr>
              <w:t>/</w:t>
            </w:r>
            <w:r w:rsidR="001E7419" w:rsidRPr="00BB062D">
              <w:rPr>
                <w:rFonts w:eastAsia="仿宋_GB2312"/>
                <w:sz w:val="24"/>
              </w:rPr>
              <w:t>年</w:t>
            </w:r>
            <w:r w:rsidRPr="00BB062D">
              <w:rPr>
                <w:rFonts w:eastAsia="仿宋_GB2312"/>
                <w:sz w:val="24"/>
              </w:rPr>
              <w:t>)</w:t>
            </w:r>
          </w:p>
        </w:tc>
      </w:tr>
      <w:tr w:rsidR="00BB062D" w:rsidRPr="00BB062D" w14:paraId="4272EB1F" w14:textId="77777777">
        <w:trPr>
          <w:cantSplit/>
          <w:trHeight w:val="372"/>
          <w:jc w:val="center"/>
        </w:trPr>
        <w:tc>
          <w:tcPr>
            <w:tcW w:w="517" w:type="dxa"/>
            <w:gridSpan w:val="2"/>
            <w:vMerge/>
            <w:vAlign w:val="center"/>
          </w:tcPr>
          <w:p w14:paraId="12D8DB83" w14:textId="77777777" w:rsidR="004F0F7D" w:rsidRPr="00BB062D" w:rsidRDefault="004F0F7D">
            <w:pPr>
              <w:spacing w:line="360" w:lineRule="exact"/>
              <w:jc w:val="center"/>
              <w:rPr>
                <w:rFonts w:eastAsia="仿宋_GB2312"/>
                <w:sz w:val="24"/>
              </w:rPr>
            </w:pPr>
          </w:p>
        </w:tc>
        <w:tc>
          <w:tcPr>
            <w:tcW w:w="2674" w:type="dxa"/>
            <w:vAlign w:val="center"/>
          </w:tcPr>
          <w:p w14:paraId="2469FD65" w14:textId="77777777" w:rsidR="004F0F7D" w:rsidRPr="00BB062D" w:rsidRDefault="004F0F7D">
            <w:pPr>
              <w:jc w:val="center"/>
              <w:rPr>
                <w:spacing w:val="6"/>
                <w:sz w:val="24"/>
              </w:rPr>
            </w:pPr>
          </w:p>
        </w:tc>
        <w:tc>
          <w:tcPr>
            <w:tcW w:w="1777" w:type="dxa"/>
            <w:vAlign w:val="center"/>
          </w:tcPr>
          <w:p w14:paraId="112AC623" w14:textId="77777777" w:rsidR="004F0F7D" w:rsidRPr="00BB062D" w:rsidRDefault="004F0F7D">
            <w:pPr>
              <w:spacing w:line="360" w:lineRule="exact"/>
              <w:jc w:val="center"/>
              <w:rPr>
                <w:spacing w:val="6"/>
                <w:sz w:val="24"/>
              </w:rPr>
            </w:pPr>
          </w:p>
        </w:tc>
        <w:tc>
          <w:tcPr>
            <w:tcW w:w="540" w:type="dxa"/>
            <w:vMerge/>
            <w:vAlign w:val="center"/>
          </w:tcPr>
          <w:p w14:paraId="30FFFA44" w14:textId="77777777" w:rsidR="004F0F7D" w:rsidRPr="00BB062D" w:rsidRDefault="004F0F7D">
            <w:pPr>
              <w:spacing w:line="360" w:lineRule="exact"/>
              <w:jc w:val="center"/>
              <w:rPr>
                <w:rFonts w:eastAsia="仿宋_GB2312"/>
                <w:sz w:val="24"/>
              </w:rPr>
            </w:pPr>
          </w:p>
        </w:tc>
        <w:tc>
          <w:tcPr>
            <w:tcW w:w="1879" w:type="dxa"/>
            <w:vAlign w:val="center"/>
          </w:tcPr>
          <w:p w14:paraId="6730DC77" w14:textId="77777777" w:rsidR="004F0F7D" w:rsidRPr="00BB062D" w:rsidRDefault="004F0F7D">
            <w:pPr>
              <w:pStyle w:val="af5"/>
              <w:spacing w:before="0" w:after="0" w:line="360" w:lineRule="exact"/>
              <w:rPr>
                <w:rFonts w:ascii="Times New Roman" w:hAnsi="Times New Roman"/>
                <w:b w:val="0"/>
              </w:rPr>
            </w:pPr>
          </w:p>
        </w:tc>
        <w:tc>
          <w:tcPr>
            <w:tcW w:w="1674" w:type="dxa"/>
            <w:vAlign w:val="center"/>
          </w:tcPr>
          <w:p w14:paraId="5886B24C" w14:textId="77777777" w:rsidR="004F0F7D" w:rsidRPr="00BB062D" w:rsidRDefault="004F0F7D">
            <w:pPr>
              <w:spacing w:line="360" w:lineRule="exact"/>
              <w:jc w:val="center"/>
            </w:pPr>
          </w:p>
        </w:tc>
      </w:tr>
      <w:tr w:rsidR="00BB062D" w:rsidRPr="00BB062D" w14:paraId="4549C012" w14:textId="77777777">
        <w:trPr>
          <w:cantSplit/>
          <w:trHeight w:val="281"/>
          <w:jc w:val="center"/>
        </w:trPr>
        <w:tc>
          <w:tcPr>
            <w:tcW w:w="517" w:type="dxa"/>
            <w:gridSpan w:val="2"/>
            <w:vMerge/>
            <w:vAlign w:val="center"/>
          </w:tcPr>
          <w:p w14:paraId="4DB2D21D" w14:textId="77777777" w:rsidR="004F0F7D" w:rsidRPr="00BB062D" w:rsidRDefault="004F0F7D">
            <w:pPr>
              <w:spacing w:line="360" w:lineRule="exact"/>
              <w:jc w:val="center"/>
              <w:rPr>
                <w:rFonts w:eastAsia="仿宋_GB2312"/>
                <w:sz w:val="24"/>
              </w:rPr>
            </w:pPr>
          </w:p>
        </w:tc>
        <w:tc>
          <w:tcPr>
            <w:tcW w:w="2674" w:type="dxa"/>
            <w:vAlign w:val="center"/>
          </w:tcPr>
          <w:p w14:paraId="603371CF" w14:textId="77777777" w:rsidR="004F0F7D" w:rsidRPr="00BB062D" w:rsidRDefault="004F0F7D">
            <w:pPr>
              <w:jc w:val="center"/>
              <w:rPr>
                <w:spacing w:val="6"/>
                <w:sz w:val="24"/>
              </w:rPr>
            </w:pPr>
          </w:p>
        </w:tc>
        <w:tc>
          <w:tcPr>
            <w:tcW w:w="1777" w:type="dxa"/>
            <w:vAlign w:val="center"/>
          </w:tcPr>
          <w:p w14:paraId="30A1F2C8" w14:textId="77777777" w:rsidR="004F0F7D" w:rsidRPr="00BB062D" w:rsidRDefault="004F0F7D">
            <w:pPr>
              <w:spacing w:line="360" w:lineRule="exact"/>
              <w:jc w:val="center"/>
              <w:rPr>
                <w:spacing w:val="6"/>
                <w:sz w:val="24"/>
              </w:rPr>
            </w:pPr>
          </w:p>
        </w:tc>
        <w:tc>
          <w:tcPr>
            <w:tcW w:w="540" w:type="dxa"/>
            <w:vMerge/>
            <w:vAlign w:val="center"/>
          </w:tcPr>
          <w:p w14:paraId="4FEBC1AA" w14:textId="77777777" w:rsidR="004F0F7D" w:rsidRPr="00BB062D" w:rsidRDefault="004F0F7D">
            <w:pPr>
              <w:spacing w:line="360" w:lineRule="exact"/>
              <w:jc w:val="center"/>
              <w:rPr>
                <w:rFonts w:eastAsia="仿宋_GB2312"/>
                <w:sz w:val="24"/>
              </w:rPr>
            </w:pPr>
          </w:p>
        </w:tc>
        <w:tc>
          <w:tcPr>
            <w:tcW w:w="1879" w:type="dxa"/>
            <w:vAlign w:val="center"/>
          </w:tcPr>
          <w:p w14:paraId="22717CE3" w14:textId="77777777" w:rsidR="004F0F7D" w:rsidRPr="00BB062D" w:rsidRDefault="004F0F7D">
            <w:pPr>
              <w:spacing w:line="360" w:lineRule="exact"/>
              <w:jc w:val="center"/>
              <w:rPr>
                <w:sz w:val="24"/>
              </w:rPr>
            </w:pPr>
          </w:p>
        </w:tc>
        <w:tc>
          <w:tcPr>
            <w:tcW w:w="1674" w:type="dxa"/>
            <w:vAlign w:val="center"/>
          </w:tcPr>
          <w:p w14:paraId="76D0DA0B" w14:textId="77777777" w:rsidR="004F0F7D" w:rsidRPr="00BB062D" w:rsidRDefault="004F0F7D">
            <w:pPr>
              <w:spacing w:line="360" w:lineRule="exact"/>
              <w:jc w:val="center"/>
              <w:rPr>
                <w:sz w:val="24"/>
              </w:rPr>
            </w:pPr>
          </w:p>
        </w:tc>
      </w:tr>
      <w:tr w:rsidR="00BB062D" w:rsidRPr="00BB062D" w14:paraId="2896C561" w14:textId="77777777">
        <w:trPr>
          <w:cantSplit/>
          <w:trHeight w:val="305"/>
          <w:jc w:val="center"/>
        </w:trPr>
        <w:tc>
          <w:tcPr>
            <w:tcW w:w="517" w:type="dxa"/>
            <w:gridSpan w:val="2"/>
            <w:vMerge/>
            <w:vAlign w:val="center"/>
          </w:tcPr>
          <w:p w14:paraId="395A57EB" w14:textId="77777777" w:rsidR="004F0F7D" w:rsidRPr="00BB062D" w:rsidRDefault="004F0F7D">
            <w:pPr>
              <w:spacing w:line="360" w:lineRule="exact"/>
              <w:jc w:val="center"/>
              <w:rPr>
                <w:rFonts w:eastAsia="仿宋_GB2312"/>
                <w:sz w:val="24"/>
              </w:rPr>
            </w:pPr>
          </w:p>
        </w:tc>
        <w:tc>
          <w:tcPr>
            <w:tcW w:w="2674" w:type="dxa"/>
            <w:vAlign w:val="center"/>
          </w:tcPr>
          <w:p w14:paraId="59EBA2FE" w14:textId="77777777" w:rsidR="004F0F7D" w:rsidRPr="00BB062D" w:rsidRDefault="004F0F7D">
            <w:pPr>
              <w:spacing w:line="360" w:lineRule="exact"/>
              <w:jc w:val="center"/>
              <w:rPr>
                <w:spacing w:val="6"/>
                <w:sz w:val="24"/>
              </w:rPr>
            </w:pPr>
          </w:p>
        </w:tc>
        <w:tc>
          <w:tcPr>
            <w:tcW w:w="1777" w:type="dxa"/>
            <w:vAlign w:val="center"/>
          </w:tcPr>
          <w:p w14:paraId="3FD8D532" w14:textId="77777777" w:rsidR="004F0F7D" w:rsidRPr="00BB062D" w:rsidRDefault="004F0F7D">
            <w:pPr>
              <w:spacing w:line="360" w:lineRule="exact"/>
              <w:jc w:val="center"/>
              <w:rPr>
                <w:spacing w:val="6"/>
                <w:sz w:val="24"/>
              </w:rPr>
            </w:pPr>
          </w:p>
        </w:tc>
        <w:tc>
          <w:tcPr>
            <w:tcW w:w="540" w:type="dxa"/>
            <w:vMerge/>
            <w:vAlign w:val="center"/>
          </w:tcPr>
          <w:p w14:paraId="7C77C0B8" w14:textId="77777777" w:rsidR="004F0F7D" w:rsidRPr="00BB062D" w:rsidRDefault="004F0F7D">
            <w:pPr>
              <w:spacing w:line="360" w:lineRule="exact"/>
              <w:jc w:val="center"/>
              <w:rPr>
                <w:rFonts w:eastAsia="仿宋_GB2312"/>
                <w:sz w:val="24"/>
              </w:rPr>
            </w:pPr>
          </w:p>
        </w:tc>
        <w:tc>
          <w:tcPr>
            <w:tcW w:w="1879" w:type="dxa"/>
            <w:vAlign w:val="center"/>
          </w:tcPr>
          <w:p w14:paraId="19293FB8" w14:textId="77777777" w:rsidR="004F0F7D" w:rsidRPr="00BB062D" w:rsidRDefault="004F0F7D">
            <w:pPr>
              <w:jc w:val="center"/>
              <w:rPr>
                <w:spacing w:val="6"/>
                <w:sz w:val="24"/>
              </w:rPr>
            </w:pPr>
          </w:p>
        </w:tc>
        <w:tc>
          <w:tcPr>
            <w:tcW w:w="1674" w:type="dxa"/>
            <w:vAlign w:val="center"/>
          </w:tcPr>
          <w:p w14:paraId="5E7E2678" w14:textId="77777777" w:rsidR="004F0F7D" w:rsidRPr="00BB062D" w:rsidRDefault="004F0F7D">
            <w:pPr>
              <w:spacing w:line="360" w:lineRule="exact"/>
              <w:jc w:val="center"/>
              <w:rPr>
                <w:spacing w:val="6"/>
                <w:sz w:val="24"/>
              </w:rPr>
            </w:pPr>
          </w:p>
        </w:tc>
      </w:tr>
      <w:tr w:rsidR="00BB062D" w:rsidRPr="00BB062D" w14:paraId="7BF7D4D3" w14:textId="77777777">
        <w:trPr>
          <w:cantSplit/>
          <w:trHeight w:val="492"/>
          <w:jc w:val="center"/>
        </w:trPr>
        <w:tc>
          <w:tcPr>
            <w:tcW w:w="517" w:type="dxa"/>
            <w:gridSpan w:val="2"/>
            <w:vMerge/>
            <w:vAlign w:val="center"/>
          </w:tcPr>
          <w:p w14:paraId="3B1ED069" w14:textId="77777777" w:rsidR="004F0F7D" w:rsidRPr="00BB062D" w:rsidRDefault="004F0F7D">
            <w:pPr>
              <w:spacing w:line="360" w:lineRule="exact"/>
              <w:jc w:val="center"/>
              <w:rPr>
                <w:rFonts w:eastAsia="仿宋_GB2312"/>
                <w:sz w:val="24"/>
              </w:rPr>
            </w:pPr>
          </w:p>
        </w:tc>
        <w:tc>
          <w:tcPr>
            <w:tcW w:w="2674" w:type="dxa"/>
            <w:vAlign w:val="center"/>
          </w:tcPr>
          <w:p w14:paraId="282E3280" w14:textId="77777777" w:rsidR="004F0F7D" w:rsidRPr="00BB062D" w:rsidRDefault="004F0F7D">
            <w:pPr>
              <w:jc w:val="center"/>
              <w:rPr>
                <w:spacing w:val="6"/>
                <w:sz w:val="24"/>
              </w:rPr>
            </w:pPr>
          </w:p>
        </w:tc>
        <w:tc>
          <w:tcPr>
            <w:tcW w:w="1777" w:type="dxa"/>
            <w:vAlign w:val="center"/>
          </w:tcPr>
          <w:p w14:paraId="0F5410A0" w14:textId="77777777" w:rsidR="004F0F7D" w:rsidRPr="00BB062D" w:rsidRDefault="004F0F7D">
            <w:pPr>
              <w:spacing w:line="360" w:lineRule="exact"/>
              <w:jc w:val="center"/>
              <w:rPr>
                <w:spacing w:val="6"/>
                <w:sz w:val="24"/>
              </w:rPr>
            </w:pPr>
          </w:p>
        </w:tc>
        <w:tc>
          <w:tcPr>
            <w:tcW w:w="540" w:type="dxa"/>
            <w:vMerge/>
            <w:vAlign w:val="center"/>
          </w:tcPr>
          <w:p w14:paraId="270E7F7A" w14:textId="77777777" w:rsidR="004F0F7D" w:rsidRPr="00BB062D" w:rsidRDefault="004F0F7D">
            <w:pPr>
              <w:spacing w:line="360" w:lineRule="exact"/>
              <w:jc w:val="center"/>
              <w:rPr>
                <w:rFonts w:eastAsia="仿宋_GB2312"/>
                <w:sz w:val="24"/>
              </w:rPr>
            </w:pPr>
          </w:p>
        </w:tc>
        <w:tc>
          <w:tcPr>
            <w:tcW w:w="1879" w:type="dxa"/>
            <w:vAlign w:val="center"/>
          </w:tcPr>
          <w:p w14:paraId="723D2B62" w14:textId="77777777" w:rsidR="004F0F7D" w:rsidRPr="00BB062D" w:rsidRDefault="004F0F7D">
            <w:pPr>
              <w:spacing w:line="360" w:lineRule="exact"/>
              <w:jc w:val="center"/>
              <w:rPr>
                <w:rFonts w:eastAsia="仿宋_GB2312"/>
                <w:sz w:val="24"/>
              </w:rPr>
            </w:pPr>
          </w:p>
        </w:tc>
        <w:tc>
          <w:tcPr>
            <w:tcW w:w="1674" w:type="dxa"/>
            <w:vAlign w:val="center"/>
          </w:tcPr>
          <w:p w14:paraId="2FB6340E" w14:textId="77777777" w:rsidR="004F0F7D" w:rsidRPr="00BB062D" w:rsidRDefault="004F0F7D">
            <w:pPr>
              <w:spacing w:line="360" w:lineRule="exact"/>
              <w:jc w:val="center"/>
              <w:rPr>
                <w:rFonts w:eastAsia="仿宋_GB2312"/>
                <w:sz w:val="24"/>
              </w:rPr>
            </w:pPr>
          </w:p>
        </w:tc>
      </w:tr>
      <w:tr w:rsidR="00BB062D" w:rsidRPr="00BB062D" w14:paraId="07840E7C" w14:textId="77777777">
        <w:trPr>
          <w:gridBefore w:val="1"/>
          <w:wBefore w:w="6" w:type="dxa"/>
          <w:trHeight w:val="7736"/>
          <w:jc w:val="center"/>
        </w:trPr>
        <w:tc>
          <w:tcPr>
            <w:tcW w:w="9055" w:type="dxa"/>
            <w:gridSpan w:val="6"/>
            <w:tcBorders>
              <w:top w:val="single" w:sz="6" w:space="0" w:color="auto"/>
              <w:left w:val="single" w:sz="12" w:space="0" w:color="auto"/>
              <w:bottom w:val="single" w:sz="6" w:space="0" w:color="auto"/>
              <w:right w:val="single" w:sz="12" w:space="0" w:color="auto"/>
            </w:tcBorders>
          </w:tcPr>
          <w:p w14:paraId="6DAC9763" w14:textId="77777777" w:rsidR="004F0F7D" w:rsidRPr="00BB062D" w:rsidRDefault="001E7419">
            <w:pPr>
              <w:spacing w:line="400" w:lineRule="exact"/>
              <w:rPr>
                <w:rFonts w:eastAsia="楷体_GB2312"/>
                <w:sz w:val="24"/>
              </w:rPr>
            </w:pPr>
            <w:r w:rsidRPr="00BB062D">
              <w:rPr>
                <w:rFonts w:eastAsia="楷体_GB2312"/>
                <w:sz w:val="24"/>
              </w:rPr>
              <w:t>生产工艺流程简要说明或简图：</w:t>
            </w:r>
          </w:p>
          <w:p w14:paraId="1138B12C" w14:textId="77777777" w:rsidR="004F0F7D" w:rsidRPr="00BB062D" w:rsidRDefault="001E7419">
            <w:pPr>
              <w:spacing w:line="400" w:lineRule="exact"/>
              <w:ind w:firstLineChars="200" w:firstLine="480"/>
              <w:outlineLvl w:val="0"/>
              <w:rPr>
                <w:rFonts w:eastAsia="黑体"/>
                <w:sz w:val="24"/>
              </w:rPr>
            </w:pPr>
            <w:r w:rsidRPr="00BB062D">
              <w:rPr>
                <w:rFonts w:eastAsia="黑体"/>
                <w:sz w:val="24"/>
              </w:rPr>
              <w:t>一、施工期污染因素分析</w:t>
            </w:r>
          </w:p>
          <w:p w14:paraId="1EA66688" w14:textId="77777777" w:rsidR="002126E1" w:rsidRPr="00BB062D" w:rsidRDefault="002126E1" w:rsidP="002126E1">
            <w:pPr>
              <w:spacing w:line="400" w:lineRule="exact"/>
              <w:ind w:firstLineChars="200" w:firstLine="480"/>
              <w:outlineLvl w:val="0"/>
              <w:rPr>
                <w:sz w:val="24"/>
              </w:rPr>
            </w:pPr>
            <w:r w:rsidRPr="00BB062D">
              <w:rPr>
                <w:sz w:val="24"/>
              </w:rPr>
              <w:t xml:space="preserve">1. </w:t>
            </w:r>
            <w:r w:rsidRPr="00BB062D">
              <w:rPr>
                <w:sz w:val="24"/>
              </w:rPr>
              <w:t>工艺流程</w:t>
            </w:r>
          </w:p>
          <w:p w14:paraId="70B84233" w14:textId="77777777" w:rsidR="002126E1" w:rsidRPr="00BB062D" w:rsidRDefault="002126E1" w:rsidP="002126E1">
            <w:pPr>
              <w:spacing w:line="400" w:lineRule="exact"/>
              <w:ind w:firstLineChars="200" w:firstLine="480"/>
              <w:outlineLvl w:val="0"/>
              <w:rPr>
                <w:sz w:val="24"/>
              </w:rPr>
            </w:pPr>
            <w:r w:rsidRPr="00BB062D">
              <w:rPr>
                <w:sz w:val="24"/>
              </w:rPr>
              <w:t>排水管道施工：基槽开挖</w:t>
            </w:r>
            <w:r w:rsidRPr="00BB062D">
              <w:rPr>
                <w:sz w:val="24"/>
              </w:rPr>
              <w:t>→</w:t>
            </w:r>
            <w:r w:rsidRPr="00BB062D">
              <w:rPr>
                <w:sz w:val="24"/>
              </w:rPr>
              <w:t>基坑平整、夯实</w:t>
            </w:r>
            <w:r w:rsidRPr="00BB062D">
              <w:rPr>
                <w:sz w:val="24"/>
              </w:rPr>
              <w:t>→</w:t>
            </w:r>
            <w:r w:rsidRPr="00BB062D">
              <w:rPr>
                <w:sz w:val="24"/>
              </w:rPr>
              <w:t>排水管道铺设</w:t>
            </w:r>
            <w:r w:rsidRPr="00BB062D">
              <w:rPr>
                <w:sz w:val="24"/>
              </w:rPr>
              <w:t>→</w:t>
            </w:r>
            <w:r w:rsidRPr="00BB062D">
              <w:rPr>
                <w:sz w:val="24"/>
              </w:rPr>
              <w:t>土方回填。</w:t>
            </w:r>
          </w:p>
          <w:p w14:paraId="4EF54DE1" w14:textId="67D093B7" w:rsidR="002126E1" w:rsidRPr="00BB062D" w:rsidRDefault="002126E1" w:rsidP="002126E1">
            <w:pPr>
              <w:spacing w:line="400" w:lineRule="exact"/>
              <w:ind w:firstLineChars="200" w:firstLine="480"/>
              <w:outlineLvl w:val="0"/>
              <w:rPr>
                <w:sz w:val="24"/>
              </w:rPr>
            </w:pPr>
            <w:r w:rsidRPr="00BB062D">
              <w:rPr>
                <w:sz w:val="24"/>
              </w:rPr>
              <w:t>排放井施工：现状岸坡整理</w:t>
            </w:r>
            <w:r w:rsidRPr="00BB062D">
              <w:rPr>
                <w:sz w:val="24"/>
              </w:rPr>
              <w:t>→</w:t>
            </w:r>
            <w:r w:rsidRPr="00BB062D">
              <w:rPr>
                <w:sz w:val="24"/>
              </w:rPr>
              <w:t>河床内基坑开挖</w:t>
            </w:r>
            <w:r w:rsidRPr="00BB062D">
              <w:rPr>
                <w:sz w:val="24"/>
              </w:rPr>
              <w:t>→</w:t>
            </w:r>
            <w:r w:rsidRPr="00BB062D">
              <w:rPr>
                <w:sz w:val="24"/>
              </w:rPr>
              <w:t>块石抛填、压实</w:t>
            </w:r>
            <w:r w:rsidRPr="00BB062D">
              <w:rPr>
                <w:sz w:val="24"/>
              </w:rPr>
              <w:t>→</w:t>
            </w:r>
            <w:r w:rsidRPr="00BB062D">
              <w:rPr>
                <w:sz w:val="24"/>
              </w:rPr>
              <w:t>排放井主体结构混凝土浇筑</w:t>
            </w:r>
            <w:r w:rsidRPr="00BB062D">
              <w:rPr>
                <w:sz w:val="24"/>
              </w:rPr>
              <w:t>→</w:t>
            </w:r>
            <w:r w:rsidRPr="00BB062D">
              <w:rPr>
                <w:sz w:val="24"/>
              </w:rPr>
              <w:t>岸线调整区土方回填</w:t>
            </w:r>
            <w:r w:rsidRPr="00BB062D">
              <w:rPr>
                <w:sz w:val="24"/>
              </w:rPr>
              <w:t>→</w:t>
            </w:r>
            <w:r w:rsidRPr="00BB062D">
              <w:rPr>
                <w:sz w:val="24"/>
              </w:rPr>
              <w:t>河堤护岸施工</w:t>
            </w:r>
            <w:r w:rsidRPr="00BB062D">
              <w:rPr>
                <w:sz w:val="24"/>
              </w:rPr>
              <w:t>→</w:t>
            </w:r>
            <w:r w:rsidRPr="00BB062D">
              <w:rPr>
                <w:sz w:val="24"/>
              </w:rPr>
              <w:t>观景平台搭建、绿化。</w:t>
            </w:r>
          </w:p>
          <w:p w14:paraId="1E6721CE" w14:textId="59B4F661" w:rsidR="002126E1" w:rsidRPr="00BB062D" w:rsidRDefault="002126E1" w:rsidP="002126E1">
            <w:pPr>
              <w:spacing w:line="400" w:lineRule="exact"/>
              <w:ind w:firstLineChars="200" w:firstLine="480"/>
              <w:outlineLvl w:val="0"/>
              <w:rPr>
                <w:sz w:val="24"/>
              </w:rPr>
            </w:pPr>
            <w:r w:rsidRPr="00BB062D">
              <w:rPr>
                <w:sz w:val="24"/>
              </w:rPr>
              <w:t xml:space="preserve">2. </w:t>
            </w:r>
            <w:r w:rsidRPr="00BB062D">
              <w:rPr>
                <w:sz w:val="24"/>
              </w:rPr>
              <w:t>污染影响因素</w:t>
            </w:r>
          </w:p>
          <w:p w14:paraId="46F1905E" w14:textId="77777777" w:rsidR="004F0F7D" w:rsidRPr="00BB062D" w:rsidRDefault="001E7419">
            <w:pPr>
              <w:spacing w:line="400" w:lineRule="exact"/>
              <w:ind w:firstLineChars="200" w:firstLine="480"/>
              <w:outlineLvl w:val="0"/>
              <w:rPr>
                <w:sz w:val="24"/>
              </w:rPr>
            </w:pPr>
            <w:r w:rsidRPr="00BB062D">
              <w:rPr>
                <w:sz w:val="24"/>
              </w:rPr>
              <w:t>项目施工期主要为排水管道的安装以及排水井的建设，土建工程量较少。施工期主要污染环节为：</w:t>
            </w:r>
          </w:p>
          <w:p w14:paraId="3C3C4682" w14:textId="7DE89CA8" w:rsidR="004F0F7D" w:rsidRPr="00BB062D" w:rsidRDefault="008B3F16">
            <w:pPr>
              <w:spacing w:line="400" w:lineRule="exact"/>
              <w:ind w:firstLineChars="200" w:firstLine="480"/>
              <w:outlineLvl w:val="0"/>
              <w:rPr>
                <w:sz w:val="24"/>
              </w:rPr>
            </w:pPr>
            <w:r w:rsidRPr="00BB062D">
              <w:rPr>
                <w:sz w:val="24"/>
              </w:rPr>
              <w:t>(</w:t>
            </w:r>
            <w:r w:rsidR="001E7419" w:rsidRPr="00BB062D">
              <w:rPr>
                <w:sz w:val="24"/>
              </w:rPr>
              <w:t>1</w:t>
            </w:r>
            <w:r w:rsidRPr="00BB062D">
              <w:rPr>
                <w:sz w:val="24"/>
              </w:rPr>
              <w:t>)</w:t>
            </w:r>
            <w:r w:rsidR="001E7419" w:rsidRPr="00BB062D">
              <w:rPr>
                <w:sz w:val="24"/>
              </w:rPr>
              <w:t>废气：施工扬尘、工程运输车辆的尾气；</w:t>
            </w:r>
          </w:p>
          <w:p w14:paraId="6F69B354" w14:textId="1D4B464D" w:rsidR="004F0F7D" w:rsidRPr="00BB062D" w:rsidRDefault="008B3F16">
            <w:pPr>
              <w:spacing w:line="400" w:lineRule="exact"/>
              <w:ind w:firstLineChars="200" w:firstLine="480"/>
              <w:outlineLvl w:val="0"/>
              <w:rPr>
                <w:sz w:val="24"/>
              </w:rPr>
            </w:pPr>
            <w:r w:rsidRPr="00BB062D">
              <w:rPr>
                <w:sz w:val="24"/>
              </w:rPr>
              <w:t>(</w:t>
            </w:r>
            <w:r w:rsidR="001E7419" w:rsidRPr="00BB062D">
              <w:rPr>
                <w:sz w:val="24"/>
              </w:rPr>
              <w:t>2</w:t>
            </w:r>
            <w:r w:rsidRPr="00BB062D">
              <w:rPr>
                <w:sz w:val="24"/>
              </w:rPr>
              <w:t>)</w:t>
            </w:r>
            <w:r w:rsidR="001E7419" w:rsidRPr="00BB062D">
              <w:rPr>
                <w:sz w:val="24"/>
              </w:rPr>
              <w:t>废水：施工人员产生的少量生活污水；</w:t>
            </w:r>
          </w:p>
          <w:p w14:paraId="45119002" w14:textId="5D0F1AEA" w:rsidR="004F0F7D" w:rsidRPr="00BB062D" w:rsidRDefault="008B3F16">
            <w:pPr>
              <w:spacing w:line="400" w:lineRule="exact"/>
              <w:ind w:firstLineChars="200" w:firstLine="480"/>
              <w:rPr>
                <w:sz w:val="24"/>
              </w:rPr>
            </w:pPr>
            <w:r w:rsidRPr="00BB062D">
              <w:rPr>
                <w:sz w:val="24"/>
              </w:rPr>
              <w:t>(</w:t>
            </w:r>
            <w:r w:rsidR="001E7419" w:rsidRPr="00BB062D">
              <w:rPr>
                <w:sz w:val="24"/>
              </w:rPr>
              <w:t>3</w:t>
            </w:r>
            <w:r w:rsidRPr="00BB062D">
              <w:rPr>
                <w:sz w:val="24"/>
              </w:rPr>
              <w:t>)</w:t>
            </w:r>
            <w:r w:rsidR="001E7419" w:rsidRPr="00BB062D">
              <w:rPr>
                <w:sz w:val="24"/>
              </w:rPr>
              <w:t>噪声：运输车辆、施工机械噪声；</w:t>
            </w:r>
          </w:p>
          <w:p w14:paraId="4DCE652F" w14:textId="3A3E4A61" w:rsidR="004F0F7D" w:rsidRPr="00BB062D" w:rsidRDefault="008B3F16">
            <w:pPr>
              <w:spacing w:line="400" w:lineRule="exact"/>
              <w:ind w:firstLineChars="200" w:firstLine="480"/>
              <w:rPr>
                <w:sz w:val="24"/>
              </w:rPr>
            </w:pPr>
            <w:r w:rsidRPr="00BB062D">
              <w:rPr>
                <w:sz w:val="24"/>
              </w:rPr>
              <w:t>(</w:t>
            </w:r>
            <w:r w:rsidR="001E7419" w:rsidRPr="00BB062D">
              <w:rPr>
                <w:sz w:val="24"/>
              </w:rPr>
              <w:t>4</w:t>
            </w:r>
            <w:r w:rsidRPr="00BB062D">
              <w:rPr>
                <w:sz w:val="24"/>
              </w:rPr>
              <w:t>)</w:t>
            </w:r>
            <w:r w:rsidR="001E7419" w:rsidRPr="00BB062D">
              <w:rPr>
                <w:sz w:val="24"/>
              </w:rPr>
              <w:t>固废：少量废件、施工人员产生的少量生活垃圾；</w:t>
            </w:r>
          </w:p>
          <w:p w14:paraId="020C885B" w14:textId="6E9B8BD6" w:rsidR="004F0F7D" w:rsidRPr="00BB062D" w:rsidRDefault="008B3F16">
            <w:pPr>
              <w:spacing w:line="400" w:lineRule="exact"/>
              <w:ind w:firstLineChars="200" w:firstLine="480"/>
              <w:rPr>
                <w:sz w:val="24"/>
              </w:rPr>
            </w:pPr>
            <w:r w:rsidRPr="00BB062D">
              <w:rPr>
                <w:sz w:val="24"/>
              </w:rPr>
              <w:t>(</w:t>
            </w:r>
            <w:r w:rsidR="001E7419" w:rsidRPr="00BB062D">
              <w:rPr>
                <w:sz w:val="24"/>
              </w:rPr>
              <w:t>5</w:t>
            </w:r>
            <w:r w:rsidRPr="00BB062D">
              <w:rPr>
                <w:sz w:val="24"/>
              </w:rPr>
              <w:t>)</w:t>
            </w:r>
            <w:r w:rsidR="001E7419" w:rsidRPr="00BB062D">
              <w:rPr>
                <w:sz w:val="24"/>
              </w:rPr>
              <w:t>悬浮物：河道基槽开挖和抛石</w:t>
            </w:r>
            <w:r w:rsidR="008B1764" w:rsidRPr="00BB062D">
              <w:rPr>
                <w:sz w:val="24"/>
              </w:rPr>
              <w:t>防冲</w:t>
            </w:r>
            <w:r w:rsidR="001E7419" w:rsidRPr="00BB062D">
              <w:rPr>
                <w:sz w:val="24"/>
              </w:rPr>
              <w:t>。</w:t>
            </w:r>
          </w:p>
          <w:p w14:paraId="35D7BB17" w14:textId="77777777" w:rsidR="004F0F7D" w:rsidRPr="00BB062D" w:rsidRDefault="001E7419">
            <w:pPr>
              <w:spacing w:line="400" w:lineRule="exact"/>
              <w:ind w:firstLineChars="200" w:firstLine="480"/>
              <w:rPr>
                <w:rFonts w:eastAsia="黑体"/>
                <w:sz w:val="24"/>
              </w:rPr>
            </w:pPr>
            <w:r w:rsidRPr="00BB062D">
              <w:rPr>
                <w:rFonts w:eastAsia="黑体"/>
                <w:sz w:val="24"/>
              </w:rPr>
              <w:t>二、营运期污染因素分析</w:t>
            </w:r>
          </w:p>
          <w:p w14:paraId="30312565" w14:textId="77777777" w:rsidR="004F0F7D" w:rsidRPr="00BB062D" w:rsidRDefault="001E7419">
            <w:pPr>
              <w:pStyle w:val="Char2"/>
              <w:spacing w:line="400" w:lineRule="exact"/>
              <w:ind w:firstLine="480"/>
              <w:rPr>
                <w:rFonts w:ascii="Times New Roman" w:hAnsi="Times New Roman" w:cs="Times New Roman"/>
              </w:rPr>
            </w:pPr>
            <w:r w:rsidRPr="00BB062D">
              <w:rPr>
                <w:rFonts w:ascii="Times New Roman" w:hAnsi="Times New Roman" w:cs="Times New Roman"/>
              </w:rPr>
              <w:t>1</w:t>
            </w:r>
            <w:r w:rsidRPr="00BB062D">
              <w:rPr>
                <w:rFonts w:ascii="Times New Roman" w:hAnsi="Times New Roman" w:cs="Times New Roman"/>
              </w:rPr>
              <w:t>、污水处理工艺流程</w:t>
            </w:r>
          </w:p>
          <w:p w14:paraId="68745B78" w14:textId="77777777" w:rsidR="004F0F7D" w:rsidRPr="00BB062D" w:rsidRDefault="001E7419">
            <w:pPr>
              <w:pStyle w:val="Char2"/>
              <w:spacing w:line="240" w:lineRule="auto"/>
              <w:ind w:firstLineChars="0" w:firstLine="0"/>
              <w:rPr>
                <w:rFonts w:ascii="Times New Roman" w:hAnsi="Times New Roman" w:cs="Times New Roman"/>
              </w:rPr>
            </w:pPr>
            <w:r w:rsidRPr="00BB062D">
              <w:rPr>
                <w:rFonts w:ascii="Times New Roman" w:hAnsi="Times New Roman" w:cs="Times New Roman"/>
                <w:kern w:val="0"/>
              </w:rPr>
              <w:object w:dxaOrig="8760" w:dyaOrig="5820" w14:anchorId="66537727">
                <v:shape id="_x0000_i1026" type="#_x0000_t75" style="width:438pt;height:291pt" o:ole="">
                  <v:imagedata r:id="rId23" o:title=""/>
                </v:shape>
                <o:OLEObject Type="Embed" ProgID="Visio.Drawing.11" ShapeID="_x0000_i1026" DrawAspect="Content" ObjectID="_1615201177" r:id="rId24"/>
              </w:object>
            </w:r>
          </w:p>
          <w:p w14:paraId="52E60B3F" w14:textId="77777777" w:rsidR="004F0F7D" w:rsidRPr="00BB062D" w:rsidRDefault="001E7419">
            <w:pPr>
              <w:spacing w:line="460" w:lineRule="exact"/>
              <w:ind w:leftChars="-1" w:hangingChars="1" w:hanging="2"/>
              <w:jc w:val="center"/>
              <w:rPr>
                <w:rFonts w:eastAsia="黑体"/>
                <w:sz w:val="24"/>
              </w:rPr>
            </w:pPr>
            <w:r w:rsidRPr="00BB062D">
              <w:rPr>
                <w:rFonts w:eastAsia="黑体"/>
                <w:sz w:val="24"/>
              </w:rPr>
              <w:t>图</w:t>
            </w:r>
            <w:r w:rsidRPr="00BB062D">
              <w:rPr>
                <w:rFonts w:eastAsia="黑体"/>
                <w:sz w:val="24"/>
              </w:rPr>
              <w:t xml:space="preserve">5  </w:t>
            </w:r>
            <w:r w:rsidRPr="00BB062D">
              <w:rPr>
                <w:rFonts w:eastAsia="黑体"/>
                <w:bCs/>
                <w:sz w:val="24"/>
              </w:rPr>
              <w:t>改造提标及四期扩建后工艺流程图</w:t>
            </w:r>
          </w:p>
          <w:p w14:paraId="5E4A4501" w14:textId="77777777" w:rsidR="004F0F7D" w:rsidRPr="00BB062D" w:rsidRDefault="001E7419">
            <w:pPr>
              <w:pStyle w:val="Char2"/>
              <w:spacing w:before="240"/>
              <w:ind w:firstLine="482"/>
              <w:rPr>
                <w:rFonts w:ascii="Times New Roman" w:hAnsi="Times New Roman" w:cs="Times New Roman"/>
                <w:b/>
              </w:rPr>
            </w:pPr>
            <w:r w:rsidRPr="00BB062D">
              <w:rPr>
                <w:rFonts w:ascii="Times New Roman" w:hAnsi="Times New Roman" w:cs="Times New Roman"/>
                <w:b/>
              </w:rPr>
              <w:t>2</w:t>
            </w:r>
            <w:r w:rsidRPr="00BB062D">
              <w:rPr>
                <w:rFonts w:ascii="Times New Roman" w:hAnsi="Times New Roman" w:cs="Times New Roman"/>
                <w:b/>
              </w:rPr>
              <w:t>、产污环节说明</w:t>
            </w:r>
          </w:p>
          <w:p w14:paraId="62461E63" w14:textId="77777777" w:rsidR="004F0F7D" w:rsidRPr="00BB062D" w:rsidRDefault="001E7419">
            <w:pPr>
              <w:pStyle w:val="Char2"/>
              <w:spacing w:line="240" w:lineRule="auto"/>
              <w:ind w:firstLine="480"/>
              <w:rPr>
                <w:rFonts w:ascii="Times New Roman" w:hAnsi="Times New Roman" w:cs="Times New Roman"/>
              </w:rPr>
            </w:pPr>
            <w:r w:rsidRPr="00BB062D">
              <w:rPr>
                <w:rFonts w:ascii="Times New Roman" w:hAnsi="Times New Roman" w:cs="Times New Roman"/>
              </w:rPr>
              <w:t>本项目营运期产污环节为：</w:t>
            </w:r>
          </w:p>
          <w:p w14:paraId="3708B2CD" w14:textId="77777777" w:rsidR="004F0F7D" w:rsidRPr="00BB062D" w:rsidRDefault="001E7419">
            <w:pPr>
              <w:spacing w:line="480" w:lineRule="exact"/>
              <w:ind w:firstLineChars="200" w:firstLine="480"/>
              <w:rPr>
                <w:snapToGrid w:val="0"/>
                <w:kern w:val="0"/>
                <w:sz w:val="24"/>
              </w:rPr>
            </w:pPr>
            <w:r w:rsidRPr="00BB062D">
              <w:rPr>
                <w:rFonts w:ascii="宋体" w:hAnsi="宋体" w:cs="宋体" w:hint="eastAsia"/>
                <w:snapToGrid w:val="0"/>
                <w:kern w:val="0"/>
                <w:sz w:val="24"/>
              </w:rPr>
              <w:t>①</w:t>
            </w:r>
            <w:r w:rsidRPr="00BB062D">
              <w:rPr>
                <w:snapToGrid w:val="0"/>
                <w:kern w:val="0"/>
                <w:sz w:val="24"/>
              </w:rPr>
              <w:t xml:space="preserve"> </w:t>
            </w:r>
            <w:r w:rsidRPr="00BB062D">
              <w:rPr>
                <w:snapToGrid w:val="0"/>
                <w:kern w:val="0"/>
                <w:sz w:val="24"/>
              </w:rPr>
              <w:t>污水处理厂排放处理后的尾水。</w:t>
            </w:r>
          </w:p>
          <w:p w14:paraId="63C03F75" w14:textId="77777777" w:rsidR="004F0F7D" w:rsidRPr="00BB062D" w:rsidRDefault="001E7419">
            <w:pPr>
              <w:spacing w:line="480" w:lineRule="exact"/>
              <w:ind w:firstLineChars="200" w:firstLine="480"/>
              <w:rPr>
                <w:snapToGrid w:val="0"/>
                <w:kern w:val="0"/>
                <w:sz w:val="24"/>
              </w:rPr>
            </w:pPr>
            <w:r w:rsidRPr="00BB062D">
              <w:rPr>
                <w:rFonts w:ascii="宋体" w:hAnsi="宋体" w:cs="宋体" w:hint="eastAsia"/>
                <w:snapToGrid w:val="0"/>
                <w:kern w:val="0"/>
                <w:sz w:val="24"/>
              </w:rPr>
              <w:t>②</w:t>
            </w:r>
            <w:r w:rsidRPr="00BB062D">
              <w:rPr>
                <w:snapToGrid w:val="0"/>
                <w:kern w:val="0"/>
                <w:sz w:val="24"/>
              </w:rPr>
              <w:t xml:space="preserve"> </w:t>
            </w:r>
            <w:r w:rsidRPr="00BB062D">
              <w:rPr>
                <w:snapToGrid w:val="0"/>
                <w:kern w:val="0"/>
                <w:sz w:val="24"/>
              </w:rPr>
              <w:t>溢流口尾水排放时产生的水流噪声。</w:t>
            </w:r>
          </w:p>
          <w:p w14:paraId="614F554D" w14:textId="77777777" w:rsidR="004F0F7D" w:rsidRPr="00BB062D" w:rsidRDefault="001E7419">
            <w:pPr>
              <w:spacing w:line="480" w:lineRule="exact"/>
              <w:ind w:firstLineChars="200" w:firstLine="480"/>
              <w:rPr>
                <w:snapToGrid w:val="0"/>
                <w:kern w:val="0"/>
                <w:sz w:val="24"/>
              </w:rPr>
            </w:pPr>
            <w:r w:rsidRPr="00BB062D">
              <w:rPr>
                <w:rFonts w:ascii="宋体" w:hAnsi="宋体" w:cs="宋体" w:hint="eastAsia"/>
                <w:snapToGrid w:val="0"/>
                <w:kern w:val="0"/>
                <w:sz w:val="24"/>
              </w:rPr>
              <w:t>③</w:t>
            </w:r>
            <w:r w:rsidRPr="00BB062D">
              <w:rPr>
                <w:snapToGrid w:val="0"/>
                <w:kern w:val="0"/>
                <w:sz w:val="24"/>
              </w:rPr>
              <w:t xml:space="preserve"> </w:t>
            </w:r>
            <w:r w:rsidRPr="00BB062D">
              <w:rPr>
                <w:snapToGrid w:val="0"/>
                <w:kern w:val="0"/>
                <w:sz w:val="24"/>
              </w:rPr>
              <w:t>排水口尾水对大气环境的影响。</w:t>
            </w:r>
          </w:p>
          <w:p w14:paraId="5A598180" w14:textId="77777777" w:rsidR="004F0F7D" w:rsidRPr="00BB062D" w:rsidRDefault="004F0F7D">
            <w:pPr>
              <w:spacing w:line="480" w:lineRule="exact"/>
              <w:rPr>
                <w:rFonts w:eastAsia="黑体"/>
                <w:sz w:val="24"/>
              </w:rPr>
            </w:pPr>
          </w:p>
          <w:p w14:paraId="36C9F8D2" w14:textId="77777777" w:rsidR="004F0F7D" w:rsidRPr="00BB062D" w:rsidRDefault="004F0F7D">
            <w:pPr>
              <w:spacing w:line="480" w:lineRule="exact"/>
              <w:rPr>
                <w:rFonts w:eastAsia="黑体"/>
                <w:sz w:val="24"/>
              </w:rPr>
            </w:pPr>
          </w:p>
          <w:p w14:paraId="7D5B6AA6" w14:textId="77777777" w:rsidR="004F0F7D" w:rsidRPr="00BB062D" w:rsidRDefault="004F0F7D">
            <w:pPr>
              <w:spacing w:line="480" w:lineRule="exact"/>
              <w:rPr>
                <w:rFonts w:eastAsia="黑体"/>
                <w:sz w:val="24"/>
              </w:rPr>
            </w:pPr>
          </w:p>
          <w:p w14:paraId="371764C1" w14:textId="77777777" w:rsidR="004F0F7D" w:rsidRPr="00BB062D" w:rsidRDefault="004F0F7D">
            <w:pPr>
              <w:spacing w:line="480" w:lineRule="exact"/>
              <w:rPr>
                <w:rFonts w:eastAsia="黑体"/>
                <w:sz w:val="24"/>
              </w:rPr>
            </w:pPr>
          </w:p>
          <w:p w14:paraId="17812319" w14:textId="77777777" w:rsidR="004F0F7D" w:rsidRPr="00BB062D" w:rsidRDefault="004F0F7D">
            <w:pPr>
              <w:spacing w:line="480" w:lineRule="exact"/>
              <w:rPr>
                <w:rFonts w:eastAsia="黑体"/>
                <w:sz w:val="24"/>
              </w:rPr>
            </w:pPr>
          </w:p>
          <w:p w14:paraId="502C2789" w14:textId="77777777" w:rsidR="004F0F7D" w:rsidRPr="00BB062D" w:rsidRDefault="004F0F7D">
            <w:pPr>
              <w:spacing w:line="480" w:lineRule="exact"/>
              <w:rPr>
                <w:rFonts w:eastAsia="黑体"/>
                <w:sz w:val="24"/>
              </w:rPr>
            </w:pPr>
          </w:p>
          <w:p w14:paraId="48F5881D" w14:textId="77777777" w:rsidR="004F0F7D" w:rsidRPr="00BB062D" w:rsidRDefault="004F0F7D">
            <w:pPr>
              <w:spacing w:line="480" w:lineRule="exact"/>
              <w:rPr>
                <w:rFonts w:eastAsia="黑体"/>
                <w:sz w:val="24"/>
              </w:rPr>
            </w:pPr>
          </w:p>
          <w:p w14:paraId="0E73961B" w14:textId="77777777" w:rsidR="004F0F7D" w:rsidRPr="00BB062D" w:rsidRDefault="004F0F7D">
            <w:pPr>
              <w:spacing w:line="480" w:lineRule="exact"/>
              <w:rPr>
                <w:rFonts w:eastAsia="黑体"/>
                <w:sz w:val="24"/>
              </w:rPr>
            </w:pPr>
          </w:p>
          <w:p w14:paraId="03524DEC" w14:textId="77777777" w:rsidR="004F0F7D" w:rsidRPr="00BB062D" w:rsidRDefault="004F0F7D">
            <w:pPr>
              <w:spacing w:line="480" w:lineRule="exact"/>
              <w:rPr>
                <w:rFonts w:eastAsia="黑体"/>
                <w:sz w:val="24"/>
              </w:rPr>
            </w:pPr>
          </w:p>
        </w:tc>
      </w:tr>
    </w:tbl>
    <w:p w14:paraId="702C63EB" w14:textId="77777777" w:rsidR="004F0F7D" w:rsidRPr="00BB062D" w:rsidRDefault="004F0F7D">
      <w:pPr>
        <w:spacing w:line="440" w:lineRule="exact"/>
        <w:rPr>
          <w:rFonts w:eastAsia="黑体"/>
          <w:sz w:val="30"/>
        </w:rPr>
        <w:sectPr w:rsidR="004F0F7D" w:rsidRPr="00BB062D">
          <w:pgSz w:w="11907" w:h="16840"/>
          <w:pgMar w:top="1440" w:right="1531" w:bottom="1440" w:left="1531" w:header="851" w:footer="992" w:gutter="0"/>
          <w:cols w:space="720"/>
          <w:titlePg/>
          <w:docGrid w:linePitch="312"/>
        </w:sectPr>
      </w:pPr>
    </w:p>
    <w:p w14:paraId="72021A08" w14:textId="77777777" w:rsidR="004F0F7D" w:rsidRPr="00BB062D" w:rsidRDefault="001E7419">
      <w:pPr>
        <w:spacing w:line="440" w:lineRule="exact"/>
        <w:rPr>
          <w:rFonts w:eastAsia="黑体"/>
          <w:sz w:val="30"/>
        </w:rPr>
      </w:pPr>
      <w:r w:rsidRPr="00BB062D">
        <w:rPr>
          <w:rFonts w:eastAsia="黑体"/>
          <w:sz w:val="30"/>
        </w:rPr>
        <w:lastRenderedPageBreak/>
        <w:t>环境影响分析</w:t>
      </w:r>
    </w:p>
    <w:tbl>
      <w:tblPr>
        <w:tblW w:w="8892"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892"/>
      </w:tblGrid>
      <w:tr w:rsidR="00BB062D" w:rsidRPr="00BB062D" w14:paraId="4BD01B8E" w14:textId="77777777">
        <w:trPr>
          <w:trHeight w:val="8390"/>
        </w:trPr>
        <w:tc>
          <w:tcPr>
            <w:tcW w:w="8892" w:type="dxa"/>
            <w:tcBorders>
              <w:bottom w:val="single" w:sz="4" w:space="0" w:color="auto"/>
            </w:tcBorders>
          </w:tcPr>
          <w:p w14:paraId="55AD9692" w14:textId="77777777" w:rsidR="004F0F7D" w:rsidRPr="00BB062D" w:rsidRDefault="001E7419">
            <w:pPr>
              <w:spacing w:line="440" w:lineRule="exact"/>
              <w:rPr>
                <w:sz w:val="24"/>
              </w:rPr>
            </w:pPr>
            <w:r w:rsidRPr="00BB062D">
              <w:rPr>
                <w:sz w:val="24"/>
              </w:rPr>
              <w:t>施工期环境影响简要分析：</w:t>
            </w:r>
          </w:p>
          <w:p w14:paraId="7F764E01" w14:textId="77777777" w:rsidR="004F0F7D" w:rsidRPr="00BB062D" w:rsidRDefault="001E7419">
            <w:pPr>
              <w:spacing w:line="440" w:lineRule="exact"/>
              <w:ind w:firstLine="480"/>
              <w:rPr>
                <w:sz w:val="24"/>
              </w:rPr>
            </w:pPr>
            <w:r w:rsidRPr="00BB062D">
              <w:rPr>
                <w:sz w:val="24"/>
              </w:rPr>
              <w:t>本项目施工时间很短，产生的污染影响分析如下：</w:t>
            </w:r>
          </w:p>
          <w:p w14:paraId="789B7CF0" w14:textId="77777777" w:rsidR="004F0F7D" w:rsidRPr="00BB062D" w:rsidRDefault="001E7419">
            <w:pPr>
              <w:spacing w:line="440" w:lineRule="exact"/>
              <w:ind w:firstLineChars="200" w:firstLine="480"/>
              <w:rPr>
                <w:sz w:val="24"/>
              </w:rPr>
            </w:pPr>
            <w:r w:rsidRPr="00BB062D">
              <w:rPr>
                <w:sz w:val="24"/>
              </w:rPr>
              <w:t>1</w:t>
            </w:r>
            <w:r w:rsidRPr="00BB062D">
              <w:rPr>
                <w:sz w:val="24"/>
              </w:rPr>
              <w:t>、大气影响及防治措施</w:t>
            </w:r>
          </w:p>
          <w:p w14:paraId="0014F7B5" w14:textId="77777777" w:rsidR="004F0F7D" w:rsidRPr="00BB062D" w:rsidRDefault="001E7419">
            <w:pPr>
              <w:spacing w:line="440" w:lineRule="exact"/>
              <w:ind w:firstLineChars="200" w:firstLine="480"/>
              <w:rPr>
                <w:sz w:val="24"/>
              </w:rPr>
            </w:pPr>
            <w:r w:rsidRPr="00BB062D">
              <w:rPr>
                <w:sz w:val="24"/>
              </w:rPr>
              <w:t>本项目施工期大气影响主要来源于施工扬尘和施工车辆排放的尾气。</w:t>
            </w:r>
          </w:p>
          <w:p w14:paraId="3F6F7940" w14:textId="77777777" w:rsidR="004F0F7D" w:rsidRPr="00BB062D" w:rsidRDefault="001E7419">
            <w:pPr>
              <w:spacing w:line="440" w:lineRule="exact"/>
              <w:ind w:firstLineChars="200" w:firstLine="480"/>
              <w:rPr>
                <w:sz w:val="24"/>
              </w:rPr>
            </w:pPr>
            <w:r w:rsidRPr="00BB062D">
              <w:rPr>
                <w:sz w:val="24"/>
              </w:rPr>
              <w:t>本项目施工过程中产生的扬尘量很少，影响范围较小，做好施工现场管理工作，不会对周围大气环境产生污染影响。施工车辆产生的汽车尾气为无组织排放，影响很小。</w:t>
            </w:r>
          </w:p>
          <w:p w14:paraId="328B6352" w14:textId="77777777" w:rsidR="004F0F7D" w:rsidRPr="00BB062D" w:rsidRDefault="001E7419">
            <w:pPr>
              <w:snapToGrid w:val="0"/>
              <w:spacing w:line="480" w:lineRule="exact"/>
              <w:ind w:firstLine="560"/>
              <w:rPr>
                <w:sz w:val="24"/>
              </w:rPr>
            </w:pPr>
            <w:r w:rsidRPr="00BB062D">
              <w:rPr>
                <w:sz w:val="24"/>
              </w:rPr>
              <w:t>工程施工期间，车辆运输土石方和建筑材料，扬尘对沿途的道路环境造成一定的影响，为了减少施工扬尘对周围环境的影响，建议施工单位在严格执行以下施工扬尘防治措施：</w:t>
            </w:r>
          </w:p>
          <w:p w14:paraId="286E0473" w14:textId="4B493FA6" w:rsidR="004F0F7D" w:rsidRPr="00BB062D" w:rsidRDefault="008B3F16">
            <w:pPr>
              <w:snapToGrid w:val="0"/>
              <w:spacing w:line="480" w:lineRule="exact"/>
              <w:ind w:firstLineChars="200" w:firstLine="480"/>
              <w:rPr>
                <w:sz w:val="24"/>
              </w:rPr>
            </w:pPr>
            <w:r w:rsidRPr="00BB062D">
              <w:rPr>
                <w:sz w:val="24"/>
              </w:rPr>
              <w:t>(</w:t>
            </w:r>
            <w:r w:rsidR="001E7419" w:rsidRPr="00BB062D">
              <w:rPr>
                <w:sz w:val="24"/>
              </w:rPr>
              <w:t>1</w:t>
            </w:r>
            <w:r w:rsidRPr="00BB062D">
              <w:rPr>
                <w:sz w:val="24"/>
              </w:rPr>
              <w:t>)</w:t>
            </w:r>
            <w:r w:rsidR="00E76415" w:rsidRPr="00BB062D">
              <w:rPr>
                <w:rFonts w:hint="eastAsia"/>
                <w:sz w:val="24"/>
              </w:rPr>
              <w:t xml:space="preserve"> </w:t>
            </w:r>
            <w:r w:rsidR="001E7419" w:rsidRPr="00BB062D">
              <w:rPr>
                <w:sz w:val="24"/>
              </w:rPr>
              <w:t>施工中定期进行洒水抑尘</w:t>
            </w:r>
            <w:r w:rsidRPr="00BB062D">
              <w:rPr>
                <w:sz w:val="24"/>
              </w:rPr>
              <w:t>(</w:t>
            </w:r>
            <w:r w:rsidR="001E7419" w:rsidRPr="00BB062D">
              <w:rPr>
                <w:sz w:val="24"/>
              </w:rPr>
              <w:t>大风天增加洒水频次</w:t>
            </w:r>
            <w:r w:rsidRPr="00BB062D">
              <w:rPr>
                <w:sz w:val="24"/>
              </w:rPr>
              <w:t>)</w:t>
            </w:r>
            <w:r w:rsidR="001E7419" w:rsidRPr="00BB062D">
              <w:rPr>
                <w:sz w:val="24"/>
              </w:rPr>
              <w:t>，对堆土、粉状物料进行遮挡，施工临时道路进行硬化，减少扬尘起尘量。</w:t>
            </w:r>
          </w:p>
          <w:p w14:paraId="1FAD8A71" w14:textId="541B9ECB" w:rsidR="004F0F7D" w:rsidRPr="00BB062D" w:rsidRDefault="008B3F16">
            <w:pPr>
              <w:snapToGrid w:val="0"/>
              <w:spacing w:line="480" w:lineRule="exact"/>
              <w:ind w:firstLineChars="200" w:firstLine="480"/>
              <w:rPr>
                <w:sz w:val="24"/>
              </w:rPr>
            </w:pPr>
            <w:r w:rsidRPr="00BB062D">
              <w:rPr>
                <w:sz w:val="24"/>
              </w:rPr>
              <w:t>(</w:t>
            </w:r>
            <w:r w:rsidR="001E7419" w:rsidRPr="00BB062D">
              <w:rPr>
                <w:sz w:val="24"/>
              </w:rPr>
              <w:t>2</w:t>
            </w:r>
            <w:r w:rsidRPr="00BB062D">
              <w:rPr>
                <w:sz w:val="24"/>
              </w:rPr>
              <w:t>)</w:t>
            </w:r>
            <w:r w:rsidR="00E76415" w:rsidRPr="00BB062D">
              <w:rPr>
                <w:rFonts w:hint="eastAsia"/>
                <w:sz w:val="24"/>
              </w:rPr>
              <w:t xml:space="preserve"> </w:t>
            </w:r>
            <w:r w:rsidR="001E7419" w:rsidRPr="00BB062D">
              <w:rPr>
                <w:sz w:val="24"/>
              </w:rPr>
              <w:t>工程承包者应按照弃土处理计划，及时运走弃土，并在装运的过程中禁止超载，定期对运输车辆进行清洗。</w:t>
            </w:r>
          </w:p>
          <w:p w14:paraId="5FA4E2A5" w14:textId="42A7A345" w:rsidR="004F0F7D" w:rsidRPr="00BB062D" w:rsidRDefault="008B3F16">
            <w:pPr>
              <w:spacing w:line="440" w:lineRule="exact"/>
              <w:ind w:firstLineChars="200" w:firstLine="480"/>
              <w:rPr>
                <w:sz w:val="24"/>
              </w:rPr>
            </w:pPr>
            <w:r w:rsidRPr="00BB062D">
              <w:rPr>
                <w:sz w:val="24"/>
              </w:rPr>
              <w:t>(</w:t>
            </w:r>
            <w:r w:rsidR="001E7419" w:rsidRPr="00BB062D">
              <w:rPr>
                <w:sz w:val="24"/>
              </w:rPr>
              <w:t>3</w:t>
            </w:r>
            <w:r w:rsidRPr="00BB062D">
              <w:rPr>
                <w:sz w:val="24"/>
              </w:rPr>
              <w:t>)</w:t>
            </w:r>
            <w:r w:rsidR="00E76415" w:rsidRPr="00BB062D">
              <w:rPr>
                <w:rFonts w:hint="eastAsia"/>
                <w:sz w:val="24"/>
              </w:rPr>
              <w:t xml:space="preserve"> </w:t>
            </w:r>
            <w:r w:rsidR="001E7419" w:rsidRPr="00BB062D">
              <w:rPr>
                <w:sz w:val="24"/>
              </w:rPr>
              <w:t>施工者应对施工车辆沿途运输道路环境实行保洁制度，一旦有弃土、建材撒落应及时清扫。</w:t>
            </w:r>
          </w:p>
          <w:p w14:paraId="5397CCBA" w14:textId="77777777" w:rsidR="004F0F7D" w:rsidRPr="00BB062D" w:rsidRDefault="001E7419">
            <w:pPr>
              <w:spacing w:line="440" w:lineRule="exact"/>
              <w:ind w:firstLineChars="200" w:firstLine="480"/>
              <w:rPr>
                <w:sz w:val="24"/>
              </w:rPr>
            </w:pPr>
            <w:r w:rsidRPr="00BB062D">
              <w:rPr>
                <w:sz w:val="24"/>
              </w:rPr>
              <w:t>2</w:t>
            </w:r>
            <w:r w:rsidRPr="00BB062D">
              <w:rPr>
                <w:sz w:val="24"/>
              </w:rPr>
              <w:t>、噪声影响及其防治措施</w:t>
            </w:r>
          </w:p>
          <w:p w14:paraId="0195CDEC" w14:textId="3BCFB461" w:rsidR="004F0F7D" w:rsidRPr="00BB062D" w:rsidRDefault="001E7419">
            <w:pPr>
              <w:pStyle w:val="5"/>
              <w:spacing w:line="480" w:lineRule="exact"/>
            </w:pPr>
            <w:r w:rsidRPr="00BB062D">
              <w:t>施工期间的噪声主要来自管线施工时施工机械和建筑材料的运输等。为降低施工噪声对周边环境的影响，建设单位应要求施工单位采取必要的噪声防治措施，如场界围挡，使用低噪声施工设备，夜间禁止施工</w:t>
            </w:r>
            <w:r w:rsidR="008B3F16" w:rsidRPr="00BB062D">
              <w:t>(</w:t>
            </w:r>
            <w:r w:rsidRPr="00BB062D">
              <w:t>必须夜间连续施工的工序应提前申报生态环境主管部门，经批准后方可实施</w:t>
            </w:r>
            <w:r w:rsidR="008B3F16" w:rsidRPr="00BB062D">
              <w:t>)</w:t>
            </w:r>
            <w:r w:rsidRPr="00BB062D">
              <w:t>，</w:t>
            </w:r>
            <w:r w:rsidR="007C7C49" w:rsidRPr="00BB062D">
              <w:t>并</w:t>
            </w:r>
            <w:r w:rsidRPr="00BB062D">
              <w:t>对施工阶段的噪声进行控制，确保场界噪声达标。</w:t>
            </w:r>
          </w:p>
          <w:p w14:paraId="6B097BBF" w14:textId="77777777" w:rsidR="004F0F7D" w:rsidRPr="00BB062D" w:rsidRDefault="001E7419">
            <w:pPr>
              <w:pStyle w:val="5"/>
              <w:spacing w:line="480" w:lineRule="exact"/>
            </w:pPr>
            <w:r w:rsidRPr="00BB062D">
              <w:t>最近的敏感目标绿地新里海德公馆居民小区距离本项目排水管线的距离约</w:t>
            </w:r>
            <w:r w:rsidRPr="00BB062D">
              <w:t>400m</w:t>
            </w:r>
            <w:r w:rsidRPr="00BB062D">
              <w:t>，本项目施工期噪声对敏感目标的影响很小，但也应从以下几个方面防治噪声污染：</w:t>
            </w:r>
          </w:p>
          <w:p w14:paraId="65DD4440" w14:textId="342F5985" w:rsidR="004F0F7D" w:rsidRPr="00BB062D" w:rsidRDefault="008B3F16">
            <w:pPr>
              <w:pStyle w:val="5"/>
              <w:spacing w:line="480" w:lineRule="exact"/>
            </w:pPr>
            <w:r w:rsidRPr="00BB062D">
              <w:t>(</w:t>
            </w:r>
            <w:r w:rsidR="001E7419" w:rsidRPr="00BB062D">
              <w:t>1</w:t>
            </w:r>
            <w:r w:rsidRPr="00BB062D">
              <w:t>)</w:t>
            </w:r>
            <w:r w:rsidR="00E76415" w:rsidRPr="00BB062D">
              <w:rPr>
                <w:rFonts w:hint="eastAsia"/>
              </w:rPr>
              <w:t xml:space="preserve"> </w:t>
            </w:r>
            <w:r w:rsidR="001E7419" w:rsidRPr="00BB062D">
              <w:t>合理安排施工时间：制定施工计划时，应尽可能避免大量高噪声设备同时施工。</w:t>
            </w:r>
          </w:p>
          <w:p w14:paraId="749025FC" w14:textId="178A19C9" w:rsidR="004F0F7D" w:rsidRPr="00BB062D" w:rsidRDefault="008B3F16">
            <w:pPr>
              <w:pStyle w:val="5"/>
              <w:spacing w:line="480" w:lineRule="exact"/>
            </w:pPr>
            <w:r w:rsidRPr="00BB062D">
              <w:t>(</w:t>
            </w:r>
            <w:r w:rsidR="001E7419" w:rsidRPr="00BB062D">
              <w:t>2</w:t>
            </w:r>
            <w:r w:rsidRPr="00BB062D">
              <w:t>)</w:t>
            </w:r>
            <w:r w:rsidR="00E76415" w:rsidRPr="00BB062D">
              <w:rPr>
                <w:rFonts w:hint="eastAsia"/>
              </w:rPr>
              <w:t xml:space="preserve"> </w:t>
            </w:r>
            <w:r w:rsidR="001E7419" w:rsidRPr="00BB062D">
              <w:t>合理布局施工场地：避免在同一地点安排大量动力机械设备，以避免局部</w:t>
            </w:r>
            <w:r w:rsidR="001E7419" w:rsidRPr="00BB062D">
              <w:lastRenderedPageBreak/>
              <w:t>声级过高。</w:t>
            </w:r>
          </w:p>
          <w:p w14:paraId="590E3379" w14:textId="280BFF06" w:rsidR="004F0F7D" w:rsidRPr="00BB062D" w:rsidRDefault="008B3F16">
            <w:pPr>
              <w:pStyle w:val="21"/>
              <w:ind w:firstLine="492"/>
              <w:rPr>
                <w:rFonts w:ascii="Times New Roman" w:hAnsi="Times New Roman"/>
                <w:sz w:val="24"/>
              </w:rPr>
            </w:pPr>
            <w:r w:rsidRPr="00BB062D">
              <w:rPr>
                <w:rFonts w:ascii="Times New Roman" w:hAnsi="Times New Roman"/>
                <w:sz w:val="24"/>
              </w:rPr>
              <w:t>(</w:t>
            </w:r>
            <w:r w:rsidR="001E7419" w:rsidRPr="00BB062D">
              <w:rPr>
                <w:rFonts w:ascii="Times New Roman" w:hAnsi="Times New Roman"/>
                <w:sz w:val="24"/>
              </w:rPr>
              <w:t>3</w:t>
            </w:r>
            <w:r w:rsidRPr="00BB062D">
              <w:rPr>
                <w:rFonts w:ascii="Times New Roman" w:hAnsi="Times New Roman"/>
                <w:sz w:val="24"/>
              </w:rPr>
              <w:t>)</w:t>
            </w:r>
            <w:r w:rsidR="00E76415" w:rsidRPr="00BB062D">
              <w:rPr>
                <w:rFonts w:ascii="Times New Roman" w:hAnsi="Times New Roman" w:hint="eastAsia"/>
                <w:sz w:val="24"/>
              </w:rPr>
              <w:t xml:space="preserve"> </w:t>
            </w:r>
            <w:r w:rsidR="001E7419" w:rsidRPr="00BB062D">
              <w:rPr>
                <w:rFonts w:ascii="Times New Roman" w:hAnsi="Times New Roman"/>
                <w:sz w:val="24"/>
              </w:rPr>
              <w:t>降低设备声级：设备选用上尽量采用低噪声设备，如以液压机械代替燃油机械，振捣器采用高频振捣器等；固定机械设备与挖土、运土机械，如挖土机、推土机等，可通过排气管消音器和隔离发动机振动部件的方法降低噪声；对动力机械设备和运输车辆进行定期的维修、养护。</w:t>
            </w:r>
          </w:p>
          <w:p w14:paraId="10D99DC6" w14:textId="6F435C33" w:rsidR="004F0F7D" w:rsidRPr="00BB062D" w:rsidRDefault="008B3F16">
            <w:pPr>
              <w:pStyle w:val="21"/>
              <w:ind w:firstLine="492"/>
              <w:rPr>
                <w:rFonts w:ascii="Times New Roman" w:hAnsi="Times New Roman"/>
                <w:sz w:val="24"/>
              </w:rPr>
            </w:pPr>
            <w:r w:rsidRPr="00BB062D">
              <w:rPr>
                <w:rFonts w:ascii="Times New Roman" w:hAnsi="Times New Roman"/>
                <w:sz w:val="24"/>
              </w:rPr>
              <w:t>(</w:t>
            </w:r>
            <w:r w:rsidR="001E7419" w:rsidRPr="00BB062D">
              <w:rPr>
                <w:rFonts w:ascii="Times New Roman" w:hAnsi="Times New Roman"/>
                <w:sz w:val="24"/>
              </w:rPr>
              <w:t>4</w:t>
            </w:r>
            <w:r w:rsidRPr="00BB062D">
              <w:rPr>
                <w:rFonts w:ascii="Times New Roman" w:hAnsi="Times New Roman"/>
                <w:sz w:val="24"/>
              </w:rPr>
              <w:t>)</w:t>
            </w:r>
            <w:r w:rsidR="00E76415" w:rsidRPr="00BB062D">
              <w:rPr>
                <w:rFonts w:ascii="Times New Roman" w:hAnsi="Times New Roman" w:hint="eastAsia"/>
                <w:sz w:val="24"/>
              </w:rPr>
              <w:t xml:space="preserve"> </w:t>
            </w:r>
            <w:r w:rsidR="001E7419" w:rsidRPr="00BB062D">
              <w:rPr>
                <w:rFonts w:ascii="Times New Roman" w:hAnsi="Times New Roman"/>
                <w:sz w:val="24"/>
              </w:rPr>
              <w:t>夜间禁止施工。必须夜间连续施工的工序应提前申报生态环境主管部门，经批准后方可实施</w:t>
            </w:r>
            <w:r w:rsidR="007C7C49" w:rsidRPr="00BB062D">
              <w:rPr>
                <w:rFonts w:ascii="Times New Roman" w:hAnsi="Times New Roman"/>
                <w:sz w:val="24"/>
              </w:rPr>
              <w:t>。</w:t>
            </w:r>
          </w:p>
          <w:p w14:paraId="07866F3A" w14:textId="77777777" w:rsidR="004F0F7D" w:rsidRPr="00BB062D" w:rsidRDefault="001E7419">
            <w:pPr>
              <w:spacing w:line="440" w:lineRule="exact"/>
              <w:ind w:firstLineChars="200" w:firstLine="480"/>
              <w:rPr>
                <w:sz w:val="24"/>
              </w:rPr>
            </w:pPr>
            <w:r w:rsidRPr="00BB062D">
              <w:rPr>
                <w:sz w:val="24"/>
              </w:rPr>
              <w:t>3</w:t>
            </w:r>
            <w:r w:rsidRPr="00BB062D">
              <w:rPr>
                <w:sz w:val="24"/>
              </w:rPr>
              <w:t>、废水影响及防治措施</w:t>
            </w:r>
          </w:p>
          <w:p w14:paraId="4B65C3AF" w14:textId="77777777" w:rsidR="004F0F7D" w:rsidRPr="00BB062D" w:rsidRDefault="001E7419">
            <w:pPr>
              <w:spacing w:line="440" w:lineRule="exact"/>
              <w:ind w:firstLineChars="200" w:firstLine="480"/>
              <w:rPr>
                <w:bCs/>
                <w:sz w:val="24"/>
              </w:rPr>
            </w:pPr>
            <w:r w:rsidRPr="00BB062D">
              <w:rPr>
                <w:sz w:val="24"/>
              </w:rPr>
              <w:t>施工期废水主要为施工人员产生的生活污水，生活污水收集和处理依托现有厂区</w:t>
            </w:r>
            <w:r w:rsidRPr="00BB062D">
              <w:rPr>
                <w:bCs/>
                <w:sz w:val="24"/>
              </w:rPr>
              <w:t>，不会对周围水环境产生明显不利影响。</w:t>
            </w:r>
          </w:p>
          <w:p w14:paraId="1A10F295" w14:textId="77777777" w:rsidR="004F0F7D" w:rsidRPr="00BB062D" w:rsidRDefault="001E7419">
            <w:pPr>
              <w:spacing w:line="440" w:lineRule="exact"/>
              <w:ind w:firstLineChars="200" w:firstLine="480"/>
              <w:rPr>
                <w:sz w:val="24"/>
              </w:rPr>
            </w:pPr>
            <w:r w:rsidRPr="00BB062D">
              <w:rPr>
                <w:sz w:val="24"/>
              </w:rPr>
              <w:t>4</w:t>
            </w:r>
            <w:r w:rsidRPr="00BB062D">
              <w:rPr>
                <w:sz w:val="24"/>
              </w:rPr>
              <w:t>、固体废物影响及防治措施</w:t>
            </w:r>
          </w:p>
          <w:p w14:paraId="17370816" w14:textId="77777777" w:rsidR="004F0F7D" w:rsidRPr="00BB062D" w:rsidRDefault="001E7419">
            <w:pPr>
              <w:pStyle w:val="26"/>
              <w:spacing w:line="440" w:lineRule="exact"/>
              <w:rPr>
                <w:rFonts w:ascii="Times New Roman" w:cs="Times New Roman"/>
                <w:kern w:val="0"/>
              </w:rPr>
            </w:pPr>
            <w:r w:rsidRPr="00BB062D">
              <w:rPr>
                <w:rFonts w:ascii="Times New Roman" w:cs="Times New Roman"/>
                <w:kern w:val="0"/>
              </w:rPr>
              <w:t>施工期产生的固体废弃物主要是施工人员的生活垃圾，</w:t>
            </w:r>
            <w:r w:rsidRPr="00BB062D">
              <w:rPr>
                <w:rFonts w:ascii="Times New Roman" w:cs="Times New Roman"/>
              </w:rPr>
              <w:t>生活垃圾统一纳入现有厂区</w:t>
            </w:r>
            <w:r w:rsidRPr="00BB062D">
              <w:rPr>
                <w:rFonts w:ascii="Times New Roman" w:cs="Times New Roman"/>
                <w:kern w:val="0"/>
              </w:rPr>
              <w:t>集中存放，实行袋装化并及时交由环卫部门清运处置，外运至城市生活垃圾场。</w:t>
            </w:r>
          </w:p>
          <w:p w14:paraId="353DF22F" w14:textId="77777777" w:rsidR="004F0F7D" w:rsidRPr="00BB062D" w:rsidRDefault="001E7419">
            <w:pPr>
              <w:pStyle w:val="26"/>
              <w:spacing w:line="440" w:lineRule="exact"/>
              <w:rPr>
                <w:rFonts w:ascii="Times New Roman" w:cs="Times New Roman"/>
                <w:kern w:val="0"/>
              </w:rPr>
            </w:pPr>
            <w:r w:rsidRPr="00BB062D">
              <w:rPr>
                <w:rFonts w:ascii="Times New Roman" w:cs="Times New Roman"/>
                <w:kern w:val="0"/>
              </w:rPr>
              <w:t>本项目开挖土方量约为</w:t>
            </w:r>
            <w:r w:rsidRPr="00BB062D">
              <w:rPr>
                <w:rFonts w:ascii="Times New Roman" w:cs="Times New Roman"/>
                <w:kern w:val="0"/>
              </w:rPr>
              <w:t>2226</w:t>
            </w:r>
            <w:r w:rsidRPr="00BB062D">
              <w:rPr>
                <w:rFonts w:ascii="Times New Roman" w:cs="Times New Roman"/>
                <w:kern w:val="0"/>
              </w:rPr>
              <w:t>方，回填土需求约</w:t>
            </w:r>
            <w:r w:rsidRPr="00BB062D">
              <w:rPr>
                <w:rFonts w:ascii="Times New Roman" w:cs="Times New Roman"/>
                <w:kern w:val="0"/>
              </w:rPr>
              <w:t>3812</w:t>
            </w:r>
            <w:r w:rsidRPr="00BB062D">
              <w:rPr>
                <w:rFonts w:ascii="Times New Roman" w:cs="Times New Roman"/>
                <w:kern w:val="0"/>
              </w:rPr>
              <w:t>方，项目开挖土可用于回填，废弃土产生量很少。</w:t>
            </w:r>
          </w:p>
          <w:p w14:paraId="2480C5C6" w14:textId="77777777" w:rsidR="004F0F7D" w:rsidRPr="00BB062D" w:rsidRDefault="001E7419">
            <w:pPr>
              <w:pStyle w:val="26"/>
              <w:spacing w:line="440" w:lineRule="exact"/>
              <w:rPr>
                <w:rFonts w:ascii="Times New Roman" w:cs="Times New Roman"/>
              </w:rPr>
            </w:pPr>
            <w:r w:rsidRPr="00BB062D">
              <w:rPr>
                <w:rFonts w:ascii="Times New Roman" w:cs="Times New Roman"/>
                <w:kern w:val="0"/>
              </w:rPr>
              <w:t>因此，在落实相应的环保措施后，</w:t>
            </w:r>
            <w:r w:rsidRPr="00BB062D">
              <w:rPr>
                <w:rFonts w:ascii="Times New Roman" w:cs="Times New Roman"/>
              </w:rPr>
              <w:t>项目施工期固废不会对周围环境造成污染影响。</w:t>
            </w:r>
          </w:p>
          <w:p w14:paraId="7B300874" w14:textId="77777777" w:rsidR="004F0F7D" w:rsidRPr="00BB062D" w:rsidRDefault="001E7419">
            <w:pPr>
              <w:pStyle w:val="26"/>
              <w:spacing w:line="440" w:lineRule="exact"/>
              <w:rPr>
                <w:rFonts w:ascii="Times New Roman" w:cs="Times New Roman"/>
                <w:kern w:val="0"/>
              </w:rPr>
            </w:pPr>
            <w:r w:rsidRPr="00BB062D">
              <w:rPr>
                <w:rFonts w:ascii="Times New Roman" w:cs="Times New Roman"/>
                <w:kern w:val="0"/>
              </w:rPr>
              <w:t>5</w:t>
            </w:r>
            <w:r w:rsidRPr="00BB062D">
              <w:rPr>
                <w:rFonts w:ascii="Times New Roman" w:cs="Times New Roman"/>
                <w:kern w:val="0"/>
              </w:rPr>
              <w:t>、施工期悬浮物影响及防治措施</w:t>
            </w:r>
          </w:p>
          <w:p w14:paraId="7CC14DF0" w14:textId="7415D10D" w:rsidR="004F0F7D" w:rsidRPr="00BB062D" w:rsidRDefault="001E7419">
            <w:pPr>
              <w:pStyle w:val="26"/>
              <w:spacing w:line="440" w:lineRule="exact"/>
              <w:rPr>
                <w:rFonts w:ascii="Times New Roman" w:cs="Times New Roman"/>
                <w:kern w:val="0"/>
              </w:rPr>
            </w:pPr>
            <w:r w:rsidRPr="00BB062D">
              <w:rPr>
                <w:rFonts w:ascii="Times New Roman" w:cs="Times New Roman"/>
                <w:kern w:val="0"/>
              </w:rPr>
              <w:t>本项目排水口建于李村河下游河岸段，排水口施工建设时涉及基坑开挖、抛石</w:t>
            </w:r>
            <w:r w:rsidR="008B1764" w:rsidRPr="00BB062D">
              <w:rPr>
                <w:rFonts w:ascii="Times New Roman" w:cs="Times New Roman"/>
                <w:kern w:val="0"/>
              </w:rPr>
              <w:t>防冲</w:t>
            </w:r>
            <w:r w:rsidRPr="00BB062D">
              <w:rPr>
                <w:rFonts w:ascii="Times New Roman" w:cs="Times New Roman"/>
                <w:kern w:val="0"/>
              </w:rPr>
              <w:t>作业，可在河段内引起悬浮物的短暂增加。根据实地踏勘，本项目排水口所处河段河水较浅，正常状态下水深小于</w:t>
            </w:r>
            <w:r w:rsidRPr="00BB062D">
              <w:rPr>
                <w:rFonts w:ascii="Times New Roman" w:cs="Times New Roman"/>
                <w:kern w:val="0"/>
              </w:rPr>
              <w:t>0.5m</w:t>
            </w:r>
            <w:r w:rsidRPr="00BB062D">
              <w:rPr>
                <w:rFonts w:ascii="Times New Roman" w:cs="Times New Roman"/>
                <w:kern w:val="0"/>
              </w:rPr>
              <w:t>，在挡潮闸开启后的一定时间内，几乎处于无水状态。因此，本项目施工期产生的悬浮物对河流水质的影响很小。</w:t>
            </w:r>
          </w:p>
          <w:p w14:paraId="1ED7DD83" w14:textId="77777777" w:rsidR="004F0F7D" w:rsidRPr="00BB062D" w:rsidRDefault="001E7419">
            <w:pPr>
              <w:pStyle w:val="26"/>
              <w:numPr>
                <w:ilvl w:val="0"/>
                <w:numId w:val="5"/>
              </w:numPr>
              <w:spacing w:line="440" w:lineRule="exact"/>
              <w:rPr>
                <w:rFonts w:ascii="Times New Roman" w:cs="Times New Roman"/>
                <w:kern w:val="0"/>
              </w:rPr>
            </w:pPr>
            <w:r w:rsidRPr="00BB062D">
              <w:rPr>
                <w:rFonts w:ascii="Times New Roman" w:cs="Times New Roman"/>
                <w:kern w:val="0"/>
              </w:rPr>
              <w:t>对景观绿化带的影响及环保措施</w:t>
            </w:r>
          </w:p>
          <w:p w14:paraId="5A599EAA" w14:textId="77777777" w:rsidR="004F0F7D" w:rsidRPr="00BB062D" w:rsidRDefault="001E7419">
            <w:pPr>
              <w:spacing w:line="440" w:lineRule="exact"/>
              <w:ind w:firstLineChars="200" w:firstLine="480"/>
              <w:rPr>
                <w:sz w:val="24"/>
              </w:rPr>
            </w:pPr>
            <w:r w:rsidRPr="00BB062D">
              <w:rPr>
                <w:sz w:val="24"/>
              </w:rPr>
              <w:t>本项目排水口上方设有景观平台，建筑材料和设计与原有李村河景观风格一致，可进一步提升李村河入海口河段的景观水平。</w:t>
            </w:r>
          </w:p>
          <w:p w14:paraId="3B28C2D0" w14:textId="77777777" w:rsidR="004F0F7D" w:rsidRPr="00BB062D" w:rsidRDefault="001E7419">
            <w:pPr>
              <w:spacing w:line="440" w:lineRule="exact"/>
              <w:ind w:firstLineChars="200" w:firstLine="480"/>
              <w:rPr>
                <w:sz w:val="24"/>
              </w:rPr>
            </w:pPr>
            <w:r w:rsidRPr="00BB062D">
              <w:rPr>
                <w:sz w:val="24"/>
              </w:rPr>
              <w:t>施工期间可对排水口附近绿化带造成一定的损坏，项目施工后需按照原景观进行绿化恢复。</w:t>
            </w:r>
          </w:p>
          <w:p w14:paraId="25C68459" w14:textId="77777777" w:rsidR="004F0F7D" w:rsidRPr="00BB062D" w:rsidRDefault="004F0F7D">
            <w:pPr>
              <w:spacing w:line="440" w:lineRule="exact"/>
              <w:ind w:firstLineChars="200" w:firstLine="480"/>
              <w:rPr>
                <w:sz w:val="24"/>
              </w:rPr>
            </w:pPr>
          </w:p>
        </w:tc>
      </w:tr>
      <w:tr w:rsidR="00BB062D" w:rsidRPr="00BB062D" w14:paraId="006F9E58" w14:textId="77777777">
        <w:trPr>
          <w:trHeight w:val="13735"/>
        </w:trPr>
        <w:tc>
          <w:tcPr>
            <w:tcW w:w="8892" w:type="dxa"/>
            <w:tcBorders>
              <w:bottom w:val="single" w:sz="4" w:space="0" w:color="auto"/>
            </w:tcBorders>
          </w:tcPr>
          <w:p w14:paraId="09BDEC88" w14:textId="77777777" w:rsidR="004F0F7D" w:rsidRPr="00BB062D" w:rsidRDefault="001E7419">
            <w:pPr>
              <w:spacing w:line="360" w:lineRule="auto"/>
              <w:rPr>
                <w:rFonts w:eastAsia="楷体_GB2312"/>
                <w:sz w:val="24"/>
              </w:rPr>
            </w:pPr>
            <w:r w:rsidRPr="00BB062D">
              <w:rPr>
                <w:rFonts w:eastAsia="楷体_GB2312"/>
                <w:sz w:val="24"/>
              </w:rPr>
              <w:lastRenderedPageBreak/>
              <w:t>营运期环境影响分析：</w:t>
            </w:r>
          </w:p>
          <w:p w14:paraId="5627DDFE" w14:textId="77777777" w:rsidR="004F0F7D" w:rsidRPr="00BB062D" w:rsidRDefault="001E7419">
            <w:pPr>
              <w:spacing w:line="460" w:lineRule="exact"/>
              <w:ind w:firstLineChars="200" w:firstLine="480"/>
              <w:rPr>
                <w:sz w:val="24"/>
              </w:rPr>
            </w:pPr>
            <w:r w:rsidRPr="00BB062D">
              <w:rPr>
                <w:sz w:val="24"/>
              </w:rPr>
              <w:t>1.</w:t>
            </w:r>
            <w:r w:rsidRPr="00BB062D">
              <w:rPr>
                <w:sz w:val="24"/>
              </w:rPr>
              <w:t>水环境影响分析</w:t>
            </w:r>
          </w:p>
          <w:p w14:paraId="527C4924" w14:textId="17143356" w:rsidR="004F0F7D" w:rsidRPr="00BB062D" w:rsidRDefault="001E7419">
            <w:pPr>
              <w:spacing w:line="460" w:lineRule="exact"/>
              <w:ind w:firstLineChars="200" w:firstLine="480"/>
              <w:rPr>
                <w:sz w:val="24"/>
                <w:szCs w:val="20"/>
              </w:rPr>
            </w:pPr>
            <w:r w:rsidRPr="00BB062D">
              <w:rPr>
                <w:sz w:val="24"/>
              </w:rPr>
              <w:t>该项目营运期排放的废水是李村河污水处理厂提标后的处理尾水，</w:t>
            </w:r>
            <w:r w:rsidRPr="00BB062D">
              <w:rPr>
                <w:sz w:val="24"/>
                <w:szCs w:val="20"/>
              </w:rPr>
              <w:t>日排放废水量</w:t>
            </w:r>
            <w:r w:rsidRPr="00BB062D">
              <w:rPr>
                <w:sz w:val="24"/>
                <w:szCs w:val="20"/>
              </w:rPr>
              <w:t>30</w:t>
            </w:r>
            <w:r w:rsidRPr="00BB062D">
              <w:rPr>
                <w:sz w:val="24"/>
                <w:szCs w:val="20"/>
              </w:rPr>
              <w:t>万</w:t>
            </w:r>
            <w:r w:rsidRPr="00BB062D">
              <w:rPr>
                <w:sz w:val="24"/>
                <w:szCs w:val="20"/>
              </w:rPr>
              <w:t>m</w:t>
            </w:r>
            <w:r w:rsidRPr="00BB062D">
              <w:rPr>
                <w:sz w:val="24"/>
                <w:szCs w:val="20"/>
                <w:vertAlign w:val="superscript"/>
              </w:rPr>
              <w:t>3</w:t>
            </w:r>
            <w:r w:rsidRPr="00BB062D">
              <w:rPr>
                <w:sz w:val="24"/>
                <w:szCs w:val="20"/>
              </w:rPr>
              <w:t>/d</w:t>
            </w:r>
            <w:r w:rsidRPr="00BB062D">
              <w:rPr>
                <w:sz w:val="24"/>
                <w:szCs w:val="20"/>
              </w:rPr>
              <w:t>，</w:t>
            </w:r>
            <w:r w:rsidRPr="00BB062D">
              <w:rPr>
                <w:sz w:val="24"/>
              </w:rPr>
              <w:t>出水水质提标至</w:t>
            </w:r>
            <w:proofErr w:type="spellStart"/>
            <w:r w:rsidRPr="00BB062D">
              <w:rPr>
                <w:sz w:val="24"/>
              </w:rPr>
              <w:t>COD</w:t>
            </w:r>
            <w:r w:rsidRPr="00BB062D">
              <w:rPr>
                <w:sz w:val="24"/>
                <w:vertAlign w:val="subscript"/>
              </w:rPr>
              <w:t>Cr</w:t>
            </w:r>
            <w:proofErr w:type="spellEnd"/>
            <w:r w:rsidRPr="00BB062D">
              <w:rPr>
                <w:sz w:val="24"/>
              </w:rPr>
              <w:t>、</w:t>
            </w:r>
            <w:r w:rsidRPr="00BB062D">
              <w:rPr>
                <w:sz w:val="24"/>
              </w:rPr>
              <w:t>BOD</w:t>
            </w:r>
            <w:r w:rsidRPr="00BB062D">
              <w:rPr>
                <w:sz w:val="24"/>
                <w:vertAlign w:val="subscript"/>
              </w:rPr>
              <w:t>5</w:t>
            </w:r>
            <w:r w:rsidRPr="00BB062D">
              <w:rPr>
                <w:sz w:val="24"/>
              </w:rPr>
              <w:t>、总磷满足《地表水环境质量标准》</w:t>
            </w:r>
            <w:r w:rsidRPr="00BB062D">
              <w:rPr>
                <w:sz w:val="24"/>
              </w:rPr>
              <w:t>(GB3838-2002)</w:t>
            </w:r>
            <w:r w:rsidRPr="00BB062D">
              <w:rPr>
                <w:sz w:val="24"/>
              </w:rPr>
              <w:t>表</w:t>
            </w:r>
            <w:r w:rsidRPr="00BB062D">
              <w:rPr>
                <w:sz w:val="24"/>
              </w:rPr>
              <w:t>1</w:t>
            </w:r>
            <w:r w:rsidRPr="00BB062D">
              <w:rPr>
                <w:sz w:val="24"/>
              </w:rPr>
              <w:t>中</w:t>
            </w:r>
            <w:r w:rsidRPr="00BB062D">
              <w:rPr>
                <w:sz w:val="24"/>
              </w:rPr>
              <w:fldChar w:fldCharType="begin"/>
            </w:r>
            <w:r w:rsidRPr="00BB062D">
              <w:rPr>
                <w:sz w:val="24"/>
              </w:rPr>
              <w:instrText xml:space="preserve"> = 4 \* ROMAN </w:instrText>
            </w:r>
            <w:r w:rsidRPr="00BB062D">
              <w:rPr>
                <w:sz w:val="24"/>
              </w:rPr>
              <w:fldChar w:fldCharType="separate"/>
            </w:r>
            <w:r w:rsidRPr="00BB062D">
              <w:rPr>
                <w:sz w:val="24"/>
              </w:rPr>
              <w:t>IV</w:t>
            </w:r>
            <w:r w:rsidRPr="00BB062D">
              <w:rPr>
                <w:sz w:val="24"/>
              </w:rPr>
              <w:fldChar w:fldCharType="end"/>
            </w:r>
            <w:r w:rsidRPr="00BB062D">
              <w:rPr>
                <w:sz w:val="24"/>
              </w:rPr>
              <w:t>类标准；氨氮</w:t>
            </w:r>
            <w:r w:rsidR="008B3F16" w:rsidRPr="00BB062D">
              <w:rPr>
                <w:sz w:val="24"/>
              </w:rPr>
              <w:t>冬季</w:t>
            </w:r>
            <w:r w:rsidR="008B3F16" w:rsidRPr="00BB062D">
              <w:rPr>
                <w:sz w:val="24"/>
              </w:rPr>
              <w:t>(12</w:t>
            </w:r>
            <w:r w:rsidR="008B3F16" w:rsidRPr="00BB062D">
              <w:rPr>
                <w:sz w:val="24"/>
              </w:rPr>
              <w:t>月</w:t>
            </w:r>
            <w:r w:rsidR="008B3F16" w:rsidRPr="00BB062D">
              <w:rPr>
                <w:sz w:val="24"/>
              </w:rPr>
              <w:t>1</w:t>
            </w:r>
            <w:r w:rsidR="008B3F16" w:rsidRPr="00BB062D">
              <w:rPr>
                <w:sz w:val="24"/>
              </w:rPr>
              <w:t>日至次年</w:t>
            </w:r>
            <w:r w:rsidR="008B3F16" w:rsidRPr="00BB062D">
              <w:rPr>
                <w:sz w:val="24"/>
              </w:rPr>
              <w:t>3</w:t>
            </w:r>
            <w:r w:rsidR="008B3F16" w:rsidRPr="00BB062D">
              <w:rPr>
                <w:sz w:val="24"/>
              </w:rPr>
              <w:t>月</w:t>
            </w:r>
            <w:r w:rsidR="008B3F16" w:rsidRPr="00BB062D">
              <w:rPr>
                <w:sz w:val="24"/>
              </w:rPr>
              <w:t>31</w:t>
            </w:r>
            <w:r w:rsidR="008B3F16" w:rsidRPr="00BB062D">
              <w:rPr>
                <w:sz w:val="24"/>
              </w:rPr>
              <w:t>日</w:t>
            </w:r>
            <w:r w:rsidR="008B3F16" w:rsidRPr="00BB062D">
              <w:rPr>
                <w:sz w:val="24"/>
              </w:rPr>
              <w:t>)</w:t>
            </w:r>
            <w:r w:rsidR="008B3F16" w:rsidRPr="00BB062D">
              <w:rPr>
                <w:sz w:val="24"/>
              </w:rPr>
              <w:t>满足《地表水环境质量标准》</w:t>
            </w:r>
            <w:r w:rsidR="008B3F16" w:rsidRPr="00BB062D">
              <w:rPr>
                <w:sz w:val="24"/>
              </w:rPr>
              <w:t>(GB3838-2002)</w:t>
            </w:r>
            <w:r w:rsidR="008B3F16" w:rsidRPr="00BB062D">
              <w:rPr>
                <w:sz w:val="24"/>
              </w:rPr>
              <w:t>表</w:t>
            </w:r>
            <w:r w:rsidR="008B3F16" w:rsidRPr="00BB062D">
              <w:rPr>
                <w:sz w:val="24"/>
              </w:rPr>
              <w:t>1</w:t>
            </w:r>
            <w:r w:rsidR="008B3F16" w:rsidRPr="00BB062D">
              <w:rPr>
                <w:sz w:val="24"/>
              </w:rPr>
              <w:t>中</w:t>
            </w:r>
            <w:r w:rsidR="008B3F16" w:rsidRPr="00BB062D">
              <w:rPr>
                <w:sz w:val="24"/>
              </w:rPr>
              <w:fldChar w:fldCharType="begin"/>
            </w:r>
            <w:r w:rsidR="008B3F16" w:rsidRPr="00BB062D">
              <w:rPr>
                <w:sz w:val="24"/>
              </w:rPr>
              <w:instrText xml:space="preserve"> = 4 \* ROMAN </w:instrText>
            </w:r>
            <w:r w:rsidR="008B3F16" w:rsidRPr="00BB062D">
              <w:rPr>
                <w:sz w:val="24"/>
              </w:rPr>
              <w:fldChar w:fldCharType="separate"/>
            </w:r>
            <w:r w:rsidR="008B3F16" w:rsidRPr="00BB062D">
              <w:rPr>
                <w:sz w:val="24"/>
              </w:rPr>
              <w:t>V</w:t>
            </w:r>
            <w:r w:rsidR="008B3F16" w:rsidRPr="00BB062D">
              <w:rPr>
                <w:sz w:val="24"/>
              </w:rPr>
              <w:fldChar w:fldCharType="end"/>
            </w:r>
            <w:r w:rsidR="008B3F16" w:rsidRPr="00BB062D">
              <w:rPr>
                <w:sz w:val="24"/>
              </w:rPr>
              <w:t>类标准、其他时间满足</w:t>
            </w:r>
            <w:r w:rsidR="008B3F16" w:rsidRPr="00BB062D">
              <w:rPr>
                <w:sz w:val="24"/>
              </w:rPr>
              <w:fldChar w:fldCharType="begin"/>
            </w:r>
            <w:r w:rsidR="008B3F16" w:rsidRPr="00BB062D">
              <w:rPr>
                <w:sz w:val="24"/>
              </w:rPr>
              <w:instrText xml:space="preserve"> = 4 \* ROMAN </w:instrText>
            </w:r>
            <w:r w:rsidR="008B3F16" w:rsidRPr="00BB062D">
              <w:rPr>
                <w:sz w:val="24"/>
              </w:rPr>
              <w:fldChar w:fldCharType="separate"/>
            </w:r>
            <w:r w:rsidR="008B3F16" w:rsidRPr="00BB062D">
              <w:rPr>
                <w:sz w:val="24"/>
              </w:rPr>
              <w:t>IV</w:t>
            </w:r>
            <w:r w:rsidR="008B3F16" w:rsidRPr="00BB062D">
              <w:rPr>
                <w:sz w:val="24"/>
              </w:rPr>
              <w:fldChar w:fldCharType="end"/>
            </w:r>
            <w:r w:rsidR="008B3F16" w:rsidRPr="00BB062D">
              <w:rPr>
                <w:sz w:val="24"/>
              </w:rPr>
              <w:t>类标准</w:t>
            </w:r>
            <w:r w:rsidRPr="00BB062D">
              <w:rPr>
                <w:sz w:val="24"/>
              </w:rPr>
              <w:t>；</w:t>
            </w:r>
            <w:r w:rsidRPr="00BB062D">
              <w:rPr>
                <w:sz w:val="24"/>
              </w:rPr>
              <w:t>SS</w:t>
            </w:r>
            <w:r w:rsidRPr="00BB062D">
              <w:rPr>
                <w:sz w:val="24"/>
              </w:rPr>
              <w:t>、总氮满足《城镇污水处理厂污染物排放标准》</w:t>
            </w:r>
            <w:r w:rsidRPr="00BB062D">
              <w:rPr>
                <w:sz w:val="24"/>
              </w:rPr>
              <w:t>(GB 18918-2002)</w:t>
            </w:r>
            <w:r w:rsidRPr="00BB062D">
              <w:rPr>
                <w:sz w:val="24"/>
              </w:rPr>
              <w:t>一级</w:t>
            </w:r>
            <w:r w:rsidRPr="00BB062D">
              <w:rPr>
                <w:sz w:val="24"/>
              </w:rPr>
              <w:t>A</w:t>
            </w:r>
            <w:r w:rsidRPr="00BB062D">
              <w:rPr>
                <w:sz w:val="24"/>
              </w:rPr>
              <w:t>标准</w:t>
            </w:r>
            <w:r w:rsidRPr="00BB062D">
              <w:rPr>
                <w:sz w:val="24"/>
              </w:rPr>
              <w:t>(10mg/L</w:t>
            </w:r>
            <w:r w:rsidRPr="00BB062D">
              <w:rPr>
                <w:sz w:val="24"/>
              </w:rPr>
              <w:t>、</w:t>
            </w:r>
            <w:r w:rsidRPr="00BB062D">
              <w:rPr>
                <w:sz w:val="24"/>
              </w:rPr>
              <w:t>15mg/L)</w:t>
            </w:r>
            <w:r w:rsidRPr="00BB062D">
              <w:t>。</w:t>
            </w:r>
            <w:r w:rsidRPr="00BB062D">
              <w:rPr>
                <w:rFonts w:eastAsiaTheme="minorEastAsia"/>
                <w:sz w:val="24"/>
              </w:rPr>
              <w:t>通过新排污口排入李村河挡潮闸上游</w:t>
            </w:r>
            <w:r w:rsidRPr="00BB062D">
              <w:rPr>
                <w:sz w:val="24"/>
                <w:szCs w:val="20"/>
              </w:rPr>
              <w:t>。项目出水中主要污染物排放量如表</w:t>
            </w:r>
            <w:r w:rsidRPr="00BB062D">
              <w:rPr>
                <w:sz w:val="24"/>
                <w:szCs w:val="20"/>
              </w:rPr>
              <w:t>6</w:t>
            </w:r>
            <w:r w:rsidRPr="00BB062D">
              <w:rPr>
                <w:sz w:val="24"/>
                <w:szCs w:val="20"/>
              </w:rPr>
              <w:t>所示。</w:t>
            </w:r>
          </w:p>
          <w:p w14:paraId="050ECB30" w14:textId="77777777" w:rsidR="004F0F7D" w:rsidRPr="00BB062D" w:rsidRDefault="001E7419">
            <w:pPr>
              <w:spacing w:line="460" w:lineRule="exact"/>
              <w:jc w:val="center"/>
              <w:rPr>
                <w:rFonts w:eastAsia="黑体"/>
                <w:snapToGrid w:val="0"/>
                <w:sz w:val="24"/>
              </w:rPr>
            </w:pPr>
            <w:r w:rsidRPr="00BB062D">
              <w:rPr>
                <w:rFonts w:eastAsia="黑体"/>
                <w:snapToGrid w:val="0"/>
                <w:sz w:val="24"/>
              </w:rPr>
              <w:t>表</w:t>
            </w:r>
            <w:r w:rsidRPr="00BB062D">
              <w:rPr>
                <w:rFonts w:eastAsia="黑体"/>
                <w:snapToGrid w:val="0"/>
                <w:sz w:val="24"/>
              </w:rPr>
              <w:t xml:space="preserve">6  </w:t>
            </w:r>
            <w:r w:rsidRPr="00BB062D">
              <w:rPr>
                <w:rFonts w:eastAsia="黑体"/>
                <w:snapToGrid w:val="0"/>
                <w:sz w:val="24"/>
              </w:rPr>
              <w:t>废水污染物排放情况表</w:t>
            </w:r>
          </w:p>
          <w:tbl>
            <w:tblPr>
              <w:tblW w:w="8765"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879"/>
              <w:gridCol w:w="901"/>
              <w:gridCol w:w="1895"/>
              <w:gridCol w:w="940"/>
              <w:gridCol w:w="851"/>
              <w:gridCol w:w="850"/>
              <w:gridCol w:w="992"/>
              <w:gridCol w:w="768"/>
              <w:gridCol w:w="689"/>
            </w:tblGrid>
            <w:tr w:rsidR="00BB062D" w:rsidRPr="00BB062D" w14:paraId="2F49008A" w14:textId="77777777">
              <w:trPr>
                <w:trHeight w:val="369"/>
                <w:jc w:val="center"/>
              </w:trPr>
              <w:tc>
                <w:tcPr>
                  <w:tcW w:w="3675" w:type="dxa"/>
                  <w:gridSpan w:val="3"/>
                  <w:tcBorders>
                    <w:tl2br w:val="single" w:sz="4" w:space="0" w:color="auto"/>
                  </w:tcBorders>
                  <w:shd w:val="clear" w:color="auto" w:fill="auto"/>
                  <w:vAlign w:val="center"/>
                </w:tcPr>
                <w:p w14:paraId="2395B380" w14:textId="77777777" w:rsidR="004F0F7D" w:rsidRPr="00BB062D" w:rsidRDefault="001E7419">
                  <w:pPr>
                    <w:widowControl/>
                    <w:ind w:leftChars="-50" w:left="75" w:hanging="180"/>
                    <w:jc w:val="right"/>
                    <w:rPr>
                      <w:b/>
                      <w:snapToGrid w:val="0"/>
                      <w:kern w:val="0"/>
                      <w:szCs w:val="21"/>
                    </w:rPr>
                  </w:pPr>
                  <w:r w:rsidRPr="00BB062D">
                    <w:rPr>
                      <w:b/>
                      <w:snapToGrid w:val="0"/>
                      <w:kern w:val="0"/>
                      <w:szCs w:val="21"/>
                    </w:rPr>
                    <w:t>污染物</w:t>
                  </w:r>
                </w:p>
                <w:p w14:paraId="4113FEC8" w14:textId="77777777" w:rsidR="004F0F7D" w:rsidRPr="00BB062D" w:rsidRDefault="001E7419">
                  <w:pPr>
                    <w:widowControl/>
                    <w:ind w:leftChars="-50" w:left="-105" w:rightChars="-50" w:right="-105" w:firstLineChars="250" w:firstLine="527"/>
                    <w:jc w:val="left"/>
                    <w:rPr>
                      <w:b/>
                      <w:snapToGrid w:val="0"/>
                      <w:kern w:val="0"/>
                      <w:szCs w:val="21"/>
                    </w:rPr>
                  </w:pPr>
                  <w:r w:rsidRPr="00BB062D">
                    <w:rPr>
                      <w:b/>
                      <w:snapToGrid w:val="0"/>
                      <w:kern w:val="0"/>
                      <w:szCs w:val="21"/>
                    </w:rPr>
                    <w:t>指标</w:t>
                  </w:r>
                </w:p>
              </w:tc>
              <w:tc>
                <w:tcPr>
                  <w:tcW w:w="940" w:type="dxa"/>
                  <w:shd w:val="clear" w:color="auto" w:fill="auto"/>
                  <w:vAlign w:val="center"/>
                </w:tcPr>
                <w:p w14:paraId="37220ADC" w14:textId="77777777" w:rsidR="004F0F7D" w:rsidRPr="00BB062D" w:rsidRDefault="001E7419">
                  <w:pPr>
                    <w:widowControl/>
                    <w:ind w:leftChars="-50" w:left="-105" w:rightChars="-50" w:right="-105"/>
                    <w:jc w:val="center"/>
                    <w:rPr>
                      <w:b/>
                      <w:snapToGrid w:val="0"/>
                      <w:kern w:val="0"/>
                      <w:szCs w:val="21"/>
                    </w:rPr>
                  </w:pPr>
                  <w:proofErr w:type="spellStart"/>
                  <w:r w:rsidRPr="00BB062D">
                    <w:rPr>
                      <w:b/>
                      <w:snapToGrid w:val="0"/>
                      <w:kern w:val="0"/>
                      <w:szCs w:val="21"/>
                    </w:rPr>
                    <w:t>COD</w:t>
                  </w:r>
                  <w:r w:rsidRPr="00BB062D">
                    <w:rPr>
                      <w:b/>
                      <w:snapToGrid w:val="0"/>
                      <w:kern w:val="0"/>
                      <w:szCs w:val="21"/>
                      <w:vertAlign w:val="subscript"/>
                    </w:rPr>
                    <w:t>Cr</w:t>
                  </w:r>
                  <w:proofErr w:type="spellEnd"/>
                </w:p>
              </w:tc>
              <w:tc>
                <w:tcPr>
                  <w:tcW w:w="851" w:type="dxa"/>
                  <w:shd w:val="clear" w:color="auto" w:fill="auto"/>
                  <w:vAlign w:val="center"/>
                </w:tcPr>
                <w:p w14:paraId="30076959" w14:textId="77777777" w:rsidR="004F0F7D" w:rsidRPr="00BB062D" w:rsidRDefault="001E7419">
                  <w:pPr>
                    <w:widowControl/>
                    <w:ind w:leftChars="-50" w:left="-105" w:rightChars="-50" w:right="-105"/>
                    <w:jc w:val="center"/>
                    <w:rPr>
                      <w:b/>
                      <w:snapToGrid w:val="0"/>
                      <w:kern w:val="0"/>
                      <w:szCs w:val="21"/>
                    </w:rPr>
                  </w:pPr>
                  <w:r w:rsidRPr="00BB062D">
                    <w:rPr>
                      <w:b/>
                      <w:snapToGrid w:val="0"/>
                      <w:kern w:val="0"/>
                      <w:szCs w:val="21"/>
                    </w:rPr>
                    <w:t>BOD</w:t>
                  </w:r>
                  <w:r w:rsidRPr="00BB062D">
                    <w:rPr>
                      <w:b/>
                      <w:snapToGrid w:val="0"/>
                      <w:kern w:val="0"/>
                      <w:szCs w:val="21"/>
                      <w:vertAlign w:val="subscript"/>
                    </w:rPr>
                    <w:t>5</w:t>
                  </w:r>
                </w:p>
              </w:tc>
              <w:tc>
                <w:tcPr>
                  <w:tcW w:w="850" w:type="dxa"/>
                  <w:shd w:val="clear" w:color="auto" w:fill="auto"/>
                  <w:vAlign w:val="center"/>
                </w:tcPr>
                <w:p w14:paraId="2761437D" w14:textId="77777777" w:rsidR="004F0F7D" w:rsidRPr="00BB062D" w:rsidRDefault="001E7419">
                  <w:pPr>
                    <w:widowControl/>
                    <w:ind w:leftChars="-50" w:left="-105" w:rightChars="-50" w:right="-105"/>
                    <w:jc w:val="center"/>
                    <w:rPr>
                      <w:b/>
                      <w:snapToGrid w:val="0"/>
                      <w:kern w:val="0"/>
                      <w:szCs w:val="21"/>
                    </w:rPr>
                  </w:pPr>
                  <w:r w:rsidRPr="00BB062D">
                    <w:rPr>
                      <w:b/>
                      <w:snapToGrid w:val="0"/>
                      <w:kern w:val="0"/>
                      <w:szCs w:val="21"/>
                    </w:rPr>
                    <w:t>SS</w:t>
                  </w:r>
                </w:p>
              </w:tc>
              <w:tc>
                <w:tcPr>
                  <w:tcW w:w="992" w:type="dxa"/>
                  <w:shd w:val="clear" w:color="auto" w:fill="auto"/>
                  <w:vAlign w:val="center"/>
                </w:tcPr>
                <w:p w14:paraId="5966E92D" w14:textId="77777777" w:rsidR="004F0F7D" w:rsidRPr="00BB062D" w:rsidRDefault="001E7419">
                  <w:pPr>
                    <w:widowControl/>
                    <w:ind w:leftChars="-50" w:left="-105" w:rightChars="-50" w:right="-105"/>
                    <w:jc w:val="center"/>
                    <w:rPr>
                      <w:b/>
                      <w:snapToGrid w:val="0"/>
                      <w:kern w:val="0"/>
                      <w:szCs w:val="21"/>
                    </w:rPr>
                  </w:pPr>
                  <w:r w:rsidRPr="00BB062D">
                    <w:rPr>
                      <w:b/>
                      <w:snapToGrid w:val="0"/>
                      <w:kern w:val="0"/>
                      <w:szCs w:val="21"/>
                    </w:rPr>
                    <w:t>NH</w:t>
                  </w:r>
                  <w:r w:rsidRPr="00BB062D">
                    <w:rPr>
                      <w:b/>
                      <w:snapToGrid w:val="0"/>
                      <w:kern w:val="0"/>
                      <w:szCs w:val="21"/>
                      <w:vertAlign w:val="subscript"/>
                    </w:rPr>
                    <w:t>3</w:t>
                  </w:r>
                  <w:r w:rsidRPr="00BB062D">
                    <w:rPr>
                      <w:b/>
                      <w:snapToGrid w:val="0"/>
                      <w:kern w:val="0"/>
                      <w:szCs w:val="21"/>
                    </w:rPr>
                    <w:t>-N</w:t>
                  </w:r>
                </w:p>
              </w:tc>
              <w:tc>
                <w:tcPr>
                  <w:tcW w:w="768" w:type="dxa"/>
                  <w:vAlign w:val="center"/>
                </w:tcPr>
                <w:p w14:paraId="5C0C4A39" w14:textId="77777777" w:rsidR="004F0F7D" w:rsidRPr="00BB062D" w:rsidRDefault="001E7419">
                  <w:pPr>
                    <w:widowControl/>
                    <w:ind w:leftChars="-50" w:left="-105" w:rightChars="-50" w:right="-105"/>
                    <w:jc w:val="center"/>
                    <w:rPr>
                      <w:b/>
                      <w:snapToGrid w:val="0"/>
                      <w:kern w:val="0"/>
                      <w:szCs w:val="21"/>
                    </w:rPr>
                  </w:pPr>
                  <w:r w:rsidRPr="00BB062D">
                    <w:rPr>
                      <w:b/>
                      <w:snapToGrid w:val="0"/>
                      <w:kern w:val="0"/>
                      <w:szCs w:val="21"/>
                    </w:rPr>
                    <w:t>TN</w:t>
                  </w:r>
                </w:p>
              </w:tc>
              <w:tc>
                <w:tcPr>
                  <w:tcW w:w="689" w:type="dxa"/>
                  <w:shd w:val="clear" w:color="auto" w:fill="auto"/>
                  <w:vAlign w:val="center"/>
                </w:tcPr>
                <w:p w14:paraId="5E88559B" w14:textId="77777777" w:rsidR="004F0F7D" w:rsidRPr="00BB062D" w:rsidRDefault="001E7419">
                  <w:pPr>
                    <w:widowControl/>
                    <w:ind w:leftChars="-50" w:left="-105" w:rightChars="-50" w:right="-105"/>
                    <w:jc w:val="center"/>
                    <w:rPr>
                      <w:b/>
                      <w:snapToGrid w:val="0"/>
                      <w:kern w:val="0"/>
                      <w:szCs w:val="21"/>
                    </w:rPr>
                  </w:pPr>
                  <w:r w:rsidRPr="00BB062D">
                    <w:rPr>
                      <w:b/>
                      <w:snapToGrid w:val="0"/>
                      <w:kern w:val="0"/>
                      <w:szCs w:val="21"/>
                    </w:rPr>
                    <w:t>TP</w:t>
                  </w:r>
                </w:p>
              </w:tc>
            </w:tr>
            <w:tr w:rsidR="00BB062D" w:rsidRPr="00BB062D" w14:paraId="7280D36F" w14:textId="77777777">
              <w:trPr>
                <w:trHeight w:val="369"/>
                <w:jc w:val="center"/>
              </w:trPr>
              <w:tc>
                <w:tcPr>
                  <w:tcW w:w="879" w:type="dxa"/>
                  <w:vMerge w:val="restart"/>
                  <w:shd w:val="clear" w:color="auto" w:fill="auto"/>
                  <w:vAlign w:val="center"/>
                </w:tcPr>
                <w:p w14:paraId="1EA670D2" w14:textId="77777777" w:rsidR="004F0F7D" w:rsidRPr="00BB062D" w:rsidRDefault="001E7419">
                  <w:pPr>
                    <w:widowControl/>
                    <w:ind w:leftChars="-50" w:left="-105" w:rightChars="-50" w:right="-105"/>
                    <w:jc w:val="center"/>
                    <w:rPr>
                      <w:snapToGrid w:val="0"/>
                      <w:kern w:val="0"/>
                      <w:szCs w:val="21"/>
                    </w:rPr>
                  </w:pPr>
                  <w:r w:rsidRPr="00BB062D">
                    <w:rPr>
                      <w:snapToGrid w:val="0"/>
                      <w:kern w:val="0"/>
                      <w:szCs w:val="21"/>
                    </w:rPr>
                    <w:t>进水</w:t>
                  </w:r>
                </w:p>
              </w:tc>
              <w:tc>
                <w:tcPr>
                  <w:tcW w:w="901" w:type="dxa"/>
                  <w:vMerge w:val="restart"/>
                  <w:shd w:val="clear" w:color="auto" w:fill="auto"/>
                  <w:vAlign w:val="center"/>
                </w:tcPr>
                <w:p w14:paraId="7242F516" w14:textId="77777777" w:rsidR="004F0F7D" w:rsidRPr="00BB062D" w:rsidRDefault="001E7419">
                  <w:pPr>
                    <w:widowControl/>
                    <w:ind w:leftChars="-50" w:left="-105" w:rightChars="-50" w:right="-105"/>
                    <w:jc w:val="center"/>
                    <w:rPr>
                      <w:snapToGrid w:val="0"/>
                      <w:kern w:val="0"/>
                      <w:szCs w:val="21"/>
                    </w:rPr>
                  </w:pPr>
                  <w:r w:rsidRPr="00BB062D">
                    <w:rPr>
                      <w:snapToGrid w:val="0"/>
                      <w:kern w:val="0"/>
                      <w:szCs w:val="21"/>
                    </w:rPr>
                    <w:t>30</w:t>
                  </w:r>
                  <w:r w:rsidRPr="00BB062D">
                    <w:rPr>
                      <w:snapToGrid w:val="0"/>
                      <w:kern w:val="0"/>
                      <w:szCs w:val="21"/>
                    </w:rPr>
                    <w:t>万</w:t>
                  </w:r>
                </w:p>
                <w:p w14:paraId="0DC1542B" w14:textId="77777777" w:rsidR="004F0F7D" w:rsidRPr="00BB062D" w:rsidRDefault="001E7419">
                  <w:pPr>
                    <w:widowControl/>
                    <w:ind w:leftChars="-50" w:left="-105" w:rightChars="-50" w:right="-105"/>
                    <w:jc w:val="center"/>
                    <w:rPr>
                      <w:snapToGrid w:val="0"/>
                      <w:kern w:val="0"/>
                      <w:szCs w:val="21"/>
                    </w:rPr>
                  </w:pPr>
                  <w:r w:rsidRPr="00BB062D">
                    <w:rPr>
                      <w:snapToGrid w:val="0"/>
                      <w:kern w:val="0"/>
                      <w:szCs w:val="21"/>
                    </w:rPr>
                    <w:t>m</w:t>
                  </w:r>
                  <w:r w:rsidRPr="00BB062D">
                    <w:rPr>
                      <w:snapToGrid w:val="0"/>
                      <w:kern w:val="0"/>
                      <w:szCs w:val="21"/>
                      <w:vertAlign w:val="superscript"/>
                    </w:rPr>
                    <w:t>3</w:t>
                  </w:r>
                  <w:r w:rsidRPr="00BB062D">
                    <w:rPr>
                      <w:snapToGrid w:val="0"/>
                      <w:kern w:val="0"/>
                      <w:szCs w:val="21"/>
                    </w:rPr>
                    <w:t>/d</w:t>
                  </w:r>
                </w:p>
              </w:tc>
              <w:tc>
                <w:tcPr>
                  <w:tcW w:w="1895" w:type="dxa"/>
                  <w:shd w:val="clear" w:color="auto" w:fill="auto"/>
                  <w:vAlign w:val="center"/>
                </w:tcPr>
                <w:p w14:paraId="4CC69CCF" w14:textId="77777777" w:rsidR="004F0F7D" w:rsidRPr="00BB062D" w:rsidRDefault="001E7419">
                  <w:pPr>
                    <w:widowControl/>
                    <w:ind w:leftChars="-50" w:left="-105" w:rightChars="-50" w:right="-105"/>
                    <w:jc w:val="center"/>
                    <w:rPr>
                      <w:snapToGrid w:val="0"/>
                      <w:kern w:val="0"/>
                      <w:szCs w:val="21"/>
                    </w:rPr>
                  </w:pPr>
                  <w:r w:rsidRPr="00BB062D">
                    <w:rPr>
                      <w:snapToGrid w:val="0"/>
                      <w:kern w:val="0"/>
                      <w:szCs w:val="21"/>
                    </w:rPr>
                    <w:t>浓度</w:t>
                  </w:r>
                  <w:r w:rsidRPr="00BB062D">
                    <w:rPr>
                      <w:snapToGrid w:val="0"/>
                      <w:kern w:val="0"/>
                      <w:szCs w:val="21"/>
                    </w:rPr>
                    <w:t>mg/L</w:t>
                  </w:r>
                </w:p>
              </w:tc>
              <w:tc>
                <w:tcPr>
                  <w:tcW w:w="940" w:type="dxa"/>
                  <w:shd w:val="clear" w:color="auto" w:fill="auto"/>
                  <w:vAlign w:val="center"/>
                </w:tcPr>
                <w:p w14:paraId="7A7A8AF6" w14:textId="77777777" w:rsidR="004F0F7D" w:rsidRPr="00BB062D" w:rsidRDefault="001E7419">
                  <w:pPr>
                    <w:widowControl/>
                    <w:ind w:leftChars="-50" w:left="-105" w:rightChars="-50" w:right="-105"/>
                    <w:jc w:val="center"/>
                    <w:rPr>
                      <w:kern w:val="0"/>
                      <w:szCs w:val="21"/>
                    </w:rPr>
                  </w:pPr>
                  <w:r w:rsidRPr="00BB062D">
                    <w:rPr>
                      <w:szCs w:val="21"/>
                    </w:rPr>
                    <w:t>900</w:t>
                  </w:r>
                </w:p>
              </w:tc>
              <w:tc>
                <w:tcPr>
                  <w:tcW w:w="851" w:type="dxa"/>
                  <w:shd w:val="clear" w:color="auto" w:fill="auto"/>
                  <w:vAlign w:val="center"/>
                </w:tcPr>
                <w:p w14:paraId="4A31F06F" w14:textId="77777777" w:rsidR="004F0F7D" w:rsidRPr="00BB062D" w:rsidRDefault="001E7419">
                  <w:pPr>
                    <w:widowControl/>
                    <w:ind w:leftChars="-50" w:left="-105" w:rightChars="-50" w:right="-105"/>
                    <w:jc w:val="center"/>
                    <w:rPr>
                      <w:kern w:val="0"/>
                      <w:szCs w:val="21"/>
                    </w:rPr>
                  </w:pPr>
                  <w:r w:rsidRPr="00BB062D">
                    <w:rPr>
                      <w:szCs w:val="21"/>
                    </w:rPr>
                    <w:t>430</w:t>
                  </w:r>
                </w:p>
              </w:tc>
              <w:tc>
                <w:tcPr>
                  <w:tcW w:w="850" w:type="dxa"/>
                  <w:shd w:val="clear" w:color="auto" w:fill="auto"/>
                  <w:vAlign w:val="center"/>
                </w:tcPr>
                <w:p w14:paraId="78E1AFE8" w14:textId="77777777" w:rsidR="004F0F7D" w:rsidRPr="00BB062D" w:rsidRDefault="001E7419">
                  <w:pPr>
                    <w:widowControl/>
                    <w:ind w:leftChars="-50" w:left="-105" w:rightChars="-50" w:right="-105"/>
                    <w:jc w:val="center"/>
                    <w:rPr>
                      <w:kern w:val="0"/>
                      <w:szCs w:val="21"/>
                    </w:rPr>
                  </w:pPr>
                  <w:r w:rsidRPr="00BB062D">
                    <w:rPr>
                      <w:szCs w:val="21"/>
                    </w:rPr>
                    <w:t>750</w:t>
                  </w:r>
                </w:p>
              </w:tc>
              <w:tc>
                <w:tcPr>
                  <w:tcW w:w="992" w:type="dxa"/>
                  <w:shd w:val="clear" w:color="auto" w:fill="auto"/>
                  <w:vAlign w:val="center"/>
                </w:tcPr>
                <w:p w14:paraId="05265278" w14:textId="77777777" w:rsidR="004F0F7D" w:rsidRPr="00BB062D" w:rsidRDefault="001E7419">
                  <w:pPr>
                    <w:widowControl/>
                    <w:ind w:leftChars="-50" w:left="-105" w:rightChars="-50" w:right="-105"/>
                    <w:jc w:val="center"/>
                    <w:rPr>
                      <w:kern w:val="0"/>
                      <w:szCs w:val="21"/>
                    </w:rPr>
                  </w:pPr>
                  <w:r w:rsidRPr="00BB062D">
                    <w:rPr>
                      <w:szCs w:val="21"/>
                    </w:rPr>
                    <w:t>58</w:t>
                  </w:r>
                </w:p>
              </w:tc>
              <w:tc>
                <w:tcPr>
                  <w:tcW w:w="768" w:type="dxa"/>
                  <w:vAlign w:val="center"/>
                </w:tcPr>
                <w:p w14:paraId="2A366A63" w14:textId="77777777" w:rsidR="004F0F7D" w:rsidRPr="00BB062D" w:rsidRDefault="001E7419">
                  <w:pPr>
                    <w:widowControl/>
                    <w:ind w:leftChars="-50" w:left="-105" w:rightChars="-50" w:right="-105"/>
                    <w:jc w:val="center"/>
                    <w:rPr>
                      <w:kern w:val="0"/>
                      <w:szCs w:val="21"/>
                    </w:rPr>
                  </w:pPr>
                  <w:r w:rsidRPr="00BB062D">
                    <w:rPr>
                      <w:szCs w:val="21"/>
                    </w:rPr>
                    <w:t>80</w:t>
                  </w:r>
                </w:p>
              </w:tc>
              <w:tc>
                <w:tcPr>
                  <w:tcW w:w="689" w:type="dxa"/>
                  <w:shd w:val="clear" w:color="auto" w:fill="auto"/>
                  <w:vAlign w:val="center"/>
                </w:tcPr>
                <w:p w14:paraId="049C1290" w14:textId="77777777" w:rsidR="004F0F7D" w:rsidRPr="00BB062D" w:rsidRDefault="001E7419">
                  <w:pPr>
                    <w:widowControl/>
                    <w:ind w:leftChars="-50" w:left="-105" w:rightChars="-50" w:right="-105"/>
                    <w:jc w:val="center"/>
                    <w:rPr>
                      <w:kern w:val="0"/>
                      <w:szCs w:val="21"/>
                    </w:rPr>
                  </w:pPr>
                  <w:r w:rsidRPr="00BB062D">
                    <w:rPr>
                      <w:szCs w:val="21"/>
                    </w:rPr>
                    <w:t>13</w:t>
                  </w:r>
                </w:p>
              </w:tc>
            </w:tr>
            <w:tr w:rsidR="00BB062D" w:rsidRPr="00BB062D" w14:paraId="6EF5BAD2" w14:textId="77777777">
              <w:trPr>
                <w:trHeight w:val="369"/>
                <w:jc w:val="center"/>
              </w:trPr>
              <w:tc>
                <w:tcPr>
                  <w:tcW w:w="879" w:type="dxa"/>
                  <w:vMerge/>
                  <w:shd w:val="clear" w:color="auto" w:fill="auto"/>
                  <w:vAlign w:val="center"/>
                </w:tcPr>
                <w:p w14:paraId="533C4135" w14:textId="77777777" w:rsidR="004F0F7D" w:rsidRPr="00BB062D" w:rsidRDefault="004F0F7D">
                  <w:pPr>
                    <w:widowControl/>
                    <w:ind w:leftChars="-50" w:left="-105" w:rightChars="-50" w:right="-105"/>
                    <w:jc w:val="center"/>
                    <w:rPr>
                      <w:snapToGrid w:val="0"/>
                      <w:kern w:val="0"/>
                      <w:szCs w:val="21"/>
                    </w:rPr>
                  </w:pPr>
                  <w:bookmarkStart w:id="4" w:name="_Hlk372103712"/>
                </w:p>
              </w:tc>
              <w:tc>
                <w:tcPr>
                  <w:tcW w:w="901" w:type="dxa"/>
                  <w:vMerge/>
                  <w:shd w:val="clear" w:color="auto" w:fill="auto"/>
                  <w:vAlign w:val="center"/>
                </w:tcPr>
                <w:p w14:paraId="499E8012" w14:textId="77777777" w:rsidR="004F0F7D" w:rsidRPr="00BB062D" w:rsidRDefault="004F0F7D">
                  <w:pPr>
                    <w:widowControl/>
                    <w:ind w:leftChars="-50" w:left="-105" w:rightChars="-50" w:right="-105"/>
                    <w:jc w:val="center"/>
                    <w:rPr>
                      <w:snapToGrid w:val="0"/>
                      <w:kern w:val="0"/>
                      <w:szCs w:val="21"/>
                    </w:rPr>
                  </w:pPr>
                </w:p>
              </w:tc>
              <w:tc>
                <w:tcPr>
                  <w:tcW w:w="1895" w:type="dxa"/>
                  <w:shd w:val="clear" w:color="auto" w:fill="auto"/>
                  <w:vAlign w:val="center"/>
                </w:tcPr>
                <w:p w14:paraId="60A40901" w14:textId="77777777" w:rsidR="004F0F7D" w:rsidRPr="00BB062D" w:rsidRDefault="001E7419">
                  <w:pPr>
                    <w:widowControl/>
                    <w:ind w:leftChars="-50" w:left="-105" w:rightChars="-50" w:right="-105"/>
                    <w:jc w:val="center"/>
                    <w:rPr>
                      <w:snapToGrid w:val="0"/>
                      <w:kern w:val="0"/>
                      <w:szCs w:val="21"/>
                    </w:rPr>
                  </w:pPr>
                  <w:r w:rsidRPr="00BB062D">
                    <w:rPr>
                      <w:snapToGrid w:val="0"/>
                      <w:kern w:val="0"/>
                      <w:szCs w:val="21"/>
                    </w:rPr>
                    <w:t>含量</w:t>
                  </w:r>
                  <w:r w:rsidRPr="00BB062D">
                    <w:rPr>
                      <w:snapToGrid w:val="0"/>
                      <w:kern w:val="0"/>
                      <w:szCs w:val="21"/>
                    </w:rPr>
                    <w:t>t/a</w:t>
                  </w:r>
                </w:p>
              </w:tc>
              <w:tc>
                <w:tcPr>
                  <w:tcW w:w="940" w:type="dxa"/>
                  <w:shd w:val="clear" w:color="auto" w:fill="auto"/>
                  <w:vAlign w:val="center"/>
                </w:tcPr>
                <w:p w14:paraId="0FFA5CBC" w14:textId="77777777" w:rsidR="004F0F7D" w:rsidRPr="00BB062D" w:rsidRDefault="001E7419">
                  <w:pPr>
                    <w:widowControl/>
                    <w:ind w:leftChars="-50" w:left="-105" w:rightChars="-50" w:right="-105"/>
                    <w:jc w:val="center"/>
                    <w:rPr>
                      <w:kern w:val="0"/>
                      <w:szCs w:val="21"/>
                    </w:rPr>
                  </w:pPr>
                  <w:r w:rsidRPr="00BB062D">
                    <w:rPr>
                      <w:szCs w:val="21"/>
                    </w:rPr>
                    <w:t>98550</w:t>
                  </w:r>
                </w:p>
              </w:tc>
              <w:tc>
                <w:tcPr>
                  <w:tcW w:w="851" w:type="dxa"/>
                  <w:shd w:val="clear" w:color="auto" w:fill="auto"/>
                  <w:vAlign w:val="center"/>
                </w:tcPr>
                <w:p w14:paraId="12C444F5" w14:textId="77777777" w:rsidR="004F0F7D" w:rsidRPr="00BB062D" w:rsidRDefault="001E7419">
                  <w:pPr>
                    <w:widowControl/>
                    <w:ind w:leftChars="-50" w:left="-105" w:rightChars="-50" w:right="-105"/>
                    <w:jc w:val="center"/>
                    <w:rPr>
                      <w:kern w:val="0"/>
                      <w:szCs w:val="21"/>
                    </w:rPr>
                  </w:pPr>
                  <w:r w:rsidRPr="00BB062D">
                    <w:rPr>
                      <w:szCs w:val="21"/>
                    </w:rPr>
                    <w:t>47085</w:t>
                  </w:r>
                </w:p>
              </w:tc>
              <w:tc>
                <w:tcPr>
                  <w:tcW w:w="850" w:type="dxa"/>
                  <w:shd w:val="clear" w:color="auto" w:fill="auto"/>
                  <w:vAlign w:val="center"/>
                </w:tcPr>
                <w:p w14:paraId="0E962860" w14:textId="77777777" w:rsidR="004F0F7D" w:rsidRPr="00BB062D" w:rsidRDefault="001E7419">
                  <w:pPr>
                    <w:widowControl/>
                    <w:ind w:leftChars="-50" w:left="-105" w:rightChars="-50" w:right="-105"/>
                    <w:jc w:val="center"/>
                    <w:rPr>
                      <w:kern w:val="0"/>
                      <w:szCs w:val="21"/>
                    </w:rPr>
                  </w:pPr>
                  <w:r w:rsidRPr="00BB062D">
                    <w:rPr>
                      <w:szCs w:val="21"/>
                    </w:rPr>
                    <w:t>82125</w:t>
                  </w:r>
                </w:p>
              </w:tc>
              <w:tc>
                <w:tcPr>
                  <w:tcW w:w="992" w:type="dxa"/>
                  <w:shd w:val="clear" w:color="auto" w:fill="auto"/>
                  <w:vAlign w:val="center"/>
                </w:tcPr>
                <w:p w14:paraId="31979549" w14:textId="77777777" w:rsidR="004F0F7D" w:rsidRPr="00BB062D" w:rsidRDefault="001E7419">
                  <w:pPr>
                    <w:widowControl/>
                    <w:ind w:leftChars="-50" w:left="-105" w:rightChars="-50" w:right="-105"/>
                    <w:jc w:val="center"/>
                    <w:rPr>
                      <w:kern w:val="0"/>
                      <w:szCs w:val="21"/>
                    </w:rPr>
                  </w:pPr>
                  <w:r w:rsidRPr="00BB062D">
                    <w:rPr>
                      <w:szCs w:val="21"/>
                    </w:rPr>
                    <w:t>6351</w:t>
                  </w:r>
                </w:p>
              </w:tc>
              <w:tc>
                <w:tcPr>
                  <w:tcW w:w="768" w:type="dxa"/>
                  <w:vAlign w:val="center"/>
                </w:tcPr>
                <w:p w14:paraId="1F46E405" w14:textId="77777777" w:rsidR="004F0F7D" w:rsidRPr="00BB062D" w:rsidRDefault="001E7419">
                  <w:pPr>
                    <w:widowControl/>
                    <w:ind w:leftChars="-50" w:left="-105" w:rightChars="-50" w:right="-105"/>
                    <w:jc w:val="center"/>
                    <w:rPr>
                      <w:kern w:val="0"/>
                      <w:szCs w:val="21"/>
                    </w:rPr>
                  </w:pPr>
                  <w:r w:rsidRPr="00BB062D">
                    <w:rPr>
                      <w:szCs w:val="21"/>
                    </w:rPr>
                    <w:t>8760</w:t>
                  </w:r>
                </w:p>
              </w:tc>
              <w:tc>
                <w:tcPr>
                  <w:tcW w:w="689" w:type="dxa"/>
                  <w:shd w:val="clear" w:color="auto" w:fill="auto"/>
                  <w:vAlign w:val="center"/>
                </w:tcPr>
                <w:p w14:paraId="7DA646C4" w14:textId="77777777" w:rsidR="004F0F7D" w:rsidRPr="00BB062D" w:rsidRDefault="001E7419">
                  <w:pPr>
                    <w:widowControl/>
                    <w:ind w:leftChars="-50" w:left="-105" w:rightChars="-50" w:right="-105"/>
                    <w:jc w:val="center"/>
                    <w:rPr>
                      <w:kern w:val="0"/>
                      <w:szCs w:val="21"/>
                    </w:rPr>
                  </w:pPr>
                  <w:r w:rsidRPr="00BB062D">
                    <w:rPr>
                      <w:szCs w:val="21"/>
                    </w:rPr>
                    <w:t>1423.5</w:t>
                  </w:r>
                </w:p>
              </w:tc>
            </w:tr>
            <w:tr w:rsidR="00BB062D" w:rsidRPr="00BB062D" w14:paraId="7C38DA55" w14:textId="77777777">
              <w:trPr>
                <w:trHeight w:val="369"/>
                <w:jc w:val="center"/>
              </w:trPr>
              <w:tc>
                <w:tcPr>
                  <w:tcW w:w="879" w:type="dxa"/>
                  <w:vMerge w:val="restart"/>
                  <w:shd w:val="clear" w:color="auto" w:fill="auto"/>
                  <w:vAlign w:val="center"/>
                </w:tcPr>
                <w:p w14:paraId="640D0099" w14:textId="77777777" w:rsidR="004F0F7D" w:rsidRPr="00BB062D" w:rsidRDefault="001E7419">
                  <w:pPr>
                    <w:widowControl/>
                    <w:ind w:leftChars="-50" w:left="-105" w:rightChars="-50" w:right="-105"/>
                    <w:jc w:val="center"/>
                    <w:rPr>
                      <w:snapToGrid w:val="0"/>
                      <w:kern w:val="0"/>
                      <w:szCs w:val="21"/>
                    </w:rPr>
                  </w:pPr>
                  <w:bookmarkStart w:id="5" w:name="_Hlk364961471"/>
                  <w:bookmarkEnd w:id="4"/>
                  <w:r w:rsidRPr="00BB062D">
                    <w:rPr>
                      <w:snapToGrid w:val="0"/>
                      <w:kern w:val="0"/>
                      <w:szCs w:val="21"/>
                    </w:rPr>
                    <w:t>出水</w:t>
                  </w:r>
                </w:p>
              </w:tc>
              <w:tc>
                <w:tcPr>
                  <w:tcW w:w="901" w:type="dxa"/>
                  <w:vMerge w:val="restart"/>
                  <w:shd w:val="clear" w:color="auto" w:fill="auto"/>
                  <w:vAlign w:val="center"/>
                </w:tcPr>
                <w:p w14:paraId="61DCE697" w14:textId="77777777" w:rsidR="004F0F7D" w:rsidRPr="00BB062D" w:rsidRDefault="001E7419">
                  <w:pPr>
                    <w:widowControl/>
                    <w:ind w:leftChars="-50" w:left="-105" w:rightChars="-50" w:right="-105"/>
                    <w:jc w:val="center"/>
                    <w:rPr>
                      <w:snapToGrid w:val="0"/>
                      <w:kern w:val="0"/>
                      <w:szCs w:val="21"/>
                    </w:rPr>
                  </w:pPr>
                  <w:r w:rsidRPr="00BB062D">
                    <w:rPr>
                      <w:snapToGrid w:val="0"/>
                      <w:kern w:val="0"/>
                      <w:szCs w:val="21"/>
                    </w:rPr>
                    <w:t>30</w:t>
                  </w:r>
                  <w:r w:rsidRPr="00BB062D">
                    <w:rPr>
                      <w:snapToGrid w:val="0"/>
                      <w:kern w:val="0"/>
                      <w:szCs w:val="21"/>
                    </w:rPr>
                    <w:t>万</w:t>
                  </w:r>
                </w:p>
                <w:p w14:paraId="7287161B" w14:textId="77777777" w:rsidR="004F0F7D" w:rsidRPr="00BB062D" w:rsidRDefault="001E7419">
                  <w:pPr>
                    <w:widowControl/>
                    <w:ind w:leftChars="-50" w:left="-105" w:rightChars="-50" w:right="-105"/>
                    <w:jc w:val="center"/>
                    <w:rPr>
                      <w:snapToGrid w:val="0"/>
                      <w:kern w:val="0"/>
                      <w:szCs w:val="21"/>
                    </w:rPr>
                  </w:pPr>
                  <w:r w:rsidRPr="00BB062D">
                    <w:rPr>
                      <w:snapToGrid w:val="0"/>
                      <w:kern w:val="0"/>
                      <w:szCs w:val="21"/>
                    </w:rPr>
                    <w:t>m</w:t>
                  </w:r>
                  <w:r w:rsidRPr="00BB062D">
                    <w:rPr>
                      <w:snapToGrid w:val="0"/>
                      <w:kern w:val="0"/>
                      <w:szCs w:val="21"/>
                      <w:vertAlign w:val="superscript"/>
                    </w:rPr>
                    <w:t>3</w:t>
                  </w:r>
                  <w:r w:rsidRPr="00BB062D">
                    <w:rPr>
                      <w:snapToGrid w:val="0"/>
                      <w:kern w:val="0"/>
                      <w:szCs w:val="21"/>
                    </w:rPr>
                    <w:t>/d</w:t>
                  </w:r>
                </w:p>
              </w:tc>
              <w:tc>
                <w:tcPr>
                  <w:tcW w:w="1895" w:type="dxa"/>
                  <w:shd w:val="clear" w:color="auto" w:fill="auto"/>
                  <w:vAlign w:val="center"/>
                </w:tcPr>
                <w:p w14:paraId="4367EF30" w14:textId="77777777" w:rsidR="004F0F7D" w:rsidRPr="00BB062D" w:rsidRDefault="001E7419">
                  <w:pPr>
                    <w:widowControl/>
                    <w:ind w:leftChars="-50" w:left="-105" w:rightChars="-50" w:right="-105"/>
                    <w:jc w:val="center"/>
                    <w:rPr>
                      <w:snapToGrid w:val="0"/>
                      <w:kern w:val="0"/>
                      <w:szCs w:val="21"/>
                    </w:rPr>
                  </w:pPr>
                  <w:r w:rsidRPr="00BB062D">
                    <w:rPr>
                      <w:snapToGrid w:val="0"/>
                      <w:kern w:val="0"/>
                      <w:szCs w:val="21"/>
                    </w:rPr>
                    <w:t>浓度</w:t>
                  </w:r>
                  <w:r w:rsidRPr="00BB062D">
                    <w:rPr>
                      <w:snapToGrid w:val="0"/>
                      <w:kern w:val="0"/>
                      <w:szCs w:val="21"/>
                    </w:rPr>
                    <w:t>mg/L</w:t>
                  </w:r>
                </w:p>
              </w:tc>
              <w:tc>
                <w:tcPr>
                  <w:tcW w:w="940" w:type="dxa"/>
                  <w:shd w:val="clear" w:color="auto" w:fill="auto"/>
                  <w:vAlign w:val="center"/>
                </w:tcPr>
                <w:p w14:paraId="054FD524" w14:textId="77777777" w:rsidR="004F0F7D" w:rsidRPr="00BB062D" w:rsidRDefault="001E7419">
                  <w:pPr>
                    <w:widowControl/>
                    <w:ind w:leftChars="-50" w:left="-105" w:rightChars="-50" w:right="-105"/>
                    <w:jc w:val="center"/>
                    <w:rPr>
                      <w:kern w:val="0"/>
                      <w:szCs w:val="21"/>
                    </w:rPr>
                  </w:pPr>
                  <w:r w:rsidRPr="00BB062D">
                    <w:rPr>
                      <w:szCs w:val="21"/>
                    </w:rPr>
                    <w:t>30</w:t>
                  </w:r>
                </w:p>
              </w:tc>
              <w:tc>
                <w:tcPr>
                  <w:tcW w:w="851" w:type="dxa"/>
                  <w:shd w:val="clear" w:color="auto" w:fill="auto"/>
                  <w:vAlign w:val="center"/>
                </w:tcPr>
                <w:p w14:paraId="62B06B3E" w14:textId="77777777" w:rsidR="004F0F7D" w:rsidRPr="00BB062D" w:rsidRDefault="001E7419">
                  <w:pPr>
                    <w:widowControl/>
                    <w:ind w:leftChars="-50" w:left="-105" w:rightChars="-50" w:right="-105"/>
                    <w:jc w:val="center"/>
                    <w:rPr>
                      <w:kern w:val="0"/>
                      <w:szCs w:val="21"/>
                    </w:rPr>
                  </w:pPr>
                  <w:r w:rsidRPr="00BB062D">
                    <w:rPr>
                      <w:szCs w:val="21"/>
                    </w:rPr>
                    <w:t>6</w:t>
                  </w:r>
                </w:p>
              </w:tc>
              <w:tc>
                <w:tcPr>
                  <w:tcW w:w="850" w:type="dxa"/>
                  <w:shd w:val="clear" w:color="auto" w:fill="auto"/>
                  <w:vAlign w:val="center"/>
                </w:tcPr>
                <w:p w14:paraId="250F06F6" w14:textId="77777777" w:rsidR="004F0F7D" w:rsidRPr="00BB062D" w:rsidRDefault="001E7419">
                  <w:pPr>
                    <w:widowControl/>
                    <w:ind w:leftChars="-50" w:left="-105" w:rightChars="-50" w:right="-105"/>
                    <w:jc w:val="center"/>
                    <w:rPr>
                      <w:kern w:val="0"/>
                      <w:szCs w:val="21"/>
                    </w:rPr>
                  </w:pPr>
                  <w:r w:rsidRPr="00BB062D">
                    <w:rPr>
                      <w:szCs w:val="21"/>
                    </w:rPr>
                    <w:t>10</w:t>
                  </w:r>
                </w:p>
              </w:tc>
              <w:tc>
                <w:tcPr>
                  <w:tcW w:w="992" w:type="dxa"/>
                  <w:shd w:val="clear" w:color="auto" w:fill="auto"/>
                  <w:vAlign w:val="center"/>
                </w:tcPr>
                <w:p w14:paraId="4C8AD240" w14:textId="77777777" w:rsidR="004F0F7D" w:rsidRPr="00BB062D" w:rsidRDefault="001E7419">
                  <w:pPr>
                    <w:widowControl/>
                    <w:ind w:leftChars="-50" w:left="-105" w:rightChars="-50" w:right="-105"/>
                    <w:jc w:val="center"/>
                    <w:rPr>
                      <w:kern w:val="0"/>
                      <w:szCs w:val="21"/>
                    </w:rPr>
                  </w:pPr>
                  <w:r w:rsidRPr="00BB062D">
                    <w:rPr>
                      <w:szCs w:val="21"/>
                    </w:rPr>
                    <w:t>1.5(2)</w:t>
                  </w:r>
                </w:p>
              </w:tc>
              <w:tc>
                <w:tcPr>
                  <w:tcW w:w="768" w:type="dxa"/>
                  <w:vAlign w:val="center"/>
                </w:tcPr>
                <w:p w14:paraId="04B0B4A6" w14:textId="77777777" w:rsidR="004F0F7D" w:rsidRPr="00BB062D" w:rsidRDefault="001E7419">
                  <w:pPr>
                    <w:widowControl/>
                    <w:ind w:leftChars="-50" w:left="-105" w:rightChars="-50" w:right="-105"/>
                    <w:jc w:val="center"/>
                    <w:rPr>
                      <w:kern w:val="0"/>
                      <w:szCs w:val="21"/>
                    </w:rPr>
                  </w:pPr>
                  <w:r w:rsidRPr="00BB062D">
                    <w:rPr>
                      <w:szCs w:val="21"/>
                    </w:rPr>
                    <w:t>15</w:t>
                  </w:r>
                </w:p>
              </w:tc>
              <w:tc>
                <w:tcPr>
                  <w:tcW w:w="689" w:type="dxa"/>
                  <w:shd w:val="clear" w:color="auto" w:fill="auto"/>
                  <w:vAlign w:val="center"/>
                </w:tcPr>
                <w:p w14:paraId="0A0EFE27" w14:textId="77777777" w:rsidR="004F0F7D" w:rsidRPr="00BB062D" w:rsidRDefault="001E7419">
                  <w:pPr>
                    <w:widowControl/>
                    <w:ind w:leftChars="-50" w:left="-105" w:rightChars="-50" w:right="-105"/>
                    <w:jc w:val="center"/>
                    <w:rPr>
                      <w:kern w:val="0"/>
                      <w:szCs w:val="21"/>
                    </w:rPr>
                  </w:pPr>
                  <w:r w:rsidRPr="00BB062D">
                    <w:rPr>
                      <w:szCs w:val="21"/>
                    </w:rPr>
                    <w:t>0.3</w:t>
                  </w:r>
                </w:p>
              </w:tc>
            </w:tr>
            <w:bookmarkEnd w:id="5"/>
            <w:tr w:rsidR="00BB062D" w:rsidRPr="00BB062D" w14:paraId="16136701" w14:textId="77777777">
              <w:trPr>
                <w:trHeight w:val="369"/>
                <w:jc w:val="center"/>
              </w:trPr>
              <w:tc>
                <w:tcPr>
                  <w:tcW w:w="879" w:type="dxa"/>
                  <w:vMerge/>
                  <w:shd w:val="clear" w:color="auto" w:fill="auto"/>
                  <w:vAlign w:val="center"/>
                </w:tcPr>
                <w:p w14:paraId="2C1CE99D" w14:textId="77777777" w:rsidR="004F0F7D" w:rsidRPr="00BB062D" w:rsidRDefault="004F0F7D">
                  <w:pPr>
                    <w:widowControl/>
                    <w:ind w:leftChars="-50" w:left="-105" w:rightChars="-50" w:right="-105"/>
                    <w:jc w:val="center"/>
                    <w:rPr>
                      <w:snapToGrid w:val="0"/>
                      <w:kern w:val="0"/>
                      <w:szCs w:val="21"/>
                    </w:rPr>
                  </w:pPr>
                </w:p>
              </w:tc>
              <w:tc>
                <w:tcPr>
                  <w:tcW w:w="901" w:type="dxa"/>
                  <w:vMerge/>
                  <w:shd w:val="clear" w:color="auto" w:fill="auto"/>
                  <w:vAlign w:val="center"/>
                </w:tcPr>
                <w:p w14:paraId="6C3AF3E4" w14:textId="77777777" w:rsidR="004F0F7D" w:rsidRPr="00BB062D" w:rsidRDefault="004F0F7D">
                  <w:pPr>
                    <w:widowControl/>
                    <w:ind w:leftChars="-50" w:left="-105" w:rightChars="-50" w:right="-105"/>
                    <w:jc w:val="center"/>
                    <w:rPr>
                      <w:snapToGrid w:val="0"/>
                      <w:kern w:val="0"/>
                      <w:szCs w:val="21"/>
                    </w:rPr>
                  </w:pPr>
                </w:p>
              </w:tc>
              <w:tc>
                <w:tcPr>
                  <w:tcW w:w="1895" w:type="dxa"/>
                  <w:shd w:val="clear" w:color="auto" w:fill="auto"/>
                  <w:vAlign w:val="center"/>
                </w:tcPr>
                <w:p w14:paraId="2CAB5316" w14:textId="77777777" w:rsidR="004F0F7D" w:rsidRPr="00BB062D" w:rsidRDefault="001E7419">
                  <w:pPr>
                    <w:widowControl/>
                    <w:ind w:leftChars="-50" w:left="-105" w:rightChars="-50" w:right="-105"/>
                    <w:jc w:val="center"/>
                    <w:rPr>
                      <w:snapToGrid w:val="0"/>
                      <w:kern w:val="0"/>
                      <w:szCs w:val="21"/>
                    </w:rPr>
                  </w:pPr>
                  <w:r w:rsidRPr="00BB062D">
                    <w:rPr>
                      <w:snapToGrid w:val="0"/>
                      <w:kern w:val="0"/>
                      <w:szCs w:val="21"/>
                    </w:rPr>
                    <w:t>污水处理削减量</w:t>
                  </w:r>
                  <w:r w:rsidRPr="00BB062D">
                    <w:rPr>
                      <w:snapToGrid w:val="0"/>
                      <w:kern w:val="0"/>
                      <w:szCs w:val="21"/>
                    </w:rPr>
                    <w:t>t/a</w:t>
                  </w:r>
                </w:p>
              </w:tc>
              <w:tc>
                <w:tcPr>
                  <w:tcW w:w="940" w:type="dxa"/>
                  <w:shd w:val="clear" w:color="auto" w:fill="auto"/>
                  <w:vAlign w:val="center"/>
                </w:tcPr>
                <w:p w14:paraId="439F4424" w14:textId="77777777" w:rsidR="004F0F7D" w:rsidRPr="00BB062D" w:rsidRDefault="001E7419">
                  <w:pPr>
                    <w:widowControl/>
                    <w:ind w:leftChars="-50" w:left="-105" w:rightChars="-50" w:right="-105"/>
                    <w:jc w:val="center"/>
                    <w:rPr>
                      <w:kern w:val="0"/>
                      <w:szCs w:val="21"/>
                    </w:rPr>
                  </w:pPr>
                  <w:r w:rsidRPr="00BB062D">
                    <w:rPr>
                      <w:szCs w:val="21"/>
                    </w:rPr>
                    <w:t>95265</w:t>
                  </w:r>
                </w:p>
              </w:tc>
              <w:tc>
                <w:tcPr>
                  <w:tcW w:w="851" w:type="dxa"/>
                  <w:shd w:val="clear" w:color="auto" w:fill="auto"/>
                  <w:vAlign w:val="center"/>
                </w:tcPr>
                <w:p w14:paraId="5005E80D" w14:textId="77777777" w:rsidR="004F0F7D" w:rsidRPr="00BB062D" w:rsidRDefault="001E7419">
                  <w:pPr>
                    <w:widowControl/>
                    <w:ind w:leftChars="-50" w:left="-105" w:rightChars="-50" w:right="-105"/>
                    <w:jc w:val="center"/>
                    <w:rPr>
                      <w:kern w:val="0"/>
                      <w:szCs w:val="21"/>
                    </w:rPr>
                  </w:pPr>
                  <w:r w:rsidRPr="00BB062D">
                    <w:rPr>
                      <w:szCs w:val="21"/>
                    </w:rPr>
                    <w:t>46428</w:t>
                  </w:r>
                </w:p>
              </w:tc>
              <w:tc>
                <w:tcPr>
                  <w:tcW w:w="850" w:type="dxa"/>
                  <w:shd w:val="clear" w:color="auto" w:fill="auto"/>
                  <w:vAlign w:val="center"/>
                </w:tcPr>
                <w:p w14:paraId="0DA425CC" w14:textId="77777777" w:rsidR="004F0F7D" w:rsidRPr="00BB062D" w:rsidRDefault="001E7419">
                  <w:pPr>
                    <w:widowControl/>
                    <w:ind w:leftChars="-50" w:left="-105" w:rightChars="-50" w:right="-105"/>
                    <w:jc w:val="center"/>
                    <w:rPr>
                      <w:kern w:val="0"/>
                      <w:szCs w:val="21"/>
                    </w:rPr>
                  </w:pPr>
                  <w:r w:rsidRPr="00BB062D">
                    <w:rPr>
                      <w:szCs w:val="21"/>
                    </w:rPr>
                    <w:t>81030</w:t>
                  </w:r>
                </w:p>
              </w:tc>
              <w:tc>
                <w:tcPr>
                  <w:tcW w:w="992" w:type="dxa"/>
                  <w:shd w:val="clear" w:color="auto" w:fill="auto"/>
                  <w:vAlign w:val="center"/>
                </w:tcPr>
                <w:p w14:paraId="6D4ACC3D" w14:textId="77777777" w:rsidR="004F0F7D" w:rsidRPr="00BB062D" w:rsidRDefault="001E7419">
                  <w:pPr>
                    <w:widowControl/>
                    <w:ind w:leftChars="-50" w:left="-105" w:rightChars="-50" w:right="-105"/>
                    <w:jc w:val="center"/>
                    <w:rPr>
                      <w:kern w:val="0"/>
                      <w:szCs w:val="21"/>
                    </w:rPr>
                  </w:pPr>
                  <w:r w:rsidRPr="00BB062D">
                    <w:rPr>
                      <w:szCs w:val="21"/>
                    </w:rPr>
                    <w:t>6168.60</w:t>
                  </w:r>
                </w:p>
              </w:tc>
              <w:tc>
                <w:tcPr>
                  <w:tcW w:w="768" w:type="dxa"/>
                  <w:vAlign w:val="center"/>
                </w:tcPr>
                <w:p w14:paraId="698A24C9" w14:textId="77777777" w:rsidR="004F0F7D" w:rsidRPr="00BB062D" w:rsidRDefault="001E7419">
                  <w:pPr>
                    <w:widowControl/>
                    <w:ind w:leftChars="-50" w:left="-105" w:rightChars="-50" w:right="-105"/>
                    <w:jc w:val="center"/>
                    <w:rPr>
                      <w:kern w:val="0"/>
                      <w:szCs w:val="21"/>
                    </w:rPr>
                  </w:pPr>
                  <w:r w:rsidRPr="00BB062D">
                    <w:rPr>
                      <w:szCs w:val="21"/>
                    </w:rPr>
                    <w:t>7117.5</w:t>
                  </w:r>
                </w:p>
              </w:tc>
              <w:tc>
                <w:tcPr>
                  <w:tcW w:w="689" w:type="dxa"/>
                  <w:shd w:val="clear" w:color="auto" w:fill="auto"/>
                  <w:vAlign w:val="center"/>
                </w:tcPr>
                <w:p w14:paraId="73B2311F" w14:textId="77777777" w:rsidR="004F0F7D" w:rsidRPr="00BB062D" w:rsidRDefault="001E7419">
                  <w:pPr>
                    <w:widowControl/>
                    <w:ind w:leftChars="-50" w:left="-105" w:rightChars="-50" w:right="-105"/>
                    <w:jc w:val="center"/>
                    <w:rPr>
                      <w:kern w:val="0"/>
                      <w:szCs w:val="21"/>
                    </w:rPr>
                  </w:pPr>
                  <w:r w:rsidRPr="00BB062D">
                    <w:rPr>
                      <w:szCs w:val="21"/>
                    </w:rPr>
                    <w:t>1390.65</w:t>
                  </w:r>
                </w:p>
              </w:tc>
            </w:tr>
            <w:tr w:rsidR="00BB062D" w:rsidRPr="00BB062D" w14:paraId="515A714A" w14:textId="77777777">
              <w:trPr>
                <w:trHeight w:val="369"/>
                <w:jc w:val="center"/>
              </w:trPr>
              <w:tc>
                <w:tcPr>
                  <w:tcW w:w="879" w:type="dxa"/>
                  <w:vMerge/>
                  <w:shd w:val="clear" w:color="auto" w:fill="auto"/>
                  <w:vAlign w:val="center"/>
                </w:tcPr>
                <w:p w14:paraId="016344D8" w14:textId="77777777" w:rsidR="004F0F7D" w:rsidRPr="00BB062D" w:rsidRDefault="004F0F7D">
                  <w:pPr>
                    <w:widowControl/>
                    <w:ind w:leftChars="-50" w:left="-105" w:rightChars="-50" w:right="-105"/>
                    <w:jc w:val="center"/>
                    <w:rPr>
                      <w:snapToGrid w:val="0"/>
                      <w:kern w:val="0"/>
                      <w:szCs w:val="21"/>
                    </w:rPr>
                  </w:pPr>
                </w:p>
              </w:tc>
              <w:tc>
                <w:tcPr>
                  <w:tcW w:w="901" w:type="dxa"/>
                  <w:vMerge/>
                  <w:shd w:val="clear" w:color="auto" w:fill="auto"/>
                  <w:vAlign w:val="center"/>
                </w:tcPr>
                <w:p w14:paraId="5854BDC7" w14:textId="77777777" w:rsidR="004F0F7D" w:rsidRPr="00BB062D" w:rsidRDefault="004F0F7D">
                  <w:pPr>
                    <w:widowControl/>
                    <w:ind w:leftChars="-50" w:left="-105" w:rightChars="-50" w:right="-105"/>
                    <w:jc w:val="center"/>
                    <w:rPr>
                      <w:snapToGrid w:val="0"/>
                      <w:kern w:val="0"/>
                      <w:szCs w:val="21"/>
                    </w:rPr>
                  </w:pPr>
                </w:p>
              </w:tc>
              <w:tc>
                <w:tcPr>
                  <w:tcW w:w="1895" w:type="dxa"/>
                  <w:shd w:val="clear" w:color="auto" w:fill="auto"/>
                  <w:vAlign w:val="center"/>
                </w:tcPr>
                <w:p w14:paraId="460154AF" w14:textId="77777777" w:rsidR="004F0F7D" w:rsidRPr="00BB062D" w:rsidRDefault="001E7419">
                  <w:pPr>
                    <w:widowControl/>
                    <w:ind w:leftChars="-50" w:left="-105" w:rightChars="-50" w:right="-105"/>
                    <w:jc w:val="center"/>
                    <w:rPr>
                      <w:snapToGrid w:val="0"/>
                      <w:kern w:val="0"/>
                      <w:szCs w:val="21"/>
                    </w:rPr>
                  </w:pPr>
                  <w:r w:rsidRPr="00BB062D">
                    <w:rPr>
                      <w:snapToGrid w:val="0"/>
                      <w:kern w:val="0"/>
                      <w:szCs w:val="21"/>
                    </w:rPr>
                    <w:t>平均排放量</w:t>
                  </w:r>
                  <w:r w:rsidRPr="00BB062D">
                    <w:rPr>
                      <w:snapToGrid w:val="0"/>
                      <w:kern w:val="0"/>
                      <w:szCs w:val="21"/>
                    </w:rPr>
                    <w:t>t/a</w:t>
                  </w:r>
                </w:p>
              </w:tc>
              <w:tc>
                <w:tcPr>
                  <w:tcW w:w="940" w:type="dxa"/>
                  <w:shd w:val="clear" w:color="auto" w:fill="auto"/>
                  <w:vAlign w:val="center"/>
                </w:tcPr>
                <w:p w14:paraId="3C1A9744" w14:textId="77777777" w:rsidR="004F0F7D" w:rsidRPr="00BB062D" w:rsidRDefault="001E7419">
                  <w:pPr>
                    <w:widowControl/>
                    <w:ind w:leftChars="-50" w:left="-105" w:rightChars="-50" w:right="-105"/>
                    <w:jc w:val="center"/>
                    <w:rPr>
                      <w:kern w:val="0"/>
                      <w:szCs w:val="21"/>
                    </w:rPr>
                  </w:pPr>
                  <w:r w:rsidRPr="00BB062D">
                    <w:rPr>
                      <w:szCs w:val="21"/>
                    </w:rPr>
                    <w:t>3285</w:t>
                  </w:r>
                </w:p>
              </w:tc>
              <w:tc>
                <w:tcPr>
                  <w:tcW w:w="851" w:type="dxa"/>
                  <w:shd w:val="clear" w:color="auto" w:fill="auto"/>
                  <w:vAlign w:val="center"/>
                </w:tcPr>
                <w:p w14:paraId="6329CF70" w14:textId="77777777" w:rsidR="004F0F7D" w:rsidRPr="00BB062D" w:rsidRDefault="001E7419">
                  <w:pPr>
                    <w:widowControl/>
                    <w:ind w:leftChars="-50" w:left="-105" w:rightChars="-50" w:right="-105"/>
                    <w:jc w:val="center"/>
                    <w:rPr>
                      <w:kern w:val="0"/>
                      <w:szCs w:val="21"/>
                    </w:rPr>
                  </w:pPr>
                  <w:r w:rsidRPr="00BB062D">
                    <w:rPr>
                      <w:szCs w:val="21"/>
                    </w:rPr>
                    <w:t>657</w:t>
                  </w:r>
                </w:p>
              </w:tc>
              <w:tc>
                <w:tcPr>
                  <w:tcW w:w="850" w:type="dxa"/>
                  <w:shd w:val="clear" w:color="auto" w:fill="auto"/>
                  <w:vAlign w:val="center"/>
                </w:tcPr>
                <w:p w14:paraId="5607DD51" w14:textId="77777777" w:rsidR="004F0F7D" w:rsidRPr="00BB062D" w:rsidRDefault="001E7419">
                  <w:pPr>
                    <w:widowControl/>
                    <w:ind w:leftChars="-50" w:left="-105" w:rightChars="-50" w:right="-105"/>
                    <w:jc w:val="center"/>
                    <w:rPr>
                      <w:kern w:val="0"/>
                      <w:szCs w:val="21"/>
                    </w:rPr>
                  </w:pPr>
                  <w:r w:rsidRPr="00BB062D">
                    <w:rPr>
                      <w:szCs w:val="21"/>
                    </w:rPr>
                    <w:t>1095</w:t>
                  </w:r>
                </w:p>
              </w:tc>
              <w:tc>
                <w:tcPr>
                  <w:tcW w:w="992" w:type="dxa"/>
                  <w:shd w:val="clear" w:color="auto" w:fill="auto"/>
                  <w:vAlign w:val="center"/>
                </w:tcPr>
                <w:p w14:paraId="06C26045" w14:textId="77777777" w:rsidR="004F0F7D" w:rsidRPr="00BB062D" w:rsidRDefault="001E7419">
                  <w:pPr>
                    <w:widowControl/>
                    <w:ind w:leftChars="-50" w:left="-105" w:rightChars="-50" w:right="-105"/>
                    <w:jc w:val="center"/>
                    <w:rPr>
                      <w:kern w:val="0"/>
                      <w:szCs w:val="21"/>
                    </w:rPr>
                  </w:pPr>
                  <w:r w:rsidRPr="00BB062D">
                    <w:rPr>
                      <w:szCs w:val="21"/>
                    </w:rPr>
                    <w:t>182.40</w:t>
                  </w:r>
                </w:p>
              </w:tc>
              <w:tc>
                <w:tcPr>
                  <w:tcW w:w="768" w:type="dxa"/>
                  <w:vAlign w:val="center"/>
                </w:tcPr>
                <w:p w14:paraId="69F3E37F" w14:textId="77777777" w:rsidR="004F0F7D" w:rsidRPr="00BB062D" w:rsidRDefault="001E7419">
                  <w:pPr>
                    <w:widowControl/>
                    <w:ind w:leftChars="-50" w:left="-105" w:rightChars="-50" w:right="-105"/>
                    <w:jc w:val="center"/>
                    <w:rPr>
                      <w:kern w:val="0"/>
                      <w:szCs w:val="21"/>
                    </w:rPr>
                  </w:pPr>
                  <w:r w:rsidRPr="00BB062D">
                    <w:rPr>
                      <w:szCs w:val="21"/>
                    </w:rPr>
                    <w:t>1642.5</w:t>
                  </w:r>
                </w:p>
              </w:tc>
              <w:tc>
                <w:tcPr>
                  <w:tcW w:w="689" w:type="dxa"/>
                  <w:shd w:val="clear" w:color="auto" w:fill="auto"/>
                  <w:vAlign w:val="center"/>
                </w:tcPr>
                <w:p w14:paraId="4C6B7453" w14:textId="77777777" w:rsidR="004F0F7D" w:rsidRPr="00BB062D" w:rsidRDefault="001E7419">
                  <w:pPr>
                    <w:widowControl/>
                    <w:ind w:leftChars="-50" w:left="-105" w:rightChars="-50" w:right="-105"/>
                    <w:jc w:val="center"/>
                    <w:rPr>
                      <w:kern w:val="0"/>
                      <w:szCs w:val="21"/>
                    </w:rPr>
                  </w:pPr>
                  <w:r w:rsidRPr="00BB062D">
                    <w:rPr>
                      <w:szCs w:val="21"/>
                    </w:rPr>
                    <w:t>32.85</w:t>
                  </w:r>
                </w:p>
              </w:tc>
            </w:tr>
          </w:tbl>
          <w:p w14:paraId="15B8F542" w14:textId="77777777" w:rsidR="004F0F7D" w:rsidRPr="00BB062D" w:rsidRDefault="001E7419">
            <w:pPr>
              <w:spacing w:line="460" w:lineRule="exact"/>
              <w:ind w:firstLineChars="200" w:firstLine="480"/>
              <w:rPr>
                <w:sz w:val="24"/>
              </w:rPr>
            </w:pPr>
            <w:r w:rsidRPr="00BB062D">
              <w:rPr>
                <w:sz w:val="24"/>
              </w:rPr>
              <w:t>根据上述计算结果，改造提标及四期扩建工程完成后，项目尾水中</w:t>
            </w:r>
            <w:proofErr w:type="spellStart"/>
            <w:r w:rsidRPr="00BB062D">
              <w:rPr>
                <w:sz w:val="24"/>
              </w:rPr>
              <w:t>COD</w:t>
            </w:r>
            <w:r w:rsidRPr="00BB062D">
              <w:rPr>
                <w:sz w:val="24"/>
                <w:vertAlign w:val="subscript"/>
              </w:rPr>
              <w:t>Cr</w:t>
            </w:r>
            <w:proofErr w:type="spellEnd"/>
            <w:r w:rsidRPr="00BB062D">
              <w:rPr>
                <w:sz w:val="24"/>
              </w:rPr>
              <w:t>排放量为</w:t>
            </w:r>
            <w:r w:rsidRPr="00BB062D">
              <w:rPr>
                <w:sz w:val="24"/>
              </w:rPr>
              <w:t>3285t/a</w:t>
            </w:r>
            <w:r w:rsidRPr="00BB062D">
              <w:rPr>
                <w:sz w:val="24"/>
              </w:rPr>
              <w:t>，比现有工程消减</w:t>
            </w:r>
            <w:r w:rsidRPr="00BB062D">
              <w:rPr>
                <w:sz w:val="24"/>
              </w:rPr>
              <w:t>1277.5t/a</w:t>
            </w:r>
            <w:r w:rsidRPr="00BB062D">
              <w:rPr>
                <w:sz w:val="24"/>
              </w:rPr>
              <w:t>；氨氮排放量为</w:t>
            </w:r>
            <w:r w:rsidRPr="00BB062D">
              <w:rPr>
                <w:sz w:val="24"/>
              </w:rPr>
              <w:t>182.40t/a</w:t>
            </w:r>
            <w:r w:rsidRPr="00BB062D">
              <w:rPr>
                <w:sz w:val="24"/>
              </w:rPr>
              <w:t>，比现有工程消减</w:t>
            </w:r>
            <w:r w:rsidRPr="00BB062D">
              <w:rPr>
                <w:sz w:val="24"/>
              </w:rPr>
              <w:t>364.6t/a</w:t>
            </w:r>
            <w:r w:rsidRPr="00BB062D">
              <w:rPr>
                <w:sz w:val="24"/>
              </w:rPr>
              <w:t>，对环境具有正效益。</w:t>
            </w:r>
          </w:p>
          <w:p w14:paraId="73A5A27D" w14:textId="77777777" w:rsidR="004F0F7D" w:rsidRPr="00BB062D" w:rsidRDefault="001E7419">
            <w:pPr>
              <w:spacing w:line="460" w:lineRule="exact"/>
              <w:ind w:firstLineChars="200" w:firstLine="480"/>
              <w:rPr>
                <w:sz w:val="24"/>
              </w:rPr>
            </w:pPr>
            <w:r w:rsidRPr="00BB062D">
              <w:rPr>
                <w:sz w:val="24"/>
              </w:rPr>
              <w:t>本项目排水不会对李村河水功能区、李村河胜利桥国控断面水质产生影响，通过预测可知，项目排水对李村河下游河段的水质具有一定的改善作用。通过对现有主要控制指标的减排，项目排水对海水水质、沉积物环境有一定程度的改善作用。本项目水环境影响预测内容详见《李村河污水处理厂改造提标及四期扩建工程尾水排水口改造水环境影响专项报告》第四章内容。</w:t>
            </w:r>
          </w:p>
          <w:p w14:paraId="34579A7C" w14:textId="51AF3E87" w:rsidR="004F0F7D" w:rsidRPr="00BB062D" w:rsidRDefault="001E7419">
            <w:pPr>
              <w:spacing w:line="460" w:lineRule="exact"/>
              <w:ind w:firstLineChars="200" w:firstLine="480"/>
              <w:rPr>
                <w:sz w:val="24"/>
              </w:rPr>
            </w:pPr>
            <w:r w:rsidRPr="00BB062D">
              <w:rPr>
                <w:sz w:val="24"/>
              </w:rPr>
              <w:t>2.</w:t>
            </w:r>
            <w:r w:rsidRPr="00BB062D">
              <w:rPr>
                <w:sz w:val="24"/>
              </w:rPr>
              <w:t>土壤</w:t>
            </w:r>
            <w:r w:rsidR="00A31935" w:rsidRPr="00BB062D">
              <w:rPr>
                <w:sz w:val="24"/>
              </w:rPr>
              <w:t>、地下水</w:t>
            </w:r>
            <w:r w:rsidRPr="00BB062D">
              <w:rPr>
                <w:sz w:val="24"/>
              </w:rPr>
              <w:t>环境影响分析</w:t>
            </w:r>
          </w:p>
          <w:p w14:paraId="1FCE514E" w14:textId="388B58D3" w:rsidR="004F0F7D" w:rsidRPr="00BB062D" w:rsidRDefault="001E7419">
            <w:pPr>
              <w:pStyle w:val="21"/>
              <w:ind w:firstLine="492"/>
              <w:rPr>
                <w:rFonts w:ascii="Times New Roman" w:hAnsi="Times New Roman"/>
                <w:sz w:val="24"/>
              </w:rPr>
            </w:pPr>
            <w:r w:rsidRPr="00BB062D">
              <w:rPr>
                <w:rFonts w:ascii="Times New Roman" w:hAnsi="Times New Roman"/>
                <w:sz w:val="24"/>
              </w:rPr>
              <w:t>本项目选用</w:t>
            </w:r>
            <w:r w:rsidRPr="00BB062D">
              <w:rPr>
                <w:rFonts w:ascii="Times New Roman" w:hAnsi="Times New Roman"/>
                <w:sz w:val="24"/>
              </w:rPr>
              <w:t>Q235B</w:t>
            </w:r>
            <w:r w:rsidRPr="00BB062D">
              <w:rPr>
                <w:rFonts w:ascii="Times New Roman" w:hAnsi="Times New Roman"/>
                <w:sz w:val="24"/>
              </w:rPr>
              <w:t>钢材作为排水管道型材，并严格做好管道防腐措施，其中，埋地钢管外防腐采用无溶剂型环氧煤沥青涂料，防腐等级为特加强级；明露钢管外防腐采用环氧铁红漆；钢管内防腐采用无溶剂型环氧液体材料，防腐等级为加强级。通过上述防腐措施，本项目尾水正常情况下不会进入管道沿线的土壤</w:t>
            </w:r>
            <w:r w:rsidR="00E76415" w:rsidRPr="00BB062D">
              <w:rPr>
                <w:rFonts w:ascii="Times New Roman" w:hAnsi="Times New Roman"/>
                <w:sz w:val="24"/>
              </w:rPr>
              <w:t>和地下水</w:t>
            </w:r>
            <w:r w:rsidRPr="00BB062D">
              <w:rPr>
                <w:rFonts w:ascii="Times New Roman" w:hAnsi="Times New Roman"/>
                <w:sz w:val="24"/>
              </w:rPr>
              <w:t>环境，在做好营运期管道流量监控、对出现泄漏现象及时维修的情况下，本项目排水口建</w:t>
            </w:r>
            <w:r w:rsidRPr="00BB062D">
              <w:rPr>
                <w:rFonts w:ascii="Times New Roman" w:hAnsi="Times New Roman"/>
                <w:sz w:val="24"/>
              </w:rPr>
              <w:lastRenderedPageBreak/>
              <w:t>设不会对土壤</w:t>
            </w:r>
            <w:r w:rsidR="00A31935" w:rsidRPr="00BB062D">
              <w:rPr>
                <w:rFonts w:ascii="Times New Roman" w:hAnsi="Times New Roman"/>
                <w:sz w:val="24"/>
              </w:rPr>
              <w:t>和地下水</w:t>
            </w:r>
            <w:r w:rsidRPr="00BB062D">
              <w:rPr>
                <w:rFonts w:ascii="Times New Roman" w:hAnsi="Times New Roman"/>
                <w:sz w:val="24"/>
              </w:rPr>
              <w:t>环境产生明显污染影响。</w:t>
            </w:r>
          </w:p>
          <w:p w14:paraId="4911D109" w14:textId="77777777" w:rsidR="004F0F7D" w:rsidRPr="00BB062D" w:rsidRDefault="001E7419">
            <w:pPr>
              <w:pStyle w:val="21"/>
              <w:ind w:firstLine="492"/>
              <w:rPr>
                <w:rFonts w:ascii="Times New Roman" w:hAnsi="Times New Roman"/>
                <w:sz w:val="24"/>
              </w:rPr>
            </w:pPr>
            <w:r w:rsidRPr="00BB062D">
              <w:rPr>
                <w:rFonts w:ascii="Times New Roman" w:hAnsi="Times New Roman"/>
                <w:sz w:val="24"/>
              </w:rPr>
              <w:t>3.</w:t>
            </w:r>
            <w:r w:rsidRPr="00BB062D">
              <w:rPr>
                <w:rFonts w:ascii="Times New Roman" w:hAnsi="Times New Roman"/>
                <w:sz w:val="24"/>
              </w:rPr>
              <w:t>废气环境影响分析</w:t>
            </w:r>
          </w:p>
          <w:p w14:paraId="4B8D2CD9" w14:textId="232F0095" w:rsidR="004F0F7D" w:rsidRPr="00BB062D" w:rsidRDefault="001E7419">
            <w:pPr>
              <w:pStyle w:val="21"/>
              <w:ind w:firstLine="492"/>
              <w:rPr>
                <w:rFonts w:ascii="Times New Roman" w:hAnsi="Times New Roman"/>
                <w:sz w:val="24"/>
              </w:rPr>
            </w:pPr>
            <w:r w:rsidRPr="00BB062D">
              <w:rPr>
                <w:rFonts w:ascii="Times New Roman" w:hAnsi="Times New Roman"/>
                <w:sz w:val="24"/>
              </w:rPr>
              <w:t>本项目仅为李村河污水处理厂尾水排水口改造项目，李村河污水处理厂采用</w:t>
            </w:r>
            <w:r w:rsidRPr="00BB062D">
              <w:rPr>
                <w:rFonts w:ascii="Times New Roman" w:hAnsi="Times New Roman"/>
                <w:sz w:val="24"/>
              </w:rPr>
              <w:t>“</w:t>
            </w:r>
            <w:r w:rsidRPr="00BB062D">
              <w:rPr>
                <w:rFonts w:ascii="Times New Roman" w:hAnsi="Times New Roman"/>
                <w:sz w:val="24"/>
              </w:rPr>
              <w:t>城镇污水厂全过程除臭</w:t>
            </w:r>
            <w:r w:rsidRPr="00BB062D">
              <w:rPr>
                <w:rFonts w:ascii="Times New Roman" w:hAnsi="Times New Roman"/>
                <w:sz w:val="24"/>
              </w:rPr>
              <w:t>”</w:t>
            </w:r>
            <w:r w:rsidR="00CC1849" w:rsidRPr="00BB062D">
              <w:rPr>
                <w:rFonts w:ascii="Times New Roman" w:hAnsi="Times New Roman"/>
                <w:sz w:val="24"/>
              </w:rPr>
              <w:t>+</w:t>
            </w:r>
            <w:r w:rsidR="00CC1849" w:rsidRPr="00BB062D">
              <w:rPr>
                <w:rFonts w:ascii="Times New Roman" w:hAnsi="Times New Roman"/>
                <w:sz w:val="24"/>
              </w:rPr>
              <w:t>生物</w:t>
            </w:r>
            <w:r w:rsidR="005947B0" w:rsidRPr="00BB062D">
              <w:rPr>
                <w:rFonts w:ascii="Times New Roman" w:hAnsi="Times New Roman"/>
                <w:sz w:val="24"/>
              </w:rPr>
              <w:t>滤池</w:t>
            </w:r>
            <w:r w:rsidR="00CC1849" w:rsidRPr="00BB062D">
              <w:rPr>
                <w:rFonts w:ascii="Times New Roman" w:hAnsi="Times New Roman"/>
                <w:sz w:val="24"/>
              </w:rPr>
              <w:t>除臭</w:t>
            </w:r>
            <w:r w:rsidRPr="00BB062D">
              <w:rPr>
                <w:rFonts w:ascii="Times New Roman" w:hAnsi="Times New Roman"/>
                <w:sz w:val="24"/>
              </w:rPr>
              <w:t>工艺技术进行除臭，所排放的尾水已处理达标，不会逸散恶臭物质和产生异味。因此，本项目排水口营运期产生的废气环境的影响较小。</w:t>
            </w:r>
          </w:p>
          <w:p w14:paraId="01FE4DDD" w14:textId="77777777" w:rsidR="004F0F7D" w:rsidRPr="00BB062D" w:rsidRDefault="001E7419">
            <w:pPr>
              <w:pStyle w:val="21"/>
              <w:ind w:firstLine="492"/>
              <w:rPr>
                <w:rFonts w:ascii="Times New Roman" w:hAnsi="Times New Roman"/>
                <w:sz w:val="24"/>
              </w:rPr>
            </w:pPr>
            <w:r w:rsidRPr="00BB062D">
              <w:rPr>
                <w:rFonts w:ascii="Times New Roman" w:hAnsi="Times New Roman"/>
                <w:sz w:val="24"/>
              </w:rPr>
              <w:t>4.</w:t>
            </w:r>
            <w:r w:rsidRPr="00BB062D">
              <w:rPr>
                <w:rFonts w:ascii="Times New Roman" w:hAnsi="Times New Roman"/>
                <w:sz w:val="24"/>
              </w:rPr>
              <w:t>声环境影响分析</w:t>
            </w:r>
          </w:p>
          <w:p w14:paraId="13FDC046" w14:textId="77777777" w:rsidR="004F0F7D" w:rsidRPr="00BB062D" w:rsidRDefault="001E7419">
            <w:pPr>
              <w:pStyle w:val="21"/>
              <w:ind w:firstLine="492"/>
              <w:rPr>
                <w:rFonts w:ascii="Times New Roman" w:hAnsi="Times New Roman"/>
                <w:sz w:val="24"/>
                <w:highlight w:val="yellow"/>
              </w:rPr>
            </w:pPr>
            <w:r w:rsidRPr="00BB062D">
              <w:rPr>
                <w:rFonts w:ascii="Times New Roman" w:hAnsi="Times New Roman"/>
                <w:sz w:val="24"/>
              </w:rPr>
              <w:t>本项目排水口建成后，产生的噪声为排水的水流声，源强很小，排水口构筑物的边界噪声能达到</w:t>
            </w:r>
            <w:r w:rsidRPr="00BB062D">
              <w:rPr>
                <w:rFonts w:ascii="Times New Roman" w:eastAsiaTheme="minorEastAsia" w:hAnsi="Times New Roman"/>
                <w:sz w:val="24"/>
              </w:rPr>
              <w:t>《工业企业厂界环境噪声排放标准》</w:t>
            </w:r>
            <w:r w:rsidRPr="00BB062D">
              <w:rPr>
                <w:rFonts w:ascii="Times New Roman" w:eastAsiaTheme="minorEastAsia" w:hAnsi="Times New Roman"/>
                <w:sz w:val="24"/>
              </w:rPr>
              <w:t>(GB12348-2008)</w:t>
            </w:r>
            <w:r w:rsidRPr="00BB062D">
              <w:rPr>
                <w:rFonts w:ascii="Times New Roman" w:eastAsiaTheme="minorEastAsia" w:hAnsi="Times New Roman"/>
                <w:sz w:val="24"/>
              </w:rPr>
              <w:t>中的排放限值</w:t>
            </w:r>
            <w:r w:rsidRPr="00BB062D">
              <w:rPr>
                <w:rFonts w:ascii="Times New Roman" w:hAnsi="Times New Roman"/>
                <w:sz w:val="24"/>
              </w:rPr>
              <w:t>，排水口与附近居民小区的最近距离为</w:t>
            </w:r>
            <w:r w:rsidRPr="00BB062D">
              <w:rPr>
                <w:rFonts w:ascii="Times New Roman" w:hAnsi="Times New Roman"/>
                <w:sz w:val="24"/>
              </w:rPr>
              <w:t>420m</w:t>
            </w:r>
            <w:r w:rsidRPr="00BB062D">
              <w:rPr>
                <w:rFonts w:ascii="Times New Roman" w:hAnsi="Times New Roman"/>
                <w:sz w:val="24"/>
              </w:rPr>
              <w:t>，距离较远，排水噪声不会带来扰民影响。</w:t>
            </w:r>
          </w:p>
          <w:p w14:paraId="08C5FEA0" w14:textId="77777777" w:rsidR="004F0F7D" w:rsidRPr="00BB062D" w:rsidRDefault="001E7419">
            <w:pPr>
              <w:pStyle w:val="21"/>
              <w:ind w:firstLine="492"/>
              <w:rPr>
                <w:rFonts w:ascii="Times New Roman" w:hAnsi="Times New Roman"/>
                <w:sz w:val="24"/>
              </w:rPr>
            </w:pPr>
            <w:r w:rsidRPr="00BB062D">
              <w:rPr>
                <w:rFonts w:ascii="Times New Roman" w:hAnsi="Times New Roman"/>
                <w:sz w:val="24"/>
              </w:rPr>
              <w:t>5.</w:t>
            </w:r>
            <w:r w:rsidRPr="00BB062D">
              <w:rPr>
                <w:rFonts w:ascii="Times New Roman" w:hAnsi="Times New Roman"/>
                <w:sz w:val="24"/>
              </w:rPr>
              <w:t>固体废物影响分析</w:t>
            </w:r>
          </w:p>
          <w:p w14:paraId="2EC5E54A" w14:textId="77777777" w:rsidR="004F0F7D" w:rsidRPr="00BB062D" w:rsidRDefault="001E7419">
            <w:pPr>
              <w:pStyle w:val="21"/>
              <w:ind w:firstLine="492"/>
              <w:rPr>
                <w:rFonts w:ascii="Times New Roman" w:hAnsi="Times New Roman"/>
                <w:sz w:val="24"/>
              </w:rPr>
            </w:pPr>
            <w:r w:rsidRPr="00BB062D">
              <w:rPr>
                <w:rFonts w:ascii="Times New Roman" w:hAnsi="Times New Roman"/>
                <w:sz w:val="24"/>
              </w:rPr>
              <w:t>项目建成后，不产生固体废物，不会带来不利环境影响。</w:t>
            </w:r>
          </w:p>
          <w:p w14:paraId="78FA2551" w14:textId="77777777" w:rsidR="004F0F7D" w:rsidRPr="00BB062D" w:rsidRDefault="001E7419">
            <w:pPr>
              <w:adjustRightInd w:val="0"/>
              <w:snapToGrid w:val="0"/>
              <w:spacing w:line="440" w:lineRule="exact"/>
              <w:ind w:firstLineChars="200" w:firstLine="482"/>
              <w:rPr>
                <w:b/>
                <w:sz w:val="24"/>
              </w:rPr>
            </w:pPr>
            <w:r w:rsidRPr="00BB062D">
              <w:rPr>
                <w:b/>
                <w:sz w:val="24"/>
              </w:rPr>
              <w:t>环境监测计划</w:t>
            </w:r>
          </w:p>
          <w:p w14:paraId="2F7681AC" w14:textId="77777777" w:rsidR="004F0F7D" w:rsidRPr="00BB062D" w:rsidRDefault="001E7419">
            <w:pPr>
              <w:pStyle w:val="5"/>
              <w:adjustRightInd w:val="0"/>
              <w:spacing w:line="440" w:lineRule="exact"/>
              <w:ind w:firstLineChars="200" w:firstLine="480"/>
            </w:pPr>
            <w:r w:rsidRPr="00BB062D">
              <w:t>项目完成后，监测计划见表</w:t>
            </w:r>
            <w:r w:rsidRPr="00BB062D">
              <w:t>7</w:t>
            </w:r>
            <w:r w:rsidRPr="00BB062D">
              <w:t>。</w:t>
            </w:r>
          </w:p>
          <w:p w14:paraId="70597707" w14:textId="77777777" w:rsidR="004F0F7D" w:rsidRPr="00BB062D" w:rsidRDefault="001E7419">
            <w:pPr>
              <w:adjustRightInd w:val="0"/>
              <w:snapToGrid w:val="0"/>
              <w:spacing w:line="440" w:lineRule="exact"/>
              <w:jc w:val="center"/>
              <w:rPr>
                <w:rFonts w:eastAsia="黑体"/>
                <w:bCs/>
                <w:sz w:val="24"/>
              </w:rPr>
            </w:pPr>
            <w:r w:rsidRPr="00BB062D">
              <w:rPr>
                <w:rFonts w:eastAsia="黑体"/>
                <w:bCs/>
                <w:sz w:val="24"/>
              </w:rPr>
              <w:t>表</w:t>
            </w:r>
            <w:r w:rsidRPr="00BB062D">
              <w:rPr>
                <w:rFonts w:eastAsia="黑体"/>
                <w:bCs/>
                <w:sz w:val="24"/>
              </w:rPr>
              <w:t xml:space="preserve">7 </w:t>
            </w:r>
            <w:r w:rsidRPr="00BB062D">
              <w:rPr>
                <w:rFonts w:eastAsia="黑体"/>
                <w:bCs/>
                <w:sz w:val="24"/>
              </w:rPr>
              <w:t>环境监测计划一览表</w:t>
            </w:r>
          </w:p>
          <w:tbl>
            <w:tblPr>
              <w:tblW w:w="8502"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1155"/>
              <w:gridCol w:w="2297"/>
              <w:gridCol w:w="3093"/>
              <w:gridCol w:w="1957"/>
            </w:tblGrid>
            <w:tr w:rsidR="00BB062D" w:rsidRPr="00BB062D" w14:paraId="1EB29B1D" w14:textId="77777777">
              <w:trPr>
                <w:cantSplit/>
                <w:trHeight w:val="397"/>
                <w:jc w:val="center"/>
              </w:trPr>
              <w:tc>
                <w:tcPr>
                  <w:tcW w:w="1155" w:type="dxa"/>
                  <w:vAlign w:val="center"/>
                </w:tcPr>
                <w:p w14:paraId="333835B0" w14:textId="77777777" w:rsidR="004F0F7D" w:rsidRPr="00BB062D" w:rsidRDefault="001E7419">
                  <w:pPr>
                    <w:adjustRightInd w:val="0"/>
                    <w:snapToGrid w:val="0"/>
                    <w:spacing w:line="300" w:lineRule="exact"/>
                    <w:jc w:val="center"/>
                    <w:rPr>
                      <w:b/>
                      <w:szCs w:val="21"/>
                    </w:rPr>
                  </w:pPr>
                  <w:r w:rsidRPr="00BB062D">
                    <w:rPr>
                      <w:b/>
                      <w:szCs w:val="21"/>
                    </w:rPr>
                    <w:t>类型</w:t>
                  </w:r>
                </w:p>
              </w:tc>
              <w:tc>
                <w:tcPr>
                  <w:tcW w:w="2297" w:type="dxa"/>
                  <w:vAlign w:val="center"/>
                </w:tcPr>
                <w:p w14:paraId="0E707B61" w14:textId="77777777" w:rsidR="004F0F7D" w:rsidRPr="00BB062D" w:rsidRDefault="001E7419">
                  <w:pPr>
                    <w:adjustRightInd w:val="0"/>
                    <w:snapToGrid w:val="0"/>
                    <w:spacing w:line="300" w:lineRule="exact"/>
                    <w:jc w:val="center"/>
                    <w:rPr>
                      <w:b/>
                      <w:szCs w:val="21"/>
                    </w:rPr>
                  </w:pPr>
                  <w:r w:rsidRPr="00BB062D">
                    <w:rPr>
                      <w:b/>
                      <w:szCs w:val="21"/>
                    </w:rPr>
                    <w:t>监测点位</w:t>
                  </w:r>
                </w:p>
              </w:tc>
              <w:tc>
                <w:tcPr>
                  <w:tcW w:w="3093" w:type="dxa"/>
                  <w:vAlign w:val="center"/>
                </w:tcPr>
                <w:p w14:paraId="0C39F4EF" w14:textId="77777777" w:rsidR="004F0F7D" w:rsidRPr="00BB062D" w:rsidRDefault="001E7419">
                  <w:pPr>
                    <w:adjustRightInd w:val="0"/>
                    <w:snapToGrid w:val="0"/>
                    <w:spacing w:line="300" w:lineRule="exact"/>
                    <w:jc w:val="center"/>
                    <w:rPr>
                      <w:b/>
                      <w:szCs w:val="21"/>
                    </w:rPr>
                  </w:pPr>
                  <w:r w:rsidRPr="00BB062D">
                    <w:rPr>
                      <w:b/>
                      <w:szCs w:val="21"/>
                    </w:rPr>
                    <w:t>监测因子</w:t>
                  </w:r>
                </w:p>
              </w:tc>
              <w:tc>
                <w:tcPr>
                  <w:tcW w:w="1957" w:type="dxa"/>
                  <w:vAlign w:val="center"/>
                </w:tcPr>
                <w:p w14:paraId="26762D3F" w14:textId="77777777" w:rsidR="004F0F7D" w:rsidRPr="00BB062D" w:rsidRDefault="001E7419">
                  <w:pPr>
                    <w:adjustRightInd w:val="0"/>
                    <w:snapToGrid w:val="0"/>
                    <w:spacing w:line="300" w:lineRule="exact"/>
                    <w:jc w:val="center"/>
                    <w:rPr>
                      <w:b/>
                      <w:szCs w:val="21"/>
                    </w:rPr>
                  </w:pPr>
                  <w:r w:rsidRPr="00BB062D">
                    <w:rPr>
                      <w:b/>
                      <w:szCs w:val="21"/>
                    </w:rPr>
                    <w:t>监测频次</w:t>
                  </w:r>
                </w:p>
              </w:tc>
            </w:tr>
            <w:tr w:rsidR="00BB062D" w:rsidRPr="00BB062D" w14:paraId="757611F5" w14:textId="77777777">
              <w:trPr>
                <w:cantSplit/>
                <w:trHeight w:val="397"/>
                <w:jc w:val="center"/>
              </w:trPr>
              <w:tc>
                <w:tcPr>
                  <w:tcW w:w="1155" w:type="dxa"/>
                  <w:vMerge w:val="restart"/>
                  <w:vAlign w:val="center"/>
                </w:tcPr>
                <w:p w14:paraId="44F5571D" w14:textId="77777777" w:rsidR="004F0F7D" w:rsidRPr="00BB062D" w:rsidRDefault="001E7419">
                  <w:pPr>
                    <w:adjustRightInd w:val="0"/>
                    <w:snapToGrid w:val="0"/>
                    <w:spacing w:line="300" w:lineRule="exact"/>
                    <w:jc w:val="center"/>
                    <w:rPr>
                      <w:szCs w:val="21"/>
                    </w:rPr>
                  </w:pPr>
                  <w:r w:rsidRPr="00BB062D">
                    <w:rPr>
                      <w:szCs w:val="21"/>
                    </w:rPr>
                    <w:t>废水</w:t>
                  </w:r>
                </w:p>
              </w:tc>
              <w:tc>
                <w:tcPr>
                  <w:tcW w:w="2297" w:type="dxa"/>
                  <w:vMerge w:val="restart"/>
                  <w:vAlign w:val="center"/>
                </w:tcPr>
                <w:p w14:paraId="131BDA7D" w14:textId="77777777" w:rsidR="004F0F7D" w:rsidRPr="00BB062D" w:rsidRDefault="001E7419">
                  <w:pPr>
                    <w:adjustRightInd w:val="0"/>
                    <w:snapToGrid w:val="0"/>
                    <w:spacing w:line="300" w:lineRule="exact"/>
                    <w:jc w:val="center"/>
                    <w:rPr>
                      <w:szCs w:val="21"/>
                    </w:rPr>
                  </w:pPr>
                  <w:r w:rsidRPr="00BB062D">
                    <w:rPr>
                      <w:szCs w:val="21"/>
                    </w:rPr>
                    <w:t>总排放口</w:t>
                  </w:r>
                </w:p>
              </w:tc>
              <w:tc>
                <w:tcPr>
                  <w:tcW w:w="3093" w:type="dxa"/>
                  <w:vAlign w:val="center"/>
                </w:tcPr>
                <w:p w14:paraId="2E99B6EB" w14:textId="77777777" w:rsidR="004F0F7D" w:rsidRPr="00BB062D" w:rsidRDefault="001E7419">
                  <w:pPr>
                    <w:adjustRightInd w:val="0"/>
                    <w:snapToGrid w:val="0"/>
                    <w:spacing w:line="300" w:lineRule="exact"/>
                    <w:jc w:val="center"/>
                    <w:rPr>
                      <w:szCs w:val="21"/>
                    </w:rPr>
                  </w:pPr>
                  <w:r w:rsidRPr="00BB062D">
                    <w:rPr>
                      <w:szCs w:val="21"/>
                    </w:rPr>
                    <w:t>COD</w:t>
                  </w:r>
                  <w:r w:rsidRPr="00BB062D">
                    <w:rPr>
                      <w:szCs w:val="21"/>
                    </w:rPr>
                    <w:t>、氨氮、总磷</w:t>
                  </w:r>
                </w:p>
              </w:tc>
              <w:tc>
                <w:tcPr>
                  <w:tcW w:w="1957" w:type="dxa"/>
                  <w:vAlign w:val="center"/>
                </w:tcPr>
                <w:p w14:paraId="5A0B101D" w14:textId="77777777" w:rsidR="004F0F7D" w:rsidRPr="00BB062D" w:rsidRDefault="001E7419">
                  <w:pPr>
                    <w:pStyle w:val="xl27"/>
                    <w:widowControl w:val="0"/>
                    <w:pBdr>
                      <w:left w:val="none" w:sz="0" w:space="0" w:color="auto"/>
                      <w:bottom w:val="none" w:sz="0" w:space="0" w:color="auto"/>
                      <w:right w:val="none" w:sz="0" w:space="0" w:color="auto"/>
                    </w:pBdr>
                    <w:adjustRightInd w:val="0"/>
                    <w:snapToGrid w:val="0"/>
                    <w:spacing w:before="0" w:beforeAutospacing="0" w:after="0" w:afterAutospacing="0" w:line="300" w:lineRule="exact"/>
                    <w:rPr>
                      <w:kern w:val="2"/>
                      <w:sz w:val="21"/>
                      <w:szCs w:val="21"/>
                    </w:rPr>
                  </w:pPr>
                  <w:r w:rsidRPr="00BB062D">
                    <w:rPr>
                      <w:kern w:val="2"/>
                      <w:sz w:val="21"/>
                      <w:szCs w:val="21"/>
                    </w:rPr>
                    <w:t>在线监测</w:t>
                  </w:r>
                </w:p>
              </w:tc>
            </w:tr>
            <w:tr w:rsidR="00BB062D" w:rsidRPr="00BB062D" w14:paraId="1C4F64A5" w14:textId="77777777">
              <w:trPr>
                <w:cantSplit/>
                <w:trHeight w:val="397"/>
                <w:jc w:val="center"/>
              </w:trPr>
              <w:tc>
                <w:tcPr>
                  <w:tcW w:w="1155" w:type="dxa"/>
                  <w:vMerge/>
                  <w:vAlign w:val="center"/>
                </w:tcPr>
                <w:p w14:paraId="4D9BD3A6" w14:textId="77777777" w:rsidR="004F0F7D" w:rsidRPr="00BB062D" w:rsidRDefault="004F0F7D">
                  <w:pPr>
                    <w:adjustRightInd w:val="0"/>
                    <w:snapToGrid w:val="0"/>
                    <w:spacing w:line="300" w:lineRule="exact"/>
                    <w:jc w:val="center"/>
                    <w:rPr>
                      <w:szCs w:val="21"/>
                    </w:rPr>
                  </w:pPr>
                </w:p>
              </w:tc>
              <w:tc>
                <w:tcPr>
                  <w:tcW w:w="2297" w:type="dxa"/>
                  <w:vMerge/>
                  <w:vAlign w:val="center"/>
                </w:tcPr>
                <w:p w14:paraId="6E1353A7" w14:textId="77777777" w:rsidR="004F0F7D" w:rsidRPr="00BB062D" w:rsidRDefault="004F0F7D">
                  <w:pPr>
                    <w:adjustRightInd w:val="0"/>
                    <w:snapToGrid w:val="0"/>
                    <w:spacing w:line="300" w:lineRule="exact"/>
                    <w:jc w:val="center"/>
                    <w:rPr>
                      <w:szCs w:val="21"/>
                    </w:rPr>
                  </w:pPr>
                </w:p>
              </w:tc>
              <w:tc>
                <w:tcPr>
                  <w:tcW w:w="3093" w:type="dxa"/>
                  <w:vAlign w:val="center"/>
                </w:tcPr>
                <w:p w14:paraId="767D3164" w14:textId="603AE689" w:rsidR="004F0F7D" w:rsidRPr="00BB062D" w:rsidRDefault="0030064F">
                  <w:pPr>
                    <w:adjustRightInd w:val="0"/>
                    <w:snapToGrid w:val="0"/>
                    <w:spacing w:line="300" w:lineRule="exact"/>
                    <w:jc w:val="center"/>
                    <w:rPr>
                      <w:szCs w:val="21"/>
                    </w:rPr>
                  </w:pPr>
                  <w:r w:rsidRPr="00BB062D">
                    <w:rPr>
                      <w:szCs w:val="21"/>
                    </w:rPr>
                    <w:t>氟化物、</w:t>
                  </w:r>
                  <w:r w:rsidR="001E7419" w:rsidRPr="00BB062D">
                    <w:rPr>
                      <w:szCs w:val="21"/>
                    </w:rPr>
                    <w:t>石油类、动植物油、阴离子表面活性剂、总汞、总镉、总铬、六价铬、总砷、总铅等</w:t>
                  </w:r>
                </w:p>
              </w:tc>
              <w:tc>
                <w:tcPr>
                  <w:tcW w:w="1957" w:type="dxa"/>
                  <w:vAlign w:val="center"/>
                </w:tcPr>
                <w:p w14:paraId="3BDCAFC1" w14:textId="77777777" w:rsidR="004F0F7D" w:rsidRPr="00BB062D" w:rsidRDefault="001E7419">
                  <w:pPr>
                    <w:pStyle w:val="xl27"/>
                    <w:widowControl w:val="0"/>
                    <w:pBdr>
                      <w:left w:val="none" w:sz="0" w:space="0" w:color="auto"/>
                      <w:bottom w:val="none" w:sz="0" w:space="0" w:color="auto"/>
                      <w:right w:val="none" w:sz="0" w:space="0" w:color="auto"/>
                    </w:pBdr>
                    <w:adjustRightInd w:val="0"/>
                    <w:snapToGrid w:val="0"/>
                    <w:spacing w:before="0" w:beforeAutospacing="0" w:after="0" w:afterAutospacing="0" w:line="300" w:lineRule="exact"/>
                    <w:rPr>
                      <w:kern w:val="2"/>
                      <w:sz w:val="21"/>
                      <w:szCs w:val="21"/>
                    </w:rPr>
                  </w:pPr>
                  <w:r w:rsidRPr="00BB062D">
                    <w:rPr>
                      <w:kern w:val="2"/>
                      <w:sz w:val="21"/>
                      <w:szCs w:val="21"/>
                    </w:rPr>
                    <w:t>每月一次</w:t>
                  </w:r>
                </w:p>
              </w:tc>
            </w:tr>
            <w:tr w:rsidR="00BB062D" w:rsidRPr="00BB062D" w14:paraId="604D444C" w14:textId="77777777">
              <w:trPr>
                <w:cantSplit/>
                <w:trHeight w:val="397"/>
                <w:jc w:val="center"/>
              </w:trPr>
              <w:tc>
                <w:tcPr>
                  <w:tcW w:w="1155" w:type="dxa"/>
                  <w:vMerge/>
                  <w:vAlign w:val="center"/>
                </w:tcPr>
                <w:p w14:paraId="2CD4C624" w14:textId="77777777" w:rsidR="004F0F7D" w:rsidRPr="00BB062D" w:rsidRDefault="004F0F7D">
                  <w:pPr>
                    <w:adjustRightInd w:val="0"/>
                    <w:snapToGrid w:val="0"/>
                    <w:spacing w:line="300" w:lineRule="exact"/>
                    <w:jc w:val="center"/>
                    <w:rPr>
                      <w:szCs w:val="21"/>
                    </w:rPr>
                  </w:pPr>
                </w:p>
              </w:tc>
              <w:tc>
                <w:tcPr>
                  <w:tcW w:w="2297" w:type="dxa"/>
                  <w:vMerge/>
                  <w:vAlign w:val="center"/>
                </w:tcPr>
                <w:p w14:paraId="79C20F64" w14:textId="77777777" w:rsidR="004F0F7D" w:rsidRPr="00BB062D" w:rsidRDefault="004F0F7D">
                  <w:pPr>
                    <w:adjustRightInd w:val="0"/>
                    <w:snapToGrid w:val="0"/>
                    <w:spacing w:line="300" w:lineRule="exact"/>
                    <w:jc w:val="center"/>
                    <w:rPr>
                      <w:szCs w:val="21"/>
                    </w:rPr>
                  </w:pPr>
                </w:p>
              </w:tc>
              <w:tc>
                <w:tcPr>
                  <w:tcW w:w="3093" w:type="dxa"/>
                  <w:vAlign w:val="center"/>
                </w:tcPr>
                <w:p w14:paraId="24D57800" w14:textId="77777777" w:rsidR="004F0F7D" w:rsidRPr="00BB062D" w:rsidRDefault="001E7419">
                  <w:pPr>
                    <w:adjustRightInd w:val="0"/>
                    <w:snapToGrid w:val="0"/>
                    <w:spacing w:line="300" w:lineRule="exact"/>
                    <w:jc w:val="center"/>
                    <w:rPr>
                      <w:szCs w:val="21"/>
                    </w:rPr>
                  </w:pPr>
                  <w:r w:rsidRPr="00BB062D">
                    <w:rPr>
                      <w:szCs w:val="21"/>
                    </w:rPr>
                    <w:t>pH</w:t>
                  </w:r>
                  <w:r w:rsidRPr="00BB062D">
                    <w:rPr>
                      <w:szCs w:val="21"/>
                    </w:rPr>
                    <w:t>值、</w:t>
                  </w:r>
                  <w:r w:rsidRPr="00BB062D">
                    <w:rPr>
                      <w:szCs w:val="21"/>
                    </w:rPr>
                    <w:t>COD</w:t>
                  </w:r>
                  <w:r w:rsidRPr="00BB062D">
                    <w:rPr>
                      <w:szCs w:val="21"/>
                    </w:rPr>
                    <w:t>、</w:t>
                  </w:r>
                  <w:r w:rsidRPr="00BB062D">
                    <w:rPr>
                      <w:szCs w:val="21"/>
                    </w:rPr>
                    <w:t>BOD</w:t>
                  </w:r>
                  <w:r w:rsidRPr="00BB062D">
                    <w:rPr>
                      <w:szCs w:val="21"/>
                      <w:vertAlign w:val="subscript"/>
                    </w:rPr>
                    <w:t>5</w:t>
                  </w:r>
                  <w:r w:rsidRPr="00BB062D">
                    <w:rPr>
                      <w:szCs w:val="21"/>
                    </w:rPr>
                    <w:t>、</w:t>
                  </w:r>
                  <w:r w:rsidRPr="00BB062D">
                    <w:rPr>
                      <w:szCs w:val="21"/>
                    </w:rPr>
                    <w:t>SS</w:t>
                  </w:r>
                  <w:r w:rsidRPr="00BB062D">
                    <w:rPr>
                      <w:szCs w:val="21"/>
                    </w:rPr>
                    <w:t>、</w:t>
                  </w:r>
                  <w:r w:rsidRPr="00BB062D">
                    <w:rPr>
                      <w:szCs w:val="21"/>
                    </w:rPr>
                    <w:t>NH</w:t>
                  </w:r>
                  <w:r w:rsidRPr="00BB062D">
                    <w:rPr>
                      <w:szCs w:val="21"/>
                      <w:vertAlign w:val="subscript"/>
                    </w:rPr>
                    <w:t>3</w:t>
                  </w:r>
                  <w:r w:rsidRPr="00BB062D">
                    <w:rPr>
                      <w:szCs w:val="21"/>
                    </w:rPr>
                    <w:t>-N</w:t>
                  </w:r>
                  <w:r w:rsidRPr="00BB062D">
                    <w:rPr>
                      <w:szCs w:val="21"/>
                    </w:rPr>
                    <w:t>、</w:t>
                  </w:r>
                  <w:r w:rsidRPr="00BB062D">
                    <w:rPr>
                      <w:szCs w:val="21"/>
                    </w:rPr>
                    <w:t>TN</w:t>
                  </w:r>
                  <w:r w:rsidRPr="00BB062D">
                    <w:rPr>
                      <w:szCs w:val="21"/>
                    </w:rPr>
                    <w:t>、</w:t>
                  </w:r>
                  <w:r w:rsidRPr="00BB062D">
                    <w:rPr>
                      <w:szCs w:val="21"/>
                    </w:rPr>
                    <w:t>TP</w:t>
                  </w:r>
                  <w:r w:rsidRPr="00BB062D">
                    <w:rPr>
                      <w:szCs w:val="21"/>
                    </w:rPr>
                    <w:t>，以及生物池</w:t>
                  </w:r>
                  <w:r w:rsidRPr="00BB062D">
                    <w:rPr>
                      <w:szCs w:val="21"/>
                    </w:rPr>
                    <w:t>MLSS</w:t>
                  </w:r>
                  <w:r w:rsidRPr="00BB062D">
                    <w:rPr>
                      <w:szCs w:val="21"/>
                    </w:rPr>
                    <w:t>、</w:t>
                  </w:r>
                  <w:r w:rsidRPr="00BB062D">
                    <w:rPr>
                      <w:szCs w:val="21"/>
                    </w:rPr>
                    <w:t>DO</w:t>
                  </w:r>
                  <w:r w:rsidRPr="00BB062D">
                    <w:rPr>
                      <w:szCs w:val="21"/>
                    </w:rPr>
                    <w:t>、硝态氮等</w:t>
                  </w:r>
                </w:p>
              </w:tc>
              <w:tc>
                <w:tcPr>
                  <w:tcW w:w="1957" w:type="dxa"/>
                  <w:vAlign w:val="center"/>
                </w:tcPr>
                <w:p w14:paraId="2C695777" w14:textId="77777777" w:rsidR="004F0F7D" w:rsidRPr="00BB062D" w:rsidRDefault="001E7419">
                  <w:pPr>
                    <w:pStyle w:val="xl27"/>
                    <w:widowControl w:val="0"/>
                    <w:pBdr>
                      <w:left w:val="none" w:sz="0" w:space="0" w:color="auto"/>
                      <w:bottom w:val="none" w:sz="0" w:space="0" w:color="auto"/>
                      <w:right w:val="none" w:sz="0" w:space="0" w:color="auto"/>
                    </w:pBdr>
                    <w:adjustRightInd w:val="0"/>
                    <w:snapToGrid w:val="0"/>
                    <w:spacing w:before="0" w:beforeAutospacing="0" w:after="0" w:afterAutospacing="0" w:line="300" w:lineRule="exact"/>
                    <w:rPr>
                      <w:kern w:val="2"/>
                      <w:sz w:val="21"/>
                      <w:szCs w:val="21"/>
                    </w:rPr>
                  </w:pPr>
                  <w:r w:rsidRPr="00BB062D">
                    <w:rPr>
                      <w:kern w:val="2"/>
                      <w:sz w:val="21"/>
                      <w:szCs w:val="21"/>
                    </w:rPr>
                    <w:t>厂内每天监测</w:t>
                  </w:r>
                </w:p>
              </w:tc>
            </w:tr>
          </w:tbl>
          <w:p w14:paraId="0F42102C" w14:textId="77777777" w:rsidR="004F0F7D" w:rsidRPr="00BB062D" w:rsidRDefault="001E7419">
            <w:pPr>
              <w:spacing w:line="440" w:lineRule="exact"/>
              <w:ind w:firstLineChars="225" w:firstLine="542"/>
              <w:rPr>
                <w:b/>
                <w:sz w:val="24"/>
              </w:rPr>
            </w:pPr>
            <w:r w:rsidRPr="00BB062D">
              <w:rPr>
                <w:b/>
                <w:sz w:val="24"/>
              </w:rPr>
              <w:t>环保投资</w:t>
            </w:r>
          </w:p>
          <w:p w14:paraId="7473256C" w14:textId="77777777" w:rsidR="004F0F7D" w:rsidRPr="00BB062D" w:rsidRDefault="001E7419">
            <w:pPr>
              <w:spacing w:line="480" w:lineRule="exact"/>
              <w:ind w:firstLineChars="200" w:firstLine="480"/>
              <w:rPr>
                <w:sz w:val="24"/>
              </w:rPr>
            </w:pPr>
            <w:r w:rsidRPr="00BB062D">
              <w:rPr>
                <w:sz w:val="24"/>
              </w:rPr>
              <w:t>本项目投资全部为环保投资，环保投资占总投资的比例为</w:t>
            </w:r>
            <w:r w:rsidRPr="00BB062D">
              <w:rPr>
                <w:sz w:val="24"/>
              </w:rPr>
              <w:t>100%</w:t>
            </w:r>
            <w:r w:rsidRPr="00BB062D">
              <w:rPr>
                <w:sz w:val="24"/>
              </w:rPr>
              <w:t>。</w:t>
            </w:r>
          </w:p>
        </w:tc>
      </w:tr>
    </w:tbl>
    <w:p w14:paraId="551A3E0E" w14:textId="77777777" w:rsidR="004F0F7D" w:rsidRPr="00BB062D" w:rsidRDefault="004F0F7D">
      <w:pPr>
        <w:spacing w:line="440" w:lineRule="exact"/>
        <w:rPr>
          <w:rFonts w:eastAsia="黑体"/>
          <w:sz w:val="30"/>
        </w:rPr>
        <w:sectPr w:rsidR="004F0F7D" w:rsidRPr="00BB062D">
          <w:pgSz w:w="11907" w:h="16840"/>
          <w:pgMar w:top="1440" w:right="1531" w:bottom="1440" w:left="1531" w:header="907" w:footer="992" w:gutter="0"/>
          <w:cols w:space="720"/>
          <w:titlePg/>
          <w:docGrid w:linePitch="312"/>
        </w:sectPr>
      </w:pPr>
    </w:p>
    <w:p w14:paraId="6ACB7FBE" w14:textId="77777777" w:rsidR="004F0F7D" w:rsidRPr="00BB062D" w:rsidRDefault="001E7419">
      <w:pPr>
        <w:spacing w:line="440" w:lineRule="exact"/>
        <w:rPr>
          <w:rFonts w:eastAsia="黑体"/>
          <w:sz w:val="30"/>
        </w:rPr>
      </w:pPr>
      <w:r w:rsidRPr="00BB062D">
        <w:rPr>
          <w:rFonts w:eastAsia="黑体"/>
          <w:sz w:val="30"/>
        </w:rPr>
        <w:lastRenderedPageBreak/>
        <w:t>污染物排放分析</w:t>
      </w:r>
    </w:p>
    <w:tbl>
      <w:tblPr>
        <w:tblW w:w="883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52"/>
        <w:gridCol w:w="1460"/>
        <w:gridCol w:w="1997"/>
        <w:gridCol w:w="666"/>
        <w:gridCol w:w="724"/>
        <w:gridCol w:w="1003"/>
        <w:gridCol w:w="2431"/>
      </w:tblGrid>
      <w:tr w:rsidR="00BB062D" w:rsidRPr="00BB062D" w14:paraId="0555DE60" w14:textId="77777777">
        <w:trPr>
          <w:cantSplit/>
          <w:trHeight w:val="1597"/>
          <w:jc w:val="center"/>
        </w:trPr>
        <w:tc>
          <w:tcPr>
            <w:tcW w:w="552" w:type="dxa"/>
            <w:vMerge w:val="restart"/>
            <w:vAlign w:val="center"/>
          </w:tcPr>
          <w:p w14:paraId="1BF08D78" w14:textId="77777777" w:rsidR="004F0F7D" w:rsidRPr="00BB062D" w:rsidRDefault="001E7419">
            <w:pPr>
              <w:spacing w:line="440" w:lineRule="exact"/>
              <w:jc w:val="center"/>
              <w:rPr>
                <w:rFonts w:eastAsiaTheme="minorEastAsia"/>
                <w:sz w:val="24"/>
              </w:rPr>
            </w:pPr>
            <w:r w:rsidRPr="00BB062D">
              <w:rPr>
                <w:rFonts w:eastAsiaTheme="minorEastAsia"/>
                <w:sz w:val="24"/>
              </w:rPr>
              <w:t>废</w:t>
            </w:r>
            <w:r w:rsidRPr="00BB062D">
              <w:rPr>
                <w:rFonts w:eastAsiaTheme="minorEastAsia"/>
                <w:sz w:val="24"/>
              </w:rPr>
              <w:t xml:space="preserve">        </w:t>
            </w:r>
          </w:p>
          <w:p w14:paraId="766FE85E" w14:textId="77777777" w:rsidR="004F0F7D" w:rsidRPr="00BB062D" w:rsidRDefault="004F0F7D">
            <w:pPr>
              <w:spacing w:line="440" w:lineRule="exact"/>
              <w:jc w:val="center"/>
              <w:rPr>
                <w:rFonts w:eastAsiaTheme="minorEastAsia"/>
                <w:sz w:val="24"/>
              </w:rPr>
            </w:pPr>
          </w:p>
          <w:p w14:paraId="3E324BB2" w14:textId="77777777" w:rsidR="004F0F7D" w:rsidRPr="00BB062D" w:rsidRDefault="004F0F7D">
            <w:pPr>
              <w:spacing w:line="440" w:lineRule="exact"/>
              <w:jc w:val="center"/>
              <w:rPr>
                <w:rFonts w:eastAsiaTheme="minorEastAsia"/>
                <w:sz w:val="24"/>
              </w:rPr>
            </w:pPr>
          </w:p>
          <w:p w14:paraId="2A8EB4B9" w14:textId="77777777" w:rsidR="004F0F7D" w:rsidRPr="00BB062D" w:rsidRDefault="004F0F7D">
            <w:pPr>
              <w:spacing w:line="440" w:lineRule="exact"/>
              <w:jc w:val="center"/>
              <w:rPr>
                <w:rFonts w:eastAsiaTheme="minorEastAsia"/>
                <w:sz w:val="24"/>
              </w:rPr>
            </w:pPr>
          </w:p>
          <w:p w14:paraId="3FB7D481" w14:textId="77777777" w:rsidR="004F0F7D" w:rsidRPr="00BB062D" w:rsidRDefault="004F0F7D">
            <w:pPr>
              <w:spacing w:line="440" w:lineRule="exact"/>
              <w:jc w:val="center"/>
              <w:rPr>
                <w:rFonts w:eastAsiaTheme="minorEastAsia"/>
                <w:sz w:val="24"/>
              </w:rPr>
            </w:pPr>
          </w:p>
          <w:p w14:paraId="0A6034A7" w14:textId="77777777" w:rsidR="004F0F7D" w:rsidRPr="00BB062D" w:rsidRDefault="001E7419">
            <w:pPr>
              <w:spacing w:line="440" w:lineRule="exact"/>
              <w:jc w:val="center"/>
              <w:rPr>
                <w:rFonts w:eastAsiaTheme="minorEastAsia"/>
                <w:sz w:val="24"/>
              </w:rPr>
            </w:pPr>
            <w:r w:rsidRPr="00BB062D">
              <w:rPr>
                <w:rFonts w:eastAsiaTheme="minorEastAsia"/>
                <w:sz w:val="24"/>
              </w:rPr>
              <w:t>水</w:t>
            </w:r>
          </w:p>
        </w:tc>
        <w:tc>
          <w:tcPr>
            <w:tcW w:w="1460" w:type="dxa"/>
            <w:vAlign w:val="center"/>
          </w:tcPr>
          <w:p w14:paraId="27D0B1B4" w14:textId="77777777" w:rsidR="004F0F7D" w:rsidRPr="00BB062D" w:rsidRDefault="001E7419">
            <w:pPr>
              <w:spacing w:line="360" w:lineRule="exact"/>
              <w:jc w:val="center"/>
              <w:rPr>
                <w:rFonts w:eastAsiaTheme="minorEastAsia"/>
                <w:sz w:val="24"/>
              </w:rPr>
            </w:pPr>
            <w:r w:rsidRPr="00BB062D">
              <w:rPr>
                <w:rFonts w:eastAsiaTheme="minorEastAsia"/>
                <w:sz w:val="24"/>
              </w:rPr>
              <w:t>新鲜水</w:t>
            </w:r>
          </w:p>
          <w:p w14:paraId="0C3E015D" w14:textId="77777777" w:rsidR="004F0F7D" w:rsidRPr="00BB062D" w:rsidRDefault="001E7419">
            <w:pPr>
              <w:spacing w:line="360" w:lineRule="exact"/>
              <w:jc w:val="center"/>
              <w:rPr>
                <w:rFonts w:eastAsiaTheme="minorEastAsia"/>
                <w:sz w:val="24"/>
              </w:rPr>
            </w:pPr>
            <w:r w:rsidRPr="00BB062D">
              <w:rPr>
                <w:rFonts w:eastAsiaTheme="minorEastAsia"/>
                <w:sz w:val="24"/>
              </w:rPr>
              <w:t>总用量</w:t>
            </w:r>
          </w:p>
        </w:tc>
        <w:tc>
          <w:tcPr>
            <w:tcW w:w="1997" w:type="dxa"/>
            <w:vAlign w:val="center"/>
          </w:tcPr>
          <w:p w14:paraId="41C6FE63" w14:textId="77777777" w:rsidR="004F0F7D" w:rsidRPr="00BB062D" w:rsidRDefault="001E7419">
            <w:pPr>
              <w:spacing w:line="360" w:lineRule="exact"/>
              <w:ind w:firstLineChars="150" w:firstLine="360"/>
              <w:rPr>
                <w:rFonts w:eastAsiaTheme="minorEastAsia"/>
                <w:spacing w:val="-24"/>
                <w:sz w:val="24"/>
              </w:rPr>
            </w:pPr>
            <w:r w:rsidRPr="00BB062D">
              <w:rPr>
                <w:rFonts w:eastAsiaTheme="minorEastAsia"/>
                <w:sz w:val="24"/>
              </w:rPr>
              <w:t>0m</w:t>
            </w:r>
            <w:r w:rsidRPr="00BB062D">
              <w:rPr>
                <w:rFonts w:eastAsiaTheme="minorEastAsia"/>
                <w:sz w:val="24"/>
                <w:vertAlign w:val="superscript"/>
              </w:rPr>
              <w:t>3</w:t>
            </w:r>
            <w:r w:rsidRPr="00BB062D">
              <w:rPr>
                <w:rFonts w:eastAsiaTheme="minorEastAsia"/>
                <w:sz w:val="24"/>
              </w:rPr>
              <w:t>/a</w:t>
            </w:r>
          </w:p>
        </w:tc>
        <w:tc>
          <w:tcPr>
            <w:tcW w:w="666" w:type="dxa"/>
            <w:vMerge w:val="restart"/>
            <w:vAlign w:val="center"/>
          </w:tcPr>
          <w:p w14:paraId="0A19FF40" w14:textId="77777777" w:rsidR="004F0F7D" w:rsidRPr="00BB062D" w:rsidRDefault="001E7419">
            <w:pPr>
              <w:spacing w:line="440" w:lineRule="exact"/>
              <w:jc w:val="center"/>
              <w:rPr>
                <w:rFonts w:eastAsiaTheme="minorEastAsia"/>
                <w:sz w:val="24"/>
              </w:rPr>
            </w:pPr>
            <w:r w:rsidRPr="00BB062D">
              <w:rPr>
                <w:rFonts w:eastAsiaTheme="minorEastAsia"/>
                <w:sz w:val="24"/>
              </w:rPr>
              <w:t>排放</w:t>
            </w:r>
          </w:p>
          <w:p w14:paraId="2261E137" w14:textId="77777777" w:rsidR="004F0F7D" w:rsidRPr="00BB062D" w:rsidRDefault="001E7419">
            <w:pPr>
              <w:spacing w:line="440" w:lineRule="exact"/>
              <w:jc w:val="center"/>
              <w:rPr>
                <w:rFonts w:eastAsiaTheme="minorEastAsia"/>
                <w:sz w:val="24"/>
              </w:rPr>
            </w:pPr>
            <w:r w:rsidRPr="00BB062D">
              <w:rPr>
                <w:rFonts w:eastAsiaTheme="minorEastAsia"/>
                <w:sz w:val="24"/>
              </w:rPr>
              <w:t>去向</w:t>
            </w:r>
          </w:p>
        </w:tc>
        <w:tc>
          <w:tcPr>
            <w:tcW w:w="724" w:type="dxa"/>
            <w:vMerge w:val="restart"/>
            <w:vAlign w:val="center"/>
          </w:tcPr>
          <w:p w14:paraId="2009BFD8" w14:textId="77777777" w:rsidR="004F0F7D" w:rsidRPr="00BB062D" w:rsidRDefault="001E7419">
            <w:pPr>
              <w:spacing w:line="360" w:lineRule="exact"/>
              <w:jc w:val="center"/>
              <w:rPr>
                <w:rFonts w:eastAsiaTheme="minorEastAsia"/>
                <w:spacing w:val="-8"/>
                <w:sz w:val="24"/>
              </w:rPr>
            </w:pPr>
            <w:r w:rsidRPr="00BB062D">
              <w:rPr>
                <w:rFonts w:eastAsiaTheme="minorEastAsia"/>
                <w:spacing w:val="-8"/>
                <w:sz w:val="24"/>
              </w:rPr>
              <w:t>直接</w:t>
            </w:r>
          </w:p>
        </w:tc>
        <w:tc>
          <w:tcPr>
            <w:tcW w:w="3434" w:type="dxa"/>
            <w:gridSpan w:val="2"/>
            <w:vMerge w:val="restart"/>
            <w:vAlign w:val="center"/>
          </w:tcPr>
          <w:p w14:paraId="3111722C" w14:textId="77777777" w:rsidR="004F0F7D" w:rsidRPr="00BB062D" w:rsidRDefault="001E7419">
            <w:pPr>
              <w:spacing w:line="360" w:lineRule="auto"/>
              <w:rPr>
                <w:rFonts w:eastAsiaTheme="minorEastAsia"/>
                <w:spacing w:val="-8"/>
                <w:sz w:val="24"/>
              </w:rPr>
            </w:pPr>
            <w:r w:rsidRPr="00BB062D">
              <w:rPr>
                <w:rFonts w:eastAsiaTheme="minorEastAsia"/>
                <w:sz w:val="24"/>
              </w:rPr>
              <w:t>李村河</w:t>
            </w:r>
          </w:p>
        </w:tc>
      </w:tr>
      <w:tr w:rsidR="00BB062D" w:rsidRPr="00BB062D" w14:paraId="75664A2C" w14:textId="77777777">
        <w:trPr>
          <w:cantSplit/>
          <w:trHeight w:val="892"/>
          <w:jc w:val="center"/>
        </w:trPr>
        <w:tc>
          <w:tcPr>
            <w:tcW w:w="552" w:type="dxa"/>
            <w:vMerge/>
            <w:vAlign w:val="center"/>
          </w:tcPr>
          <w:p w14:paraId="4A40BAED" w14:textId="77777777" w:rsidR="004F0F7D" w:rsidRPr="00BB062D" w:rsidRDefault="004F0F7D">
            <w:pPr>
              <w:spacing w:line="440" w:lineRule="exact"/>
              <w:jc w:val="center"/>
              <w:rPr>
                <w:rFonts w:eastAsiaTheme="minorEastAsia"/>
                <w:sz w:val="24"/>
              </w:rPr>
            </w:pPr>
          </w:p>
        </w:tc>
        <w:tc>
          <w:tcPr>
            <w:tcW w:w="1460" w:type="dxa"/>
            <w:tcBorders>
              <w:bottom w:val="single" w:sz="4" w:space="0" w:color="auto"/>
            </w:tcBorders>
            <w:vAlign w:val="center"/>
          </w:tcPr>
          <w:p w14:paraId="304FFCD3" w14:textId="77777777" w:rsidR="004F0F7D" w:rsidRPr="00BB062D" w:rsidRDefault="001E7419">
            <w:pPr>
              <w:spacing w:line="360" w:lineRule="exact"/>
              <w:rPr>
                <w:rFonts w:eastAsiaTheme="minorEastAsia"/>
                <w:sz w:val="24"/>
              </w:rPr>
            </w:pPr>
            <w:r w:rsidRPr="00BB062D">
              <w:rPr>
                <w:rFonts w:eastAsiaTheme="minorEastAsia"/>
                <w:sz w:val="24"/>
              </w:rPr>
              <w:t>废水排放量</w:t>
            </w:r>
          </w:p>
        </w:tc>
        <w:tc>
          <w:tcPr>
            <w:tcW w:w="1997" w:type="dxa"/>
            <w:tcBorders>
              <w:bottom w:val="single" w:sz="4" w:space="0" w:color="auto"/>
            </w:tcBorders>
            <w:vAlign w:val="center"/>
          </w:tcPr>
          <w:p w14:paraId="07A3059E" w14:textId="77777777" w:rsidR="004F0F7D" w:rsidRPr="00BB062D" w:rsidRDefault="001E7419">
            <w:pPr>
              <w:spacing w:line="360" w:lineRule="exact"/>
              <w:jc w:val="center"/>
              <w:rPr>
                <w:rFonts w:eastAsiaTheme="minorEastAsia"/>
                <w:sz w:val="24"/>
              </w:rPr>
            </w:pPr>
            <w:r w:rsidRPr="00BB062D">
              <w:rPr>
                <w:rFonts w:eastAsiaTheme="minorEastAsia"/>
                <w:sz w:val="24"/>
              </w:rPr>
              <w:t>30</w:t>
            </w:r>
            <w:r w:rsidRPr="00BB062D">
              <w:rPr>
                <w:rFonts w:eastAsiaTheme="minorEastAsia"/>
                <w:sz w:val="24"/>
              </w:rPr>
              <w:t>万</w:t>
            </w:r>
            <w:r w:rsidRPr="00BB062D">
              <w:rPr>
                <w:rFonts w:eastAsiaTheme="minorEastAsia"/>
                <w:sz w:val="24"/>
              </w:rPr>
              <w:t>m</w:t>
            </w:r>
            <w:r w:rsidRPr="00BB062D">
              <w:rPr>
                <w:rFonts w:eastAsiaTheme="minorEastAsia"/>
                <w:sz w:val="24"/>
                <w:vertAlign w:val="superscript"/>
              </w:rPr>
              <w:t>3</w:t>
            </w:r>
            <w:r w:rsidRPr="00BB062D">
              <w:rPr>
                <w:rFonts w:eastAsiaTheme="minorEastAsia"/>
                <w:sz w:val="24"/>
              </w:rPr>
              <w:t>/d</w:t>
            </w:r>
          </w:p>
        </w:tc>
        <w:tc>
          <w:tcPr>
            <w:tcW w:w="666" w:type="dxa"/>
            <w:vMerge/>
            <w:vAlign w:val="center"/>
          </w:tcPr>
          <w:p w14:paraId="141B4582" w14:textId="77777777" w:rsidR="004F0F7D" w:rsidRPr="00BB062D" w:rsidRDefault="004F0F7D">
            <w:pPr>
              <w:spacing w:line="440" w:lineRule="exact"/>
              <w:jc w:val="center"/>
              <w:rPr>
                <w:rFonts w:eastAsiaTheme="minorEastAsia"/>
                <w:sz w:val="24"/>
              </w:rPr>
            </w:pPr>
          </w:p>
        </w:tc>
        <w:tc>
          <w:tcPr>
            <w:tcW w:w="724" w:type="dxa"/>
            <w:vMerge/>
            <w:vAlign w:val="center"/>
          </w:tcPr>
          <w:p w14:paraId="75464E29" w14:textId="77777777" w:rsidR="004F0F7D" w:rsidRPr="00BB062D" w:rsidRDefault="004F0F7D">
            <w:pPr>
              <w:spacing w:line="440" w:lineRule="exact"/>
              <w:jc w:val="center"/>
              <w:rPr>
                <w:rFonts w:eastAsiaTheme="minorEastAsia"/>
                <w:sz w:val="24"/>
              </w:rPr>
            </w:pPr>
          </w:p>
        </w:tc>
        <w:tc>
          <w:tcPr>
            <w:tcW w:w="3434" w:type="dxa"/>
            <w:gridSpan w:val="2"/>
            <w:vMerge/>
            <w:vAlign w:val="center"/>
          </w:tcPr>
          <w:p w14:paraId="2531751B" w14:textId="77777777" w:rsidR="004F0F7D" w:rsidRPr="00BB062D" w:rsidRDefault="004F0F7D">
            <w:pPr>
              <w:spacing w:line="440" w:lineRule="exact"/>
              <w:jc w:val="center"/>
              <w:rPr>
                <w:rFonts w:eastAsiaTheme="minorEastAsia"/>
                <w:sz w:val="24"/>
              </w:rPr>
            </w:pPr>
          </w:p>
        </w:tc>
      </w:tr>
      <w:tr w:rsidR="00BB062D" w:rsidRPr="00BB062D" w14:paraId="2A2C816D" w14:textId="77777777">
        <w:trPr>
          <w:cantSplit/>
          <w:trHeight w:val="1238"/>
          <w:jc w:val="center"/>
        </w:trPr>
        <w:tc>
          <w:tcPr>
            <w:tcW w:w="552" w:type="dxa"/>
            <w:vMerge/>
            <w:vAlign w:val="center"/>
          </w:tcPr>
          <w:p w14:paraId="7038711E" w14:textId="77777777" w:rsidR="004F0F7D" w:rsidRPr="00BB062D" w:rsidRDefault="004F0F7D">
            <w:pPr>
              <w:spacing w:line="440" w:lineRule="exact"/>
              <w:jc w:val="center"/>
              <w:rPr>
                <w:rFonts w:eastAsiaTheme="minorEastAsia"/>
                <w:sz w:val="24"/>
              </w:rPr>
            </w:pPr>
          </w:p>
        </w:tc>
        <w:tc>
          <w:tcPr>
            <w:tcW w:w="1460" w:type="dxa"/>
            <w:tcBorders>
              <w:top w:val="single" w:sz="4" w:space="0" w:color="auto"/>
            </w:tcBorders>
            <w:vAlign w:val="center"/>
          </w:tcPr>
          <w:p w14:paraId="405884E8" w14:textId="77777777" w:rsidR="004F0F7D" w:rsidRPr="00BB062D" w:rsidRDefault="004F0F7D">
            <w:pPr>
              <w:spacing w:line="360" w:lineRule="exact"/>
              <w:jc w:val="center"/>
              <w:rPr>
                <w:rFonts w:eastAsiaTheme="minorEastAsia"/>
                <w:sz w:val="24"/>
              </w:rPr>
            </w:pPr>
          </w:p>
        </w:tc>
        <w:tc>
          <w:tcPr>
            <w:tcW w:w="1997" w:type="dxa"/>
            <w:tcBorders>
              <w:top w:val="single" w:sz="4" w:space="0" w:color="auto"/>
            </w:tcBorders>
            <w:vAlign w:val="center"/>
          </w:tcPr>
          <w:p w14:paraId="1EEF9F9C" w14:textId="77777777" w:rsidR="004F0F7D" w:rsidRPr="00BB062D" w:rsidRDefault="004F0F7D">
            <w:pPr>
              <w:spacing w:line="360" w:lineRule="exact"/>
              <w:ind w:firstLine="1"/>
              <w:jc w:val="center"/>
              <w:rPr>
                <w:rFonts w:eastAsiaTheme="minorEastAsia"/>
                <w:sz w:val="24"/>
              </w:rPr>
            </w:pPr>
          </w:p>
        </w:tc>
        <w:tc>
          <w:tcPr>
            <w:tcW w:w="666" w:type="dxa"/>
            <w:vMerge/>
            <w:vAlign w:val="center"/>
          </w:tcPr>
          <w:p w14:paraId="69CAE9A7" w14:textId="77777777" w:rsidR="004F0F7D" w:rsidRPr="00BB062D" w:rsidRDefault="004F0F7D">
            <w:pPr>
              <w:spacing w:line="440" w:lineRule="exact"/>
              <w:jc w:val="center"/>
              <w:rPr>
                <w:rFonts w:eastAsiaTheme="minorEastAsia"/>
                <w:sz w:val="24"/>
              </w:rPr>
            </w:pPr>
          </w:p>
        </w:tc>
        <w:tc>
          <w:tcPr>
            <w:tcW w:w="724" w:type="dxa"/>
            <w:vAlign w:val="center"/>
          </w:tcPr>
          <w:p w14:paraId="28729E89" w14:textId="77777777" w:rsidR="004F0F7D" w:rsidRPr="00BB062D" w:rsidRDefault="001E7419">
            <w:pPr>
              <w:spacing w:line="440" w:lineRule="exact"/>
              <w:jc w:val="center"/>
              <w:rPr>
                <w:rFonts w:eastAsiaTheme="minorEastAsia"/>
                <w:sz w:val="24"/>
              </w:rPr>
            </w:pPr>
            <w:r w:rsidRPr="00BB062D">
              <w:rPr>
                <w:rFonts w:eastAsiaTheme="minorEastAsia"/>
                <w:sz w:val="24"/>
              </w:rPr>
              <w:t>最终</w:t>
            </w:r>
          </w:p>
        </w:tc>
        <w:tc>
          <w:tcPr>
            <w:tcW w:w="3434" w:type="dxa"/>
            <w:gridSpan w:val="2"/>
            <w:vAlign w:val="center"/>
          </w:tcPr>
          <w:p w14:paraId="5038B2B4" w14:textId="77777777" w:rsidR="004F0F7D" w:rsidRPr="00BB062D" w:rsidRDefault="001E7419">
            <w:pPr>
              <w:spacing w:line="440" w:lineRule="exact"/>
              <w:rPr>
                <w:rFonts w:eastAsiaTheme="minorEastAsia"/>
                <w:sz w:val="24"/>
              </w:rPr>
            </w:pPr>
            <w:r w:rsidRPr="00BB062D">
              <w:rPr>
                <w:rFonts w:eastAsiaTheme="minorEastAsia"/>
                <w:sz w:val="24"/>
              </w:rPr>
              <w:t>胶州湾</w:t>
            </w:r>
          </w:p>
        </w:tc>
      </w:tr>
      <w:tr w:rsidR="00BB062D" w:rsidRPr="00BB062D" w14:paraId="35186588" w14:textId="77777777">
        <w:trPr>
          <w:cantSplit/>
          <w:trHeight w:val="811"/>
          <w:jc w:val="center"/>
        </w:trPr>
        <w:tc>
          <w:tcPr>
            <w:tcW w:w="552" w:type="dxa"/>
            <w:vMerge/>
            <w:vAlign w:val="center"/>
          </w:tcPr>
          <w:p w14:paraId="086E0ADE" w14:textId="77777777" w:rsidR="004F0F7D" w:rsidRPr="00BB062D" w:rsidRDefault="004F0F7D">
            <w:pPr>
              <w:spacing w:line="440" w:lineRule="exact"/>
              <w:jc w:val="center"/>
              <w:rPr>
                <w:rFonts w:eastAsiaTheme="minorEastAsia"/>
                <w:sz w:val="24"/>
              </w:rPr>
            </w:pPr>
          </w:p>
        </w:tc>
        <w:tc>
          <w:tcPr>
            <w:tcW w:w="1460" w:type="dxa"/>
            <w:vMerge w:val="restart"/>
            <w:vAlign w:val="center"/>
          </w:tcPr>
          <w:p w14:paraId="00A39914" w14:textId="77777777" w:rsidR="004F0F7D" w:rsidRPr="00BB062D" w:rsidRDefault="001E7419">
            <w:pPr>
              <w:spacing w:line="360" w:lineRule="exact"/>
              <w:jc w:val="center"/>
              <w:rPr>
                <w:rFonts w:eastAsiaTheme="minorEastAsia"/>
                <w:sz w:val="24"/>
              </w:rPr>
            </w:pPr>
            <w:r w:rsidRPr="00BB062D">
              <w:rPr>
                <w:rFonts w:eastAsiaTheme="minorEastAsia"/>
                <w:sz w:val="24"/>
              </w:rPr>
              <w:t>产生污染的工艺装置或设备名称</w:t>
            </w:r>
          </w:p>
        </w:tc>
        <w:tc>
          <w:tcPr>
            <w:tcW w:w="6821" w:type="dxa"/>
            <w:gridSpan w:val="5"/>
            <w:vAlign w:val="center"/>
          </w:tcPr>
          <w:p w14:paraId="1F34511C" w14:textId="77777777" w:rsidR="004F0F7D" w:rsidRPr="00BB062D" w:rsidRDefault="001E7419">
            <w:pPr>
              <w:spacing w:line="440" w:lineRule="exact"/>
              <w:jc w:val="center"/>
              <w:rPr>
                <w:rFonts w:eastAsiaTheme="minorEastAsia"/>
                <w:sz w:val="24"/>
              </w:rPr>
            </w:pPr>
            <w:r w:rsidRPr="00BB062D">
              <w:rPr>
                <w:rFonts w:eastAsiaTheme="minorEastAsia"/>
                <w:sz w:val="24"/>
              </w:rPr>
              <w:t>主要的污染物</w:t>
            </w:r>
          </w:p>
        </w:tc>
      </w:tr>
      <w:tr w:rsidR="00BB062D" w:rsidRPr="00BB062D" w14:paraId="6E747F20" w14:textId="77777777">
        <w:trPr>
          <w:cantSplit/>
          <w:trHeight w:val="1014"/>
          <w:jc w:val="center"/>
        </w:trPr>
        <w:tc>
          <w:tcPr>
            <w:tcW w:w="552" w:type="dxa"/>
            <w:vMerge/>
            <w:vAlign w:val="center"/>
          </w:tcPr>
          <w:p w14:paraId="03FBE6E4" w14:textId="77777777" w:rsidR="004F0F7D" w:rsidRPr="00BB062D" w:rsidRDefault="004F0F7D">
            <w:pPr>
              <w:spacing w:line="440" w:lineRule="exact"/>
              <w:jc w:val="center"/>
              <w:rPr>
                <w:rFonts w:eastAsiaTheme="minorEastAsia"/>
                <w:sz w:val="24"/>
              </w:rPr>
            </w:pPr>
          </w:p>
        </w:tc>
        <w:tc>
          <w:tcPr>
            <w:tcW w:w="1460" w:type="dxa"/>
            <w:vMerge/>
            <w:vAlign w:val="center"/>
          </w:tcPr>
          <w:p w14:paraId="71D577CD" w14:textId="77777777" w:rsidR="004F0F7D" w:rsidRPr="00BB062D" w:rsidRDefault="004F0F7D">
            <w:pPr>
              <w:spacing w:line="440" w:lineRule="exact"/>
              <w:jc w:val="center"/>
              <w:rPr>
                <w:rFonts w:eastAsiaTheme="minorEastAsia"/>
                <w:sz w:val="24"/>
              </w:rPr>
            </w:pPr>
          </w:p>
        </w:tc>
        <w:tc>
          <w:tcPr>
            <w:tcW w:w="1997" w:type="dxa"/>
            <w:vAlign w:val="center"/>
          </w:tcPr>
          <w:p w14:paraId="2561FA29" w14:textId="77777777" w:rsidR="004F0F7D" w:rsidRPr="00BB062D" w:rsidRDefault="001E7419">
            <w:pPr>
              <w:spacing w:line="360" w:lineRule="exact"/>
              <w:jc w:val="center"/>
              <w:rPr>
                <w:rFonts w:eastAsiaTheme="minorEastAsia"/>
                <w:sz w:val="24"/>
              </w:rPr>
            </w:pPr>
            <w:r w:rsidRPr="00BB062D">
              <w:rPr>
                <w:rFonts w:eastAsiaTheme="minorEastAsia"/>
                <w:sz w:val="24"/>
              </w:rPr>
              <w:t>名</w:t>
            </w:r>
            <w:r w:rsidRPr="00BB062D">
              <w:rPr>
                <w:rFonts w:eastAsiaTheme="minorEastAsia"/>
                <w:sz w:val="24"/>
              </w:rPr>
              <w:t xml:space="preserve">  </w:t>
            </w:r>
            <w:r w:rsidRPr="00BB062D">
              <w:rPr>
                <w:rFonts w:eastAsiaTheme="minorEastAsia"/>
                <w:sz w:val="24"/>
              </w:rPr>
              <w:t>称</w:t>
            </w:r>
          </w:p>
        </w:tc>
        <w:tc>
          <w:tcPr>
            <w:tcW w:w="2393" w:type="dxa"/>
            <w:gridSpan w:val="3"/>
            <w:vAlign w:val="center"/>
          </w:tcPr>
          <w:p w14:paraId="3AC6AA5F" w14:textId="77777777" w:rsidR="004F0F7D" w:rsidRPr="00BB062D" w:rsidRDefault="001E7419">
            <w:pPr>
              <w:spacing w:line="360" w:lineRule="exact"/>
              <w:jc w:val="center"/>
              <w:rPr>
                <w:rFonts w:eastAsiaTheme="minorEastAsia"/>
                <w:sz w:val="24"/>
              </w:rPr>
            </w:pPr>
            <w:r w:rsidRPr="00BB062D">
              <w:rPr>
                <w:rFonts w:eastAsiaTheme="minorEastAsia"/>
                <w:sz w:val="24"/>
              </w:rPr>
              <w:t>产生量</w:t>
            </w:r>
          </w:p>
          <w:p w14:paraId="7282D02E" w14:textId="4E881236" w:rsidR="004F0F7D" w:rsidRPr="00BB062D" w:rsidRDefault="008B3F16">
            <w:pPr>
              <w:spacing w:line="360" w:lineRule="exact"/>
              <w:jc w:val="center"/>
              <w:rPr>
                <w:rFonts w:eastAsiaTheme="minorEastAsia"/>
                <w:sz w:val="24"/>
              </w:rPr>
            </w:pPr>
            <w:r w:rsidRPr="00BB062D">
              <w:rPr>
                <w:rFonts w:eastAsiaTheme="minorEastAsia"/>
                <w:sz w:val="24"/>
              </w:rPr>
              <w:t>(</w:t>
            </w:r>
            <w:r w:rsidR="001E7419" w:rsidRPr="00BB062D">
              <w:rPr>
                <w:rFonts w:eastAsiaTheme="minorEastAsia"/>
                <w:sz w:val="24"/>
              </w:rPr>
              <w:t>吨</w:t>
            </w:r>
            <w:r w:rsidR="001E7419" w:rsidRPr="00BB062D">
              <w:rPr>
                <w:rFonts w:eastAsiaTheme="minorEastAsia"/>
                <w:sz w:val="24"/>
              </w:rPr>
              <w:t>/</w:t>
            </w:r>
            <w:r w:rsidR="001E7419" w:rsidRPr="00BB062D">
              <w:rPr>
                <w:rFonts w:eastAsiaTheme="minorEastAsia"/>
                <w:sz w:val="24"/>
              </w:rPr>
              <w:t>年</w:t>
            </w:r>
            <w:r w:rsidRPr="00BB062D">
              <w:rPr>
                <w:rFonts w:eastAsiaTheme="minorEastAsia"/>
                <w:sz w:val="24"/>
              </w:rPr>
              <w:t>)</w:t>
            </w:r>
          </w:p>
        </w:tc>
        <w:tc>
          <w:tcPr>
            <w:tcW w:w="2431" w:type="dxa"/>
            <w:vAlign w:val="center"/>
          </w:tcPr>
          <w:p w14:paraId="1F797477" w14:textId="77777777" w:rsidR="004F0F7D" w:rsidRPr="00BB062D" w:rsidRDefault="001E7419">
            <w:pPr>
              <w:spacing w:line="360" w:lineRule="exact"/>
              <w:jc w:val="center"/>
              <w:rPr>
                <w:rFonts w:eastAsiaTheme="minorEastAsia"/>
                <w:sz w:val="24"/>
              </w:rPr>
            </w:pPr>
            <w:r w:rsidRPr="00BB062D">
              <w:rPr>
                <w:rFonts w:eastAsiaTheme="minorEastAsia"/>
                <w:sz w:val="24"/>
              </w:rPr>
              <w:t>排放量</w:t>
            </w:r>
          </w:p>
          <w:p w14:paraId="1175C789" w14:textId="1B29D776" w:rsidR="004F0F7D" w:rsidRPr="00BB062D" w:rsidRDefault="008B3F16">
            <w:pPr>
              <w:spacing w:line="360" w:lineRule="exact"/>
              <w:jc w:val="center"/>
              <w:rPr>
                <w:rFonts w:eastAsiaTheme="minorEastAsia"/>
                <w:sz w:val="24"/>
              </w:rPr>
            </w:pPr>
            <w:r w:rsidRPr="00BB062D">
              <w:rPr>
                <w:rFonts w:eastAsiaTheme="minorEastAsia"/>
                <w:sz w:val="24"/>
              </w:rPr>
              <w:t>(</w:t>
            </w:r>
            <w:r w:rsidR="001E7419" w:rsidRPr="00BB062D">
              <w:rPr>
                <w:rFonts w:eastAsiaTheme="minorEastAsia"/>
                <w:sz w:val="24"/>
              </w:rPr>
              <w:t>吨</w:t>
            </w:r>
            <w:r w:rsidR="001E7419" w:rsidRPr="00BB062D">
              <w:rPr>
                <w:rFonts w:eastAsiaTheme="minorEastAsia"/>
                <w:sz w:val="24"/>
              </w:rPr>
              <w:t>/</w:t>
            </w:r>
            <w:r w:rsidR="001E7419" w:rsidRPr="00BB062D">
              <w:rPr>
                <w:rFonts w:eastAsiaTheme="minorEastAsia"/>
                <w:sz w:val="24"/>
              </w:rPr>
              <w:t>年</w:t>
            </w:r>
            <w:r w:rsidRPr="00BB062D">
              <w:rPr>
                <w:rFonts w:eastAsiaTheme="minorEastAsia"/>
                <w:sz w:val="24"/>
              </w:rPr>
              <w:t>)</w:t>
            </w:r>
          </w:p>
        </w:tc>
      </w:tr>
      <w:tr w:rsidR="00BB062D" w:rsidRPr="00BB062D" w14:paraId="16F8DDBC" w14:textId="77777777">
        <w:trPr>
          <w:cantSplit/>
          <w:trHeight w:val="1762"/>
          <w:jc w:val="center"/>
        </w:trPr>
        <w:tc>
          <w:tcPr>
            <w:tcW w:w="552" w:type="dxa"/>
            <w:vMerge/>
            <w:vAlign w:val="center"/>
          </w:tcPr>
          <w:p w14:paraId="063DDCD9" w14:textId="77777777" w:rsidR="004F0F7D" w:rsidRPr="00BB062D" w:rsidRDefault="004F0F7D">
            <w:pPr>
              <w:spacing w:line="440" w:lineRule="exact"/>
              <w:jc w:val="center"/>
              <w:rPr>
                <w:rFonts w:eastAsiaTheme="minorEastAsia"/>
                <w:sz w:val="24"/>
              </w:rPr>
            </w:pPr>
          </w:p>
        </w:tc>
        <w:tc>
          <w:tcPr>
            <w:tcW w:w="1460" w:type="dxa"/>
            <w:tcBorders>
              <w:bottom w:val="single" w:sz="4" w:space="0" w:color="auto"/>
            </w:tcBorders>
            <w:vAlign w:val="center"/>
          </w:tcPr>
          <w:p w14:paraId="0E4E2BCE" w14:textId="77777777" w:rsidR="004F0F7D" w:rsidRPr="00BB062D" w:rsidRDefault="001E7419">
            <w:pPr>
              <w:adjustRightInd w:val="0"/>
              <w:snapToGrid w:val="0"/>
              <w:spacing w:line="360" w:lineRule="exact"/>
              <w:jc w:val="center"/>
              <w:rPr>
                <w:rFonts w:eastAsiaTheme="minorEastAsia"/>
                <w:sz w:val="24"/>
              </w:rPr>
            </w:pPr>
            <w:r w:rsidRPr="00BB062D">
              <w:rPr>
                <w:rFonts w:eastAsiaTheme="minorEastAsia"/>
                <w:sz w:val="24"/>
              </w:rPr>
              <w:t>李村河污水处理厂</w:t>
            </w:r>
          </w:p>
        </w:tc>
        <w:tc>
          <w:tcPr>
            <w:tcW w:w="1997" w:type="dxa"/>
            <w:tcBorders>
              <w:bottom w:val="single" w:sz="4" w:space="0" w:color="auto"/>
            </w:tcBorders>
            <w:vAlign w:val="center"/>
          </w:tcPr>
          <w:p w14:paraId="67F32F70" w14:textId="77777777" w:rsidR="004F0F7D" w:rsidRPr="00BB062D" w:rsidRDefault="001E7419">
            <w:pPr>
              <w:spacing w:line="440" w:lineRule="exact"/>
              <w:jc w:val="center"/>
              <w:rPr>
                <w:rFonts w:eastAsiaTheme="minorEastAsia"/>
                <w:sz w:val="24"/>
              </w:rPr>
            </w:pPr>
            <w:r w:rsidRPr="00BB062D">
              <w:rPr>
                <w:rFonts w:eastAsiaTheme="minorEastAsia"/>
                <w:sz w:val="24"/>
              </w:rPr>
              <w:t>COD</w:t>
            </w:r>
          </w:p>
          <w:p w14:paraId="776FBEF7" w14:textId="77777777" w:rsidR="004F0F7D" w:rsidRPr="00BB062D" w:rsidRDefault="001E7419">
            <w:pPr>
              <w:spacing w:line="440" w:lineRule="exact"/>
              <w:jc w:val="center"/>
              <w:rPr>
                <w:rFonts w:eastAsiaTheme="minorEastAsia"/>
                <w:sz w:val="24"/>
              </w:rPr>
            </w:pPr>
            <w:r w:rsidRPr="00BB062D">
              <w:rPr>
                <w:rFonts w:eastAsiaTheme="minorEastAsia"/>
                <w:sz w:val="24"/>
              </w:rPr>
              <w:t>BOD</w:t>
            </w:r>
            <w:r w:rsidRPr="00BB062D">
              <w:rPr>
                <w:rFonts w:eastAsiaTheme="minorEastAsia"/>
                <w:sz w:val="24"/>
                <w:vertAlign w:val="subscript"/>
              </w:rPr>
              <w:t>5</w:t>
            </w:r>
          </w:p>
          <w:p w14:paraId="14FDFD6C" w14:textId="77777777" w:rsidR="004F0F7D" w:rsidRPr="00BB062D" w:rsidRDefault="001E7419">
            <w:pPr>
              <w:spacing w:line="440" w:lineRule="exact"/>
              <w:jc w:val="center"/>
              <w:rPr>
                <w:rFonts w:eastAsiaTheme="minorEastAsia"/>
                <w:sz w:val="24"/>
              </w:rPr>
            </w:pPr>
            <w:r w:rsidRPr="00BB062D">
              <w:rPr>
                <w:rFonts w:eastAsiaTheme="minorEastAsia"/>
                <w:sz w:val="24"/>
              </w:rPr>
              <w:t>SS</w:t>
            </w:r>
          </w:p>
          <w:p w14:paraId="6EEFDD17" w14:textId="77777777" w:rsidR="004F0F7D" w:rsidRPr="00BB062D" w:rsidRDefault="001E7419">
            <w:pPr>
              <w:spacing w:line="440" w:lineRule="exact"/>
              <w:jc w:val="center"/>
              <w:rPr>
                <w:rFonts w:eastAsiaTheme="minorEastAsia"/>
                <w:sz w:val="24"/>
              </w:rPr>
            </w:pPr>
            <w:r w:rsidRPr="00BB062D">
              <w:rPr>
                <w:rFonts w:eastAsiaTheme="minorEastAsia"/>
                <w:sz w:val="24"/>
              </w:rPr>
              <w:t>氨氮</w:t>
            </w:r>
          </w:p>
          <w:p w14:paraId="0301B8CA" w14:textId="77777777" w:rsidR="004F0F7D" w:rsidRPr="00BB062D" w:rsidRDefault="001E7419">
            <w:pPr>
              <w:spacing w:line="440" w:lineRule="exact"/>
              <w:jc w:val="center"/>
              <w:rPr>
                <w:rFonts w:eastAsiaTheme="minorEastAsia"/>
                <w:sz w:val="24"/>
              </w:rPr>
            </w:pPr>
            <w:r w:rsidRPr="00BB062D">
              <w:rPr>
                <w:rFonts w:eastAsiaTheme="minorEastAsia"/>
                <w:sz w:val="24"/>
              </w:rPr>
              <w:t>总磷</w:t>
            </w:r>
          </w:p>
        </w:tc>
        <w:tc>
          <w:tcPr>
            <w:tcW w:w="2393" w:type="dxa"/>
            <w:gridSpan w:val="3"/>
            <w:tcBorders>
              <w:bottom w:val="single" w:sz="4" w:space="0" w:color="auto"/>
            </w:tcBorders>
            <w:vAlign w:val="center"/>
          </w:tcPr>
          <w:p w14:paraId="741AD38E" w14:textId="77777777" w:rsidR="004F0F7D" w:rsidRPr="00BB062D" w:rsidRDefault="001E7419">
            <w:pPr>
              <w:spacing w:line="440" w:lineRule="exact"/>
              <w:jc w:val="center"/>
              <w:rPr>
                <w:rFonts w:eastAsiaTheme="minorEastAsia"/>
                <w:sz w:val="24"/>
              </w:rPr>
            </w:pPr>
            <w:r w:rsidRPr="00BB062D">
              <w:rPr>
                <w:rFonts w:eastAsiaTheme="minorEastAsia"/>
                <w:sz w:val="24"/>
              </w:rPr>
              <w:t>98550</w:t>
            </w:r>
          </w:p>
          <w:p w14:paraId="4432D4F1" w14:textId="77777777" w:rsidR="004F0F7D" w:rsidRPr="00BB062D" w:rsidRDefault="001E7419">
            <w:pPr>
              <w:spacing w:line="440" w:lineRule="exact"/>
              <w:jc w:val="center"/>
              <w:rPr>
                <w:rFonts w:eastAsiaTheme="minorEastAsia"/>
                <w:sz w:val="24"/>
              </w:rPr>
            </w:pPr>
            <w:r w:rsidRPr="00BB062D">
              <w:rPr>
                <w:rFonts w:eastAsiaTheme="minorEastAsia"/>
                <w:sz w:val="24"/>
              </w:rPr>
              <w:t>47085</w:t>
            </w:r>
          </w:p>
          <w:p w14:paraId="6D1FF0BF" w14:textId="77777777" w:rsidR="004F0F7D" w:rsidRPr="00BB062D" w:rsidRDefault="001E7419">
            <w:pPr>
              <w:spacing w:line="440" w:lineRule="exact"/>
              <w:jc w:val="center"/>
              <w:rPr>
                <w:rFonts w:eastAsiaTheme="minorEastAsia"/>
                <w:sz w:val="24"/>
              </w:rPr>
            </w:pPr>
            <w:r w:rsidRPr="00BB062D">
              <w:rPr>
                <w:rFonts w:eastAsiaTheme="minorEastAsia"/>
                <w:sz w:val="24"/>
              </w:rPr>
              <w:t>82125</w:t>
            </w:r>
          </w:p>
          <w:p w14:paraId="7D63CF5C" w14:textId="77777777" w:rsidR="004F0F7D" w:rsidRPr="00BB062D" w:rsidRDefault="001E7419">
            <w:pPr>
              <w:spacing w:line="440" w:lineRule="exact"/>
              <w:jc w:val="center"/>
              <w:rPr>
                <w:rFonts w:eastAsiaTheme="minorEastAsia"/>
                <w:sz w:val="24"/>
              </w:rPr>
            </w:pPr>
            <w:r w:rsidRPr="00BB062D">
              <w:rPr>
                <w:rFonts w:eastAsiaTheme="minorEastAsia"/>
                <w:sz w:val="24"/>
              </w:rPr>
              <w:t>6351</w:t>
            </w:r>
          </w:p>
          <w:p w14:paraId="791705EA" w14:textId="77777777" w:rsidR="004F0F7D" w:rsidRPr="00BB062D" w:rsidRDefault="001E7419">
            <w:pPr>
              <w:spacing w:line="440" w:lineRule="exact"/>
              <w:jc w:val="center"/>
              <w:rPr>
                <w:rFonts w:eastAsiaTheme="minorEastAsia"/>
                <w:sz w:val="24"/>
              </w:rPr>
            </w:pPr>
            <w:r w:rsidRPr="00BB062D">
              <w:rPr>
                <w:rFonts w:eastAsiaTheme="minorEastAsia"/>
                <w:sz w:val="24"/>
              </w:rPr>
              <w:t>1423.5</w:t>
            </w:r>
          </w:p>
        </w:tc>
        <w:tc>
          <w:tcPr>
            <w:tcW w:w="2431" w:type="dxa"/>
            <w:tcBorders>
              <w:bottom w:val="single" w:sz="4" w:space="0" w:color="auto"/>
            </w:tcBorders>
            <w:vAlign w:val="center"/>
          </w:tcPr>
          <w:p w14:paraId="034AC7D7" w14:textId="77777777" w:rsidR="004F0F7D" w:rsidRPr="00BB062D" w:rsidRDefault="001E7419">
            <w:pPr>
              <w:spacing w:line="440" w:lineRule="exact"/>
              <w:jc w:val="center"/>
              <w:rPr>
                <w:rFonts w:eastAsiaTheme="minorEastAsia"/>
                <w:sz w:val="24"/>
              </w:rPr>
            </w:pPr>
            <w:r w:rsidRPr="00BB062D">
              <w:rPr>
                <w:rFonts w:eastAsiaTheme="minorEastAsia"/>
                <w:sz w:val="24"/>
              </w:rPr>
              <w:t>3285</w:t>
            </w:r>
          </w:p>
          <w:p w14:paraId="66E130E2" w14:textId="77777777" w:rsidR="004F0F7D" w:rsidRPr="00BB062D" w:rsidRDefault="001E7419">
            <w:pPr>
              <w:spacing w:line="440" w:lineRule="exact"/>
              <w:jc w:val="center"/>
              <w:rPr>
                <w:rFonts w:eastAsiaTheme="minorEastAsia"/>
                <w:sz w:val="24"/>
              </w:rPr>
            </w:pPr>
            <w:r w:rsidRPr="00BB062D">
              <w:rPr>
                <w:rFonts w:eastAsiaTheme="minorEastAsia"/>
                <w:sz w:val="24"/>
              </w:rPr>
              <w:t>657</w:t>
            </w:r>
          </w:p>
          <w:p w14:paraId="681D4DA1" w14:textId="77777777" w:rsidR="004F0F7D" w:rsidRPr="00BB062D" w:rsidRDefault="001E7419">
            <w:pPr>
              <w:spacing w:line="440" w:lineRule="exact"/>
              <w:jc w:val="center"/>
              <w:rPr>
                <w:rFonts w:eastAsiaTheme="minorEastAsia"/>
                <w:sz w:val="24"/>
              </w:rPr>
            </w:pPr>
            <w:r w:rsidRPr="00BB062D">
              <w:rPr>
                <w:rFonts w:eastAsiaTheme="minorEastAsia"/>
                <w:sz w:val="24"/>
              </w:rPr>
              <w:t>1095</w:t>
            </w:r>
          </w:p>
          <w:p w14:paraId="4738102D" w14:textId="77777777" w:rsidR="004F0F7D" w:rsidRPr="00BB062D" w:rsidRDefault="001E7419">
            <w:pPr>
              <w:spacing w:line="440" w:lineRule="exact"/>
              <w:jc w:val="center"/>
              <w:rPr>
                <w:rFonts w:eastAsiaTheme="minorEastAsia"/>
                <w:sz w:val="24"/>
              </w:rPr>
            </w:pPr>
            <w:r w:rsidRPr="00BB062D">
              <w:rPr>
                <w:rFonts w:eastAsiaTheme="minorEastAsia"/>
                <w:sz w:val="24"/>
              </w:rPr>
              <w:t>182.4</w:t>
            </w:r>
          </w:p>
          <w:p w14:paraId="4CD15D66" w14:textId="77777777" w:rsidR="004F0F7D" w:rsidRPr="00BB062D" w:rsidRDefault="001E7419">
            <w:pPr>
              <w:spacing w:line="440" w:lineRule="exact"/>
              <w:jc w:val="center"/>
              <w:rPr>
                <w:rFonts w:eastAsiaTheme="minorEastAsia"/>
                <w:sz w:val="24"/>
              </w:rPr>
            </w:pPr>
            <w:r w:rsidRPr="00BB062D">
              <w:rPr>
                <w:rFonts w:eastAsiaTheme="minorEastAsia"/>
                <w:sz w:val="24"/>
              </w:rPr>
              <w:t>32.85</w:t>
            </w:r>
          </w:p>
        </w:tc>
      </w:tr>
      <w:tr w:rsidR="00BB062D" w:rsidRPr="00BB062D" w14:paraId="1EA15BA8" w14:textId="77777777">
        <w:trPr>
          <w:cantSplit/>
          <w:trHeight w:val="932"/>
          <w:jc w:val="center"/>
        </w:trPr>
        <w:tc>
          <w:tcPr>
            <w:tcW w:w="552" w:type="dxa"/>
            <w:vMerge w:val="restart"/>
            <w:vAlign w:val="center"/>
          </w:tcPr>
          <w:p w14:paraId="645F3A4E" w14:textId="77777777" w:rsidR="004F0F7D" w:rsidRPr="00BB062D" w:rsidRDefault="001E7419">
            <w:pPr>
              <w:spacing w:line="440" w:lineRule="exact"/>
              <w:jc w:val="center"/>
              <w:rPr>
                <w:rFonts w:eastAsiaTheme="minorEastAsia"/>
                <w:sz w:val="24"/>
              </w:rPr>
            </w:pPr>
            <w:r w:rsidRPr="00BB062D">
              <w:rPr>
                <w:rFonts w:eastAsiaTheme="minorEastAsia"/>
                <w:sz w:val="24"/>
              </w:rPr>
              <w:t>废气</w:t>
            </w:r>
          </w:p>
        </w:tc>
        <w:tc>
          <w:tcPr>
            <w:tcW w:w="1460" w:type="dxa"/>
            <w:vAlign w:val="center"/>
          </w:tcPr>
          <w:p w14:paraId="344CA757" w14:textId="77777777" w:rsidR="004F0F7D" w:rsidRPr="00BB062D" w:rsidRDefault="001E7419">
            <w:pPr>
              <w:jc w:val="left"/>
              <w:rPr>
                <w:rFonts w:eastAsiaTheme="minorEastAsia"/>
                <w:sz w:val="24"/>
              </w:rPr>
            </w:pPr>
            <w:r w:rsidRPr="00BB062D">
              <w:rPr>
                <w:rFonts w:eastAsiaTheme="minorEastAsia"/>
                <w:sz w:val="24"/>
              </w:rPr>
              <w:t>工艺过程废气排放量</w:t>
            </w:r>
          </w:p>
          <w:p w14:paraId="7BBC88BF" w14:textId="19D3F8AB" w:rsidR="004F0F7D" w:rsidRPr="00BB062D" w:rsidRDefault="008B3F16">
            <w:pPr>
              <w:jc w:val="center"/>
              <w:rPr>
                <w:rFonts w:eastAsiaTheme="minorEastAsia"/>
                <w:sz w:val="24"/>
              </w:rPr>
            </w:pPr>
            <w:r w:rsidRPr="00BB062D">
              <w:rPr>
                <w:rFonts w:eastAsiaTheme="minorEastAsia"/>
                <w:sz w:val="24"/>
              </w:rPr>
              <w:t>(</w:t>
            </w:r>
            <w:r w:rsidR="001E7419" w:rsidRPr="00BB062D">
              <w:rPr>
                <w:rFonts w:eastAsiaTheme="minorEastAsia"/>
                <w:sz w:val="24"/>
              </w:rPr>
              <w:t>标</w:t>
            </w:r>
            <w:r w:rsidR="001E7419" w:rsidRPr="00BB062D">
              <w:rPr>
                <w:rFonts w:eastAsiaTheme="minorEastAsia"/>
                <w:sz w:val="24"/>
              </w:rPr>
              <w:t>·</w:t>
            </w:r>
            <w:r w:rsidR="001E7419" w:rsidRPr="00BB062D">
              <w:rPr>
                <w:rFonts w:eastAsiaTheme="minorEastAsia"/>
                <w:sz w:val="24"/>
              </w:rPr>
              <w:t>立方米</w:t>
            </w:r>
            <w:r w:rsidR="001E7419" w:rsidRPr="00BB062D">
              <w:rPr>
                <w:rFonts w:eastAsiaTheme="minorEastAsia"/>
                <w:sz w:val="24"/>
              </w:rPr>
              <w:t>/</w:t>
            </w:r>
            <w:r w:rsidR="001E7419" w:rsidRPr="00BB062D">
              <w:rPr>
                <w:rFonts w:eastAsiaTheme="minorEastAsia"/>
                <w:sz w:val="24"/>
              </w:rPr>
              <w:t>年</w:t>
            </w:r>
            <w:r w:rsidRPr="00BB062D">
              <w:rPr>
                <w:rFonts w:eastAsiaTheme="minorEastAsia"/>
                <w:sz w:val="24"/>
              </w:rPr>
              <w:t>)</w:t>
            </w:r>
          </w:p>
        </w:tc>
        <w:tc>
          <w:tcPr>
            <w:tcW w:w="1997" w:type="dxa"/>
            <w:vAlign w:val="center"/>
          </w:tcPr>
          <w:p w14:paraId="0AD706EB" w14:textId="77777777" w:rsidR="004F0F7D" w:rsidRPr="00BB062D" w:rsidRDefault="001E7419">
            <w:pPr>
              <w:spacing w:line="440" w:lineRule="exact"/>
              <w:jc w:val="center"/>
              <w:rPr>
                <w:rFonts w:eastAsiaTheme="minorEastAsia"/>
                <w:sz w:val="24"/>
              </w:rPr>
            </w:pPr>
            <w:r w:rsidRPr="00BB062D">
              <w:rPr>
                <w:rFonts w:eastAsiaTheme="minorEastAsia"/>
                <w:sz w:val="24"/>
              </w:rPr>
              <w:t>/</w:t>
            </w:r>
          </w:p>
        </w:tc>
        <w:tc>
          <w:tcPr>
            <w:tcW w:w="2393" w:type="dxa"/>
            <w:gridSpan w:val="3"/>
            <w:vAlign w:val="center"/>
          </w:tcPr>
          <w:p w14:paraId="76311ED7" w14:textId="763AFA80" w:rsidR="004F0F7D" w:rsidRPr="00BB062D" w:rsidRDefault="001E7419">
            <w:pPr>
              <w:spacing w:line="440" w:lineRule="exact"/>
              <w:jc w:val="center"/>
              <w:rPr>
                <w:rFonts w:eastAsiaTheme="minorEastAsia"/>
                <w:sz w:val="24"/>
              </w:rPr>
            </w:pPr>
            <w:r w:rsidRPr="00BB062D">
              <w:rPr>
                <w:rFonts w:eastAsiaTheme="minorEastAsia"/>
                <w:sz w:val="24"/>
              </w:rPr>
              <w:t>排气筒高度</w:t>
            </w:r>
            <w:r w:rsidR="008B3F16" w:rsidRPr="00BB062D">
              <w:rPr>
                <w:rFonts w:eastAsiaTheme="minorEastAsia"/>
                <w:sz w:val="24"/>
              </w:rPr>
              <w:t>(</w:t>
            </w:r>
            <w:r w:rsidRPr="00BB062D">
              <w:rPr>
                <w:rFonts w:eastAsiaTheme="minorEastAsia"/>
                <w:sz w:val="24"/>
              </w:rPr>
              <w:t>米</w:t>
            </w:r>
            <w:r w:rsidR="008B3F16" w:rsidRPr="00BB062D">
              <w:rPr>
                <w:rFonts w:eastAsiaTheme="minorEastAsia"/>
                <w:sz w:val="24"/>
              </w:rPr>
              <w:t>)</w:t>
            </w:r>
          </w:p>
        </w:tc>
        <w:tc>
          <w:tcPr>
            <w:tcW w:w="2431" w:type="dxa"/>
            <w:vAlign w:val="center"/>
          </w:tcPr>
          <w:p w14:paraId="55790428" w14:textId="77777777" w:rsidR="004F0F7D" w:rsidRPr="00BB062D" w:rsidRDefault="001E7419">
            <w:pPr>
              <w:spacing w:line="440" w:lineRule="exact"/>
              <w:jc w:val="center"/>
              <w:rPr>
                <w:rFonts w:eastAsiaTheme="minorEastAsia"/>
                <w:sz w:val="24"/>
              </w:rPr>
            </w:pPr>
            <w:r w:rsidRPr="00BB062D">
              <w:rPr>
                <w:rFonts w:eastAsiaTheme="minorEastAsia"/>
                <w:sz w:val="24"/>
              </w:rPr>
              <w:t>/</w:t>
            </w:r>
          </w:p>
        </w:tc>
      </w:tr>
      <w:tr w:rsidR="00BB062D" w:rsidRPr="00BB062D" w14:paraId="73498087" w14:textId="77777777">
        <w:trPr>
          <w:cantSplit/>
          <w:trHeight w:val="932"/>
          <w:jc w:val="center"/>
        </w:trPr>
        <w:tc>
          <w:tcPr>
            <w:tcW w:w="552" w:type="dxa"/>
            <w:vMerge/>
            <w:vAlign w:val="center"/>
          </w:tcPr>
          <w:p w14:paraId="2F460FCD" w14:textId="77777777" w:rsidR="004F0F7D" w:rsidRPr="00BB062D" w:rsidRDefault="004F0F7D">
            <w:pPr>
              <w:spacing w:line="440" w:lineRule="exact"/>
              <w:jc w:val="center"/>
              <w:rPr>
                <w:rFonts w:eastAsiaTheme="minorEastAsia"/>
                <w:sz w:val="24"/>
              </w:rPr>
            </w:pPr>
          </w:p>
        </w:tc>
        <w:tc>
          <w:tcPr>
            <w:tcW w:w="1460" w:type="dxa"/>
            <w:vMerge w:val="restart"/>
            <w:vAlign w:val="center"/>
          </w:tcPr>
          <w:p w14:paraId="2DD90829" w14:textId="77777777" w:rsidR="004F0F7D" w:rsidRPr="00BB062D" w:rsidRDefault="001E7419">
            <w:pPr>
              <w:jc w:val="center"/>
              <w:rPr>
                <w:rFonts w:eastAsiaTheme="minorEastAsia"/>
                <w:sz w:val="24"/>
              </w:rPr>
            </w:pPr>
            <w:r w:rsidRPr="00BB062D">
              <w:rPr>
                <w:rFonts w:eastAsiaTheme="minorEastAsia"/>
                <w:sz w:val="24"/>
              </w:rPr>
              <w:t>产生污染的工艺装置或设备名称</w:t>
            </w:r>
          </w:p>
        </w:tc>
        <w:tc>
          <w:tcPr>
            <w:tcW w:w="6821" w:type="dxa"/>
            <w:gridSpan w:val="5"/>
            <w:vAlign w:val="center"/>
          </w:tcPr>
          <w:p w14:paraId="7A1ADAD1" w14:textId="77777777" w:rsidR="004F0F7D" w:rsidRPr="00BB062D" w:rsidRDefault="001E7419">
            <w:pPr>
              <w:spacing w:line="440" w:lineRule="exact"/>
              <w:jc w:val="center"/>
              <w:rPr>
                <w:rFonts w:eastAsiaTheme="minorEastAsia"/>
                <w:sz w:val="24"/>
              </w:rPr>
            </w:pPr>
            <w:r w:rsidRPr="00BB062D">
              <w:rPr>
                <w:rFonts w:eastAsiaTheme="minorEastAsia"/>
                <w:sz w:val="24"/>
              </w:rPr>
              <w:t>主要污染物</w:t>
            </w:r>
          </w:p>
        </w:tc>
      </w:tr>
      <w:tr w:rsidR="00BB062D" w:rsidRPr="00BB062D" w14:paraId="19F50BF6" w14:textId="77777777">
        <w:trPr>
          <w:cantSplit/>
          <w:trHeight w:val="932"/>
          <w:jc w:val="center"/>
        </w:trPr>
        <w:tc>
          <w:tcPr>
            <w:tcW w:w="552" w:type="dxa"/>
            <w:vMerge/>
            <w:vAlign w:val="center"/>
          </w:tcPr>
          <w:p w14:paraId="65D4BDF1" w14:textId="77777777" w:rsidR="004F0F7D" w:rsidRPr="00BB062D" w:rsidRDefault="004F0F7D">
            <w:pPr>
              <w:spacing w:line="440" w:lineRule="exact"/>
              <w:jc w:val="center"/>
              <w:rPr>
                <w:rFonts w:eastAsiaTheme="minorEastAsia"/>
                <w:sz w:val="24"/>
              </w:rPr>
            </w:pPr>
          </w:p>
        </w:tc>
        <w:tc>
          <w:tcPr>
            <w:tcW w:w="1460" w:type="dxa"/>
            <w:vMerge/>
            <w:vAlign w:val="center"/>
          </w:tcPr>
          <w:p w14:paraId="2D87ACFB" w14:textId="77777777" w:rsidR="004F0F7D" w:rsidRPr="00BB062D" w:rsidRDefault="004F0F7D">
            <w:pPr>
              <w:adjustRightInd w:val="0"/>
              <w:snapToGrid w:val="0"/>
              <w:spacing w:line="360" w:lineRule="exact"/>
              <w:jc w:val="center"/>
              <w:rPr>
                <w:rFonts w:eastAsiaTheme="minorEastAsia"/>
                <w:sz w:val="24"/>
              </w:rPr>
            </w:pPr>
          </w:p>
        </w:tc>
        <w:tc>
          <w:tcPr>
            <w:tcW w:w="1997" w:type="dxa"/>
            <w:vAlign w:val="center"/>
          </w:tcPr>
          <w:p w14:paraId="4903D846" w14:textId="77777777" w:rsidR="004F0F7D" w:rsidRPr="00BB062D" w:rsidRDefault="001E7419">
            <w:pPr>
              <w:jc w:val="center"/>
              <w:rPr>
                <w:rFonts w:eastAsiaTheme="minorEastAsia"/>
                <w:sz w:val="24"/>
              </w:rPr>
            </w:pPr>
            <w:r w:rsidRPr="00BB062D">
              <w:rPr>
                <w:rFonts w:eastAsiaTheme="minorEastAsia"/>
                <w:sz w:val="24"/>
              </w:rPr>
              <w:t>名称</w:t>
            </w:r>
          </w:p>
        </w:tc>
        <w:tc>
          <w:tcPr>
            <w:tcW w:w="2393" w:type="dxa"/>
            <w:gridSpan w:val="3"/>
            <w:vAlign w:val="center"/>
          </w:tcPr>
          <w:p w14:paraId="338CCD06" w14:textId="77777777" w:rsidR="004F0F7D" w:rsidRPr="00BB062D" w:rsidRDefault="001E7419">
            <w:pPr>
              <w:jc w:val="center"/>
              <w:rPr>
                <w:rFonts w:eastAsiaTheme="minorEastAsia"/>
                <w:sz w:val="24"/>
              </w:rPr>
            </w:pPr>
            <w:r w:rsidRPr="00BB062D">
              <w:rPr>
                <w:rFonts w:eastAsiaTheme="minorEastAsia"/>
                <w:sz w:val="24"/>
              </w:rPr>
              <w:t>产生量</w:t>
            </w:r>
          </w:p>
          <w:p w14:paraId="3BA21F9E" w14:textId="20D4D36B" w:rsidR="004F0F7D" w:rsidRPr="00BB062D" w:rsidRDefault="008B3F16">
            <w:pPr>
              <w:jc w:val="center"/>
              <w:rPr>
                <w:rFonts w:eastAsiaTheme="minorEastAsia"/>
                <w:sz w:val="24"/>
              </w:rPr>
            </w:pPr>
            <w:r w:rsidRPr="00BB062D">
              <w:rPr>
                <w:rFonts w:eastAsiaTheme="minorEastAsia"/>
                <w:sz w:val="24"/>
              </w:rPr>
              <w:t>(</w:t>
            </w:r>
            <w:r w:rsidR="001E7419" w:rsidRPr="00BB062D">
              <w:rPr>
                <w:rFonts w:eastAsiaTheme="minorEastAsia"/>
                <w:sz w:val="24"/>
              </w:rPr>
              <w:t>吨</w:t>
            </w:r>
            <w:r w:rsidR="001E7419" w:rsidRPr="00BB062D">
              <w:rPr>
                <w:rFonts w:eastAsiaTheme="minorEastAsia"/>
                <w:sz w:val="24"/>
              </w:rPr>
              <w:t>/</w:t>
            </w:r>
            <w:r w:rsidR="001E7419" w:rsidRPr="00BB062D">
              <w:rPr>
                <w:rFonts w:eastAsiaTheme="minorEastAsia"/>
                <w:sz w:val="24"/>
              </w:rPr>
              <w:t>年</w:t>
            </w:r>
            <w:r w:rsidRPr="00BB062D">
              <w:rPr>
                <w:rFonts w:eastAsiaTheme="minorEastAsia"/>
                <w:sz w:val="24"/>
              </w:rPr>
              <w:t>)</w:t>
            </w:r>
          </w:p>
        </w:tc>
        <w:tc>
          <w:tcPr>
            <w:tcW w:w="2431" w:type="dxa"/>
            <w:vAlign w:val="center"/>
          </w:tcPr>
          <w:p w14:paraId="55A3D254" w14:textId="77777777" w:rsidR="004F0F7D" w:rsidRPr="00BB062D" w:rsidRDefault="001E7419">
            <w:pPr>
              <w:jc w:val="center"/>
              <w:rPr>
                <w:rFonts w:eastAsiaTheme="minorEastAsia"/>
                <w:sz w:val="24"/>
              </w:rPr>
            </w:pPr>
            <w:r w:rsidRPr="00BB062D">
              <w:rPr>
                <w:rFonts w:eastAsiaTheme="minorEastAsia"/>
                <w:sz w:val="24"/>
              </w:rPr>
              <w:t>排放量</w:t>
            </w:r>
          </w:p>
          <w:p w14:paraId="08C8C9DE" w14:textId="0C953C08" w:rsidR="004F0F7D" w:rsidRPr="00BB062D" w:rsidRDefault="008B3F16">
            <w:pPr>
              <w:jc w:val="center"/>
              <w:rPr>
                <w:rFonts w:eastAsiaTheme="minorEastAsia"/>
                <w:sz w:val="24"/>
              </w:rPr>
            </w:pPr>
            <w:r w:rsidRPr="00BB062D">
              <w:rPr>
                <w:rFonts w:eastAsiaTheme="minorEastAsia"/>
                <w:sz w:val="24"/>
              </w:rPr>
              <w:t>(</w:t>
            </w:r>
            <w:r w:rsidR="001E7419" w:rsidRPr="00BB062D">
              <w:rPr>
                <w:rFonts w:eastAsiaTheme="minorEastAsia"/>
                <w:sz w:val="24"/>
              </w:rPr>
              <w:t>吨</w:t>
            </w:r>
            <w:r w:rsidR="001E7419" w:rsidRPr="00BB062D">
              <w:rPr>
                <w:rFonts w:eastAsiaTheme="minorEastAsia"/>
                <w:sz w:val="24"/>
              </w:rPr>
              <w:t>/</w:t>
            </w:r>
            <w:r w:rsidR="001E7419" w:rsidRPr="00BB062D">
              <w:rPr>
                <w:rFonts w:eastAsiaTheme="minorEastAsia"/>
                <w:sz w:val="24"/>
              </w:rPr>
              <w:t>年</w:t>
            </w:r>
            <w:r w:rsidRPr="00BB062D">
              <w:rPr>
                <w:rFonts w:eastAsiaTheme="minorEastAsia"/>
                <w:sz w:val="24"/>
              </w:rPr>
              <w:t>)</w:t>
            </w:r>
          </w:p>
        </w:tc>
      </w:tr>
      <w:tr w:rsidR="00BB062D" w:rsidRPr="00BB062D" w14:paraId="76193ED2" w14:textId="77777777">
        <w:trPr>
          <w:cantSplit/>
          <w:trHeight w:val="1602"/>
          <w:jc w:val="center"/>
        </w:trPr>
        <w:tc>
          <w:tcPr>
            <w:tcW w:w="552" w:type="dxa"/>
            <w:vMerge/>
            <w:vAlign w:val="center"/>
          </w:tcPr>
          <w:p w14:paraId="68D8ACB0" w14:textId="77777777" w:rsidR="004F0F7D" w:rsidRPr="00BB062D" w:rsidRDefault="004F0F7D">
            <w:pPr>
              <w:spacing w:line="440" w:lineRule="exact"/>
              <w:jc w:val="center"/>
              <w:rPr>
                <w:rFonts w:eastAsiaTheme="minorEastAsia"/>
                <w:sz w:val="24"/>
              </w:rPr>
            </w:pPr>
          </w:p>
        </w:tc>
        <w:tc>
          <w:tcPr>
            <w:tcW w:w="1460" w:type="dxa"/>
            <w:vAlign w:val="center"/>
          </w:tcPr>
          <w:p w14:paraId="5B65D159" w14:textId="77777777" w:rsidR="004F0F7D" w:rsidRPr="00BB062D" w:rsidRDefault="001E7419">
            <w:pPr>
              <w:adjustRightInd w:val="0"/>
              <w:snapToGrid w:val="0"/>
              <w:spacing w:line="360" w:lineRule="exact"/>
              <w:jc w:val="center"/>
              <w:rPr>
                <w:rFonts w:eastAsiaTheme="minorEastAsia"/>
                <w:sz w:val="24"/>
              </w:rPr>
            </w:pPr>
            <w:r w:rsidRPr="00BB062D">
              <w:rPr>
                <w:rFonts w:eastAsiaTheme="minorEastAsia"/>
                <w:sz w:val="24"/>
              </w:rPr>
              <w:t>/</w:t>
            </w:r>
          </w:p>
        </w:tc>
        <w:tc>
          <w:tcPr>
            <w:tcW w:w="1997" w:type="dxa"/>
            <w:vAlign w:val="center"/>
          </w:tcPr>
          <w:p w14:paraId="6C1D355F" w14:textId="77777777" w:rsidR="004F0F7D" w:rsidRPr="00BB062D" w:rsidRDefault="001E7419">
            <w:pPr>
              <w:spacing w:line="440" w:lineRule="exact"/>
              <w:jc w:val="center"/>
              <w:rPr>
                <w:rFonts w:eastAsiaTheme="minorEastAsia"/>
                <w:sz w:val="24"/>
              </w:rPr>
            </w:pPr>
            <w:r w:rsidRPr="00BB062D">
              <w:rPr>
                <w:rFonts w:eastAsiaTheme="minorEastAsia"/>
                <w:sz w:val="24"/>
              </w:rPr>
              <w:t>/</w:t>
            </w:r>
          </w:p>
        </w:tc>
        <w:tc>
          <w:tcPr>
            <w:tcW w:w="2393" w:type="dxa"/>
            <w:gridSpan w:val="3"/>
            <w:vAlign w:val="center"/>
          </w:tcPr>
          <w:p w14:paraId="379568E3" w14:textId="77777777" w:rsidR="004F0F7D" w:rsidRPr="00BB062D" w:rsidRDefault="001E7419">
            <w:pPr>
              <w:spacing w:line="440" w:lineRule="exact"/>
              <w:jc w:val="center"/>
              <w:rPr>
                <w:rFonts w:eastAsiaTheme="minorEastAsia"/>
                <w:sz w:val="24"/>
              </w:rPr>
            </w:pPr>
            <w:r w:rsidRPr="00BB062D">
              <w:rPr>
                <w:rFonts w:eastAsiaTheme="minorEastAsia"/>
                <w:sz w:val="24"/>
              </w:rPr>
              <w:t>/</w:t>
            </w:r>
          </w:p>
        </w:tc>
        <w:tc>
          <w:tcPr>
            <w:tcW w:w="2431" w:type="dxa"/>
            <w:vAlign w:val="center"/>
          </w:tcPr>
          <w:p w14:paraId="79E58B2D" w14:textId="77777777" w:rsidR="004F0F7D" w:rsidRPr="00BB062D" w:rsidRDefault="001E7419">
            <w:pPr>
              <w:spacing w:line="440" w:lineRule="exact"/>
              <w:jc w:val="center"/>
              <w:rPr>
                <w:rFonts w:eastAsiaTheme="minorEastAsia"/>
                <w:sz w:val="24"/>
              </w:rPr>
            </w:pPr>
            <w:r w:rsidRPr="00BB062D">
              <w:rPr>
                <w:rFonts w:eastAsiaTheme="minorEastAsia"/>
                <w:sz w:val="24"/>
              </w:rPr>
              <w:t>/</w:t>
            </w:r>
          </w:p>
        </w:tc>
      </w:tr>
    </w:tbl>
    <w:p w14:paraId="418BF9B2" w14:textId="77777777" w:rsidR="004F0F7D" w:rsidRPr="00BB062D" w:rsidRDefault="004F0F7D">
      <w:pPr>
        <w:spacing w:line="440" w:lineRule="exact"/>
        <w:rPr>
          <w:rFonts w:eastAsia="黑体"/>
          <w:sz w:val="30"/>
        </w:rPr>
        <w:sectPr w:rsidR="004F0F7D" w:rsidRPr="00BB062D">
          <w:pgSz w:w="11907" w:h="16840"/>
          <w:pgMar w:top="1440" w:right="1531" w:bottom="1440" w:left="1531" w:header="851" w:footer="992" w:gutter="0"/>
          <w:cols w:space="720"/>
          <w:titlePg/>
          <w:docGrid w:linePitch="312"/>
        </w:sectPr>
      </w:pPr>
    </w:p>
    <w:p w14:paraId="31F701CC" w14:textId="77777777" w:rsidR="004F0F7D" w:rsidRPr="00BB062D" w:rsidRDefault="001E7419">
      <w:pPr>
        <w:spacing w:line="440" w:lineRule="exact"/>
        <w:rPr>
          <w:rFonts w:eastAsia="黑体"/>
          <w:sz w:val="30"/>
        </w:rPr>
      </w:pPr>
      <w:r w:rsidRPr="00BB062D">
        <w:rPr>
          <w:rFonts w:eastAsia="黑体"/>
          <w:sz w:val="30"/>
        </w:rPr>
        <w:lastRenderedPageBreak/>
        <w:t>污染物排放分析</w:t>
      </w:r>
    </w:p>
    <w:tbl>
      <w:tblPr>
        <w:tblW w:w="872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46"/>
        <w:gridCol w:w="2109"/>
        <w:gridCol w:w="1386"/>
        <w:gridCol w:w="1202"/>
        <w:gridCol w:w="3485"/>
      </w:tblGrid>
      <w:tr w:rsidR="00BB062D" w:rsidRPr="00BB062D" w14:paraId="144E727B" w14:textId="77777777">
        <w:trPr>
          <w:cantSplit/>
          <w:trHeight w:val="852"/>
          <w:jc w:val="center"/>
        </w:trPr>
        <w:tc>
          <w:tcPr>
            <w:tcW w:w="546" w:type="dxa"/>
            <w:vMerge w:val="restart"/>
            <w:vAlign w:val="center"/>
          </w:tcPr>
          <w:p w14:paraId="6C0CCAAB" w14:textId="77777777" w:rsidR="004F0F7D" w:rsidRPr="00BB062D" w:rsidRDefault="001E7419">
            <w:pPr>
              <w:spacing w:line="440" w:lineRule="exact"/>
              <w:jc w:val="center"/>
              <w:rPr>
                <w:rFonts w:eastAsia="楷体_GB2312"/>
                <w:sz w:val="24"/>
              </w:rPr>
            </w:pPr>
            <w:r w:rsidRPr="00BB062D">
              <w:rPr>
                <w:rFonts w:eastAsia="楷体_GB2312"/>
                <w:sz w:val="24"/>
              </w:rPr>
              <w:t>废</w:t>
            </w:r>
          </w:p>
          <w:p w14:paraId="41C800FA" w14:textId="77777777" w:rsidR="004F0F7D" w:rsidRPr="00BB062D" w:rsidRDefault="004F0F7D">
            <w:pPr>
              <w:spacing w:line="440" w:lineRule="exact"/>
              <w:jc w:val="center"/>
              <w:rPr>
                <w:rFonts w:eastAsia="楷体_GB2312"/>
                <w:sz w:val="24"/>
              </w:rPr>
            </w:pPr>
          </w:p>
          <w:p w14:paraId="30DA3E3A" w14:textId="77777777" w:rsidR="004F0F7D" w:rsidRPr="00BB062D" w:rsidRDefault="004F0F7D">
            <w:pPr>
              <w:spacing w:line="440" w:lineRule="exact"/>
              <w:jc w:val="center"/>
              <w:rPr>
                <w:rFonts w:eastAsia="楷体_GB2312"/>
                <w:sz w:val="24"/>
              </w:rPr>
            </w:pPr>
          </w:p>
          <w:p w14:paraId="3F9214E2" w14:textId="77777777" w:rsidR="004F0F7D" w:rsidRPr="00BB062D" w:rsidRDefault="004F0F7D">
            <w:pPr>
              <w:spacing w:line="440" w:lineRule="exact"/>
              <w:jc w:val="center"/>
              <w:rPr>
                <w:rFonts w:eastAsia="楷体_GB2312"/>
                <w:sz w:val="24"/>
              </w:rPr>
            </w:pPr>
          </w:p>
          <w:p w14:paraId="6237E576" w14:textId="77777777" w:rsidR="004F0F7D" w:rsidRPr="00BB062D" w:rsidRDefault="001E7419">
            <w:pPr>
              <w:spacing w:line="440" w:lineRule="exact"/>
              <w:jc w:val="center"/>
              <w:rPr>
                <w:rFonts w:eastAsia="仿宋_GB2312"/>
                <w:sz w:val="24"/>
              </w:rPr>
            </w:pPr>
            <w:r w:rsidRPr="00BB062D">
              <w:rPr>
                <w:rFonts w:eastAsia="楷体_GB2312"/>
                <w:sz w:val="24"/>
              </w:rPr>
              <w:t>渣</w:t>
            </w:r>
          </w:p>
        </w:tc>
        <w:tc>
          <w:tcPr>
            <w:tcW w:w="4697" w:type="dxa"/>
            <w:gridSpan w:val="3"/>
            <w:vAlign w:val="center"/>
          </w:tcPr>
          <w:p w14:paraId="156AC506" w14:textId="77777777" w:rsidR="004F0F7D" w:rsidRPr="00BB062D" w:rsidRDefault="001E7419">
            <w:pPr>
              <w:spacing w:line="440" w:lineRule="exact"/>
              <w:jc w:val="center"/>
              <w:rPr>
                <w:rFonts w:eastAsia="楷体_GB2312"/>
                <w:sz w:val="24"/>
              </w:rPr>
            </w:pPr>
            <w:r w:rsidRPr="00BB062D">
              <w:rPr>
                <w:rFonts w:eastAsia="楷体_GB2312"/>
                <w:sz w:val="24"/>
              </w:rPr>
              <w:t>主要的污染物</w:t>
            </w:r>
          </w:p>
        </w:tc>
        <w:tc>
          <w:tcPr>
            <w:tcW w:w="3485" w:type="dxa"/>
            <w:vMerge w:val="restart"/>
            <w:vAlign w:val="center"/>
          </w:tcPr>
          <w:p w14:paraId="3C1532E6" w14:textId="77777777" w:rsidR="004F0F7D" w:rsidRPr="00BB062D" w:rsidRDefault="001E7419">
            <w:pPr>
              <w:spacing w:line="440" w:lineRule="exact"/>
              <w:jc w:val="center"/>
              <w:rPr>
                <w:rFonts w:eastAsia="楷体_GB2312"/>
                <w:sz w:val="24"/>
              </w:rPr>
            </w:pPr>
            <w:r w:rsidRPr="00BB062D">
              <w:rPr>
                <w:rFonts w:eastAsia="楷体_GB2312"/>
                <w:sz w:val="24"/>
              </w:rPr>
              <w:t>排放去向</w:t>
            </w:r>
          </w:p>
        </w:tc>
      </w:tr>
      <w:tr w:rsidR="00BB062D" w:rsidRPr="00BB062D" w14:paraId="435EEC93" w14:textId="77777777">
        <w:trPr>
          <w:cantSplit/>
          <w:trHeight w:val="1578"/>
          <w:jc w:val="center"/>
        </w:trPr>
        <w:tc>
          <w:tcPr>
            <w:tcW w:w="546" w:type="dxa"/>
            <w:vMerge/>
            <w:vAlign w:val="center"/>
          </w:tcPr>
          <w:p w14:paraId="208A92C1" w14:textId="77777777" w:rsidR="004F0F7D" w:rsidRPr="00BB062D" w:rsidRDefault="004F0F7D">
            <w:pPr>
              <w:spacing w:line="440" w:lineRule="exact"/>
              <w:jc w:val="center"/>
              <w:rPr>
                <w:rFonts w:eastAsia="仿宋_GB2312"/>
                <w:sz w:val="24"/>
              </w:rPr>
            </w:pPr>
          </w:p>
        </w:tc>
        <w:tc>
          <w:tcPr>
            <w:tcW w:w="2109" w:type="dxa"/>
            <w:vAlign w:val="center"/>
          </w:tcPr>
          <w:p w14:paraId="7F2CC72F" w14:textId="77777777" w:rsidR="004F0F7D" w:rsidRPr="00BB062D" w:rsidRDefault="001E7419">
            <w:pPr>
              <w:spacing w:line="440" w:lineRule="exact"/>
              <w:jc w:val="center"/>
              <w:rPr>
                <w:rFonts w:eastAsia="楷体_GB2312"/>
                <w:sz w:val="24"/>
              </w:rPr>
            </w:pPr>
            <w:r w:rsidRPr="00BB062D">
              <w:rPr>
                <w:rFonts w:eastAsia="楷体_GB2312"/>
                <w:sz w:val="24"/>
              </w:rPr>
              <w:t>名</w:t>
            </w:r>
            <w:r w:rsidRPr="00BB062D">
              <w:rPr>
                <w:rFonts w:eastAsia="楷体_GB2312"/>
                <w:sz w:val="24"/>
              </w:rPr>
              <w:t xml:space="preserve">  </w:t>
            </w:r>
            <w:r w:rsidRPr="00BB062D">
              <w:rPr>
                <w:rFonts w:eastAsia="楷体_GB2312"/>
                <w:sz w:val="24"/>
              </w:rPr>
              <w:t>称</w:t>
            </w:r>
          </w:p>
        </w:tc>
        <w:tc>
          <w:tcPr>
            <w:tcW w:w="1386" w:type="dxa"/>
            <w:vAlign w:val="center"/>
          </w:tcPr>
          <w:p w14:paraId="73E24471" w14:textId="77777777" w:rsidR="004F0F7D" w:rsidRPr="00BB062D" w:rsidRDefault="001E7419">
            <w:pPr>
              <w:spacing w:line="440" w:lineRule="exact"/>
              <w:jc w:val="center"/>
              <w:rPr>
                <w:rFonts w:eastAsia="楷体_GB2312"/>
                <w:sz w:val="24"/>
              </w:rPr>
            </w:pPr>
            <w:r w:rsidRPr="00BB062D">
              <w:rPr>
                <w:rFonts w:eastAsia="楷体_GB2312"/>
                <w:sz w:val="24"/>
              </w:rPr>
              <w:t>产生量</w:t>
            </w:r>
          </w:p>
          <w:p w14:paraId="4A689252" w14:textId="54BDE900" w:rsidR="004F0F7D" w:rsidRPr="00BB062D" w:rsidRDefault="008B3F16">
            <w:pPr>
              <w:spacing w:line="440" w:lineRule="exact"/>
              <w:jc w:val="center"/>
              <w:rPr>
                <w:rFonts w:eastAsia="楷体_GB2312"/>
                <w:sz w:val="24"/>
              </w:rPr>
            </w:pPr>
            <w:r w:rsidRPr="00BB062D">
              <w:rPr>
                <w:rFonts w:eastAsia="楷体_GB2312"/>
                <w:sz w:val="24"/>
              </w:rPr>
              <w:t>(</w:t>
            </w:r>
            <w:r w:rsidR="001E7419" w:rsidRPr="00BB062D">
              <w:rPr>
                <w:rFonts w:eastAsia="楷体_GB2312"/>
                <w:sz w:val="24"/>
              </w:rPr>
              <w:t>吨</w:t>
            </w:r>
            <w:r w:rsidR="001E7419" w:rsidRPr="00BB062D">
              <w:rPr>
                <w:rFonts w:eastAsia="楷体_GB2312"/>
                <w:sz w:val="24"/>
              </w:rPr>
              <w:t>/</w:t>
            </w:r>
            <w:r w:rsidR="001E7419" w:rsidRPr="00BB062D">
              <w:rPr>
                <w:rFonts w:eastAsia="楷体_GB2312"/>
                <w:sz w:val="24"/>
              </w:rPr>
              <w:t>年</w:t>
            </w:r>
            <w:r w:rsidRPr="00BB062D">
              <w:rPr>
                <w:rFonts w:eastAsia="楷体_GB2312"/>
                <w:sz w:val="24"/>
              </w:rPr>
              <w:t>)</w:t>
            </w:r>
          </w:p>
        </w:tc>
        <w:tc>
          <w:tcPr>
            <w:tcW w:w="1202" w:type="dxa"/>
            <w:vAlign w:val="center"/>
          </w:tcPr>
          <w:p w14:paraId="28C22397" w14:textId="77777777" w:rsidR="004F0F7D" w:rsidRPr="00BB062D" w:rsidRDefault="001E7419">
            <w:pPr>
              <w:spacing w:line="440" w:lineRule="exact"/>
              <w:jc w:val="center"/>
              <w:rPr>
                <w:rFonts w:eastAsia="楷体_GB2312"/>
                <w:sz w:val="24"/>
              </w:rPr>
            </w:pPr>
            <w:r w:rsidRPr="00BB062D">
              <w:rPr>
                <w:rFonts w:eastAsia="楷体_GB2312"/>
                <w:sz w:val="24"/>
              </w:rPr>
              <w:t>排放量</w:t>
            </w:r>
          </w:p>
          <w:p w14:paraId="3ADC1C7E" w14:textId="6F2E4D3F" w:rsidR="004F0F7D" w:rsidRPr="00BB062D" w:rsidRDefault="008B3F16">
            <w:pPr>
              <w:spacing w:line="440" w:lineRule="exact"/>
              <w:jc w:val="center"/>
              <w:rPr>
                <w:rFonts w:eastAsia="楷体_GB2312"/>
                <w:sz w:val="24"/>
              </w:rPr>
            </w:pPr>
            <w:r w:rsidRPr="00BB062D">
              <w:rPr>
                <w:rFonts w:eastAsia="楷体_GB2312"/>
                <w:sz w:val="24"/>
              </w:rPr>
              <w:t>(</w:t>
            </w:r>
            <w:r w:rsidR="001E7419" w:rsidRPr="00BB062D">
              <w:rPr>
                <w:rFonts w:eastAsia="楷体_GB2312"/>
                <w:sz w:val="24"/>
              </w:rPr>
              <w:t>吨</w:t>
            </w:r>
            <w:r w:rsidR="001E7419" w:rsidRPr="00BB062D">
              <w:rPr>
                <w:rFonts w:eastAsia="楷体_GB2312"/>
                <w:sz w:val="24"/>
              </w:rPr>
              <w:t>/</w:t>
            </w:r>
            <w:r w:rsidR="001E7419" w:rsidRPr="00BB062D">
              <w:rPr>
                <w:rFonts w:eastAsia="楷体_GB2312"/>
                <w:sz w:val="24"/>
              </w:rPr>
              <w:t>年</w:t>
            </w:r>
            <w:r w:rsidRPr="00BB062D">
              <w:rPr>
                <w:rFonts w:eastAsia="楷体_GB2312"/>
                <w:sz w:val="24"/>
              </w:rPr>
              <w:t>)</w:t>
            </w:r>
          </w:p>
        </w:tc>
        <w:tc>
          <w:tcPr>
            <w:tcW w:w="3485" w:type="dxa"/>
            <w:vMerge/>
            <w:vAlign w:val="center"/>
          </w:tcPr>
          <w:p w14:paraId="293DCFF0" w14:textId="77777777" w:rsidR="004F0F7D" w:rsidRPr="00BB062D" w:rsidRDefault="004F0F7D">
            <w:pPr>
              <w:spacing w:line="440" w:lineRule="exact"/>
              <w:jc w:val="center"/>
              <w:rPr>
                <w:rFonts w:eastAsia="仿宋_GB2312"/>
                <w:sz w:val="24"/>
              </w:rPr>
            </w:pPr>
          </w:p>
        </w:tc>
      </w:tr>
      <w:tr w:rsidR="00BB062D" w:rsidRPr="00BB062D" w14:paraId="22A9EC67" w14:textId="77777777">
        <w:trPr>
          <w:cantSplit/>
          <w:trHeight w:val="1384"/>
          <w:jc w:val="center"/>
        </w:trPr>
        <w:tc>
          <w:tcPr>
            <w:tcW w:w="546" w:type="dxa"/>
            <w:vMerge/>
            <w:vAlign w:val="center"/>
          </w:tcPr>
          <w:p w14:paraId="2BA69AB2" w14:textId="77777777" w:rsidR="004F0F7D" w:rsidRPr="00BB062D" w:rsidRDefault="004F0F7D">
            <w:pPr>
              <w:spacing w:line="440" w:lineRule="exact"/>
              <w:jc w:val="center"/>
              <w:rPr>
                <w:rFonts w:eastAsia="仿宋_GB2312"/>
                <w:sz w:val="24"/>
              </w:rPr>
            </w:pPr>
          </w:p>
        </w:tc>
        <w:tc>
          <w:tcPr>
            <w:tcW w:w="2109" w:type="dxa"/>
            <w:vAlign w:val="center"/>
          </w:tcPr>
          <w:p w14:paraId="31896998" w14:textId="77777777" w:rsidR="004F0F7D" w:rsidRPr="00BB062D" w:rsidRDefault="001E7419">
            <w:pPr>
              <w:spacing w:line="400" w:lineRule="exact"/>
              <w:jc w:val="center"/>
              <w:rPr>
                <w:spacing w:val="-20"/>
                <w:sz w:val="24"/>
              </w:rPr>
            </w:pPr>
            <w:r w:rsidRPr="00BB062D">
              <w:rPr>
                <w:sz w:val="24"/>
              </w:rPr>
              <w:t>/</w:t>
            </w:r>
          </w:p>
        </w:tc>
        <w:tc>
          <w:tcPr>
            <w:tcW w:w="1386" w:type="dxa"/>
            <w:vAlign w:val="center"/>
          </w:tcPr>
          <w:p w14:paraId="7FA4B844" w14:textId="77777777" w:rsidR="004F0F7D" w:rsidRPr="00BB062D" w:rsidRDefault="001E7419">
            <w:pPr>
              <w:spacing w:line="400" w:lineRule="exact"/>
              <w:jc w:val="center"/>
              <w:rPr>
                <w:sz w:val="24"/>
              </w:rPr>
            </w:pPr>
            <w:r w:rsidRPr="00BB062D">
              <w:rPr>
                <w:sz w:val="24"/>
              </w:rPr>
              <w:t>/</w:t>
            </w:r>
          </w:p>
        </w:tc>
        <w:tc>
          <w:tcPr>
            <w:tcW w:w="1202" w:type="dxa"/>
            <w:vAlign w:val="center"/>
          </w:tcPr>
          <w:p w14:paraId="6D3E16EA" w14:textId="77777777" w:rsidR="004F0F7D" w:rsidRPr="00BB062D" w:rsidRDefault="001E7419">
            <w:pPr>
              <w:spacing w:line="400" w:lineRule="exact"/>
              <w:jc w:val="center"/>
              <w:rPr>
                <w:sz w:val="24"/>
              </w:rPr>
            </w:pPr>
            <w:r w:rsidRPr="00BB062D">
              <w:rPr>
                <w:sz w:val="24"/>
              </w:rPr>
              <w:t>/</w:t>
            </w:r>
          </w:p>
        </w:tc>
        <w:tc>
          <w:tcPr>
            <w:tcW w:w="3485" w:type="dxa"/>
            <w:vAlign w:val="center"/>
          </w:tcPr>
          <w:p w14:paraId="020205EC" w14:textId="77777777" w:rsidR="004F0F7D" w:rsidRPr="00BB062D" w:rsidRDefault="001E7419">
            <w:pPr>
              <w:spacing w:line="400" w:lineRule="exact"/>
              <w:jc w:val="center"/>
              <w:rPr>
                <w:sz w:val="24"/>
              </w:rPr>
            </w:pPr>
            <w:r w:rsidRPr="00BB062D">
              <w:rPr>
                <w:sz w:val="24"/>
              </w:rPr>
              <w:t>/</w:t>
            </w:r>
          </w:p>
        </w:tc>
      </w:tr>
      <w:tr w:rsidR="00BB062D" w:rsidRPr="00BB062D" w14:paraId="7A321A9F" w14:textId="77777777">
        <w:trPr>
          <w:cantSplit/>
          <w:trHeight w:val="1275"/>
          <w:jc w:val="center"/>
        </w:trPr>
        <w:tc>
          <w:tcPr>
            <w:tcW w:w="546" w:type="dxa"/>
            <w:vMerge/>
            <w:vAlign w:val="center"/>
          </w:tcPr>
          <w:p w14:paraId="6BDEF1B3" w14:textId="77777777" w:rsidR="004F0F7D" w:rsidRPr="00BB062D" w:rsidRDefault="004F0F7D">
            <w:pPr>
              <w:spacing w:line="440" w:lineRule="exact"/>
              <w:jc w:val="center"/>
              <w:rPr>
                <w:rFonts w:eastAsia="仿宋_GB2312"/>
                <w:sz w:val="24"/>
              </w:rPr>
            </w:pPr>
          </w:p>
        </w:tc>
        <w:tc>
          <w:tcPr>
            <w:tcW w:w="2109" w:type="dxa"/>
            <w:vAlign w:val="center"/>
          </w:tcPr>
          <w:p w14:paraId="62EB5F67" w14:textId="77777777" w:rsidR="004F0F7D" w:rsidRPr="00BB062D" w:rsidRDefault="001E7419">
            <w:pPr>
              <w:spacing w:line="400" w:lineRule="exact"/>
              <w:jc w:val="center"/>
              <w:rPr>
                <w:spacing w:val="-20"/>
                <w:sz w:val="24"/>
              </w:rPr>
            </w:pPr>
            <w:r w:rsidRPr="00BB062D">
              <w:rPr>
                <w:sz w:val="24"/>
              </w:rPr>
              <w:t>/</w:t>
            </w:r>
          </w:p>
        </w:tc>
        <w:tc>
          <w:tcPr>
            <w:tcW w:w="1386" w:type="dxa"/>
            <w:vAlign w:val="center"/>
          </w:tcPr>
          <w:p w14:paraId="7AB7EA86" w14:textId="77777777" w:rsidR="004F0F7D" w:rsidRPr="00BB062D" w:rsidRDefault="001E7419">
            <w:pPr>
              <w:spacing w:line="400" w:lineRule="exact"/>
              <w:jc w:val="center"/>
              <w:rPr>
                <w:sz w:val="24"/>
              </w:rPr>
            </w:pPr>
            <w:r w:rsidRPr="00BB062D">
              <w:rPr>
                <w:sz w:val="24"/>
              </w:rPr>
              <w:t>/</w:t>
            </w:r>
          </w:p>
        </w:tc>
        <w:tc>
          <w:tcPr>
            <w:tcW w:w="1202" w:type="dxa"/>
            <w:vAlign w:val="center"/>
          </w:tcPr>
          <w:p w14:paraId="7CAD1D66" w14:textId="77777777" w:rsidR="004F0F7D" w:rsidRPr="00BB062D" w:rsidRDefault="001E7419">
            <w:pPr>
              <w:spacing w:line="400" w:lineRule="exact"/>
              <w:jc w:val="center"/>
              <w:rPr>
                <w:sz w:val="24"/>
              </w:rPr>
            </w:pPr>
            <w:r w:rsidRPr="00BB062D">
              <w:rPr>
                <w:sz w:val="24"/>
              </w:rPr>
              <w:t>/</w:t>
            </w:r>
          </w:p>
        </w:tc>
        <w:tc>
          <w:tcPr>
            <w:tcW w:w="3485" w:type="dxa"/>
            <w:vAlign w:val="center"/>
          </w:tcPr>
          <w:p w14:paraId="184DC2AD" w14:textId="77777777" w:rsidR="004F0F7D" w:rsidRPr="00BB062D" w:rsidRDefault="001E7419">
            <w:pPr>
              <w:spacing w:line="400" w:lineRule="exact"/>
              <w:jc w:val="center"/>
              <w:rPr>
                <w:sz w:val="24"/>
              </w:rPr>
            </w:pPr>
            <w:r w:rsidRPr="00BB062D">
              <w:rPr>
                <w:sz w:val="24"/>
              </w:rPr>
              <w:t>/</w:t>
            </w:r>
          </w:p>
        </w:tc>
      </w:tr>
      <w:tr w:rsidR="00BB062D" w:rsidRPr="00BB062D" w14:paraId="1E1B1560" w14:textId="77777777">
        <w:trPr>
          <w:cantSplit/>
          <w:trHeight w:val="1699"/>
          <w:jc w:val="center"/>
        </w:trPr>
        <w:tc>
          <w:tcPr>
            <w:tcW w:w="546" w:type="dxa"/>
            <w:vMerge/>
            <w:vAlign w:val="center"/>
          </w:tcPr>
          <w:p w14:paraId="6F34334E" w14:textId="77777777" w:rsidR="004F0F7D" w:rsidRPr="00BB062D" w:rsidRDefault="004F0F7D">
            <w:pPr>
              <w:spacing w:line="440" w:lineRule="exact"/>
              <w:jc w:val="center"/>
              <w:rPr>
                <w:rFonts w:eastAsia="仿宋_GB2312"/>
                <w:sz w:val="24"/>
              </w:rPr>
            </w:pPr>
          </w:p>
        </w:tc>
        <w:tc>
          <w:tcPr>
            <w:tcW w:w="2109" w:type="dxa"/>
            <w:vAlign w:val="center"/>
          </w:tcPr>
          <w:p w14:paraId="40A126C1" w14:textId="77777777" w:rsidR="004F0F7D" w:rsidRPr="00BB062D" w:rsidRDefault="001E7419">
            <w:pPr>
              <w:spacing w:line="400" w:lineRule="exact"/>
              <w:jc w:val="center"/>
              <w:rPr>
                <w:spacing w:val="-20"/>
                <w:sz w:val="24"/>
              </w:rPr>
            </w:pPr>
            <w:r w:rsidRPr="00BB062D">
              <w:rPr>
                <w:sz w:val="24"/>
              </w:rPr>
              <w:t>/</w:t>
            </w:r>
          </w:p>
        </w:tc>
        <w:tc>
          <w:tcPr>
            <w:tcW w:w="1386" w:type="dxa"/>
            <w:vAlign w:val="center"/>
          </w:tcPr>
          <w:p w14:paraId="015897DA" w14:textId="77777777" w:rsidR="004F0F7D" w:rsidRPr="00BB062D" w:rsidRDefault="001E7419">
            <w:pPr>
              <w:spacing w:line="400" w:lineRule="exact"/>
              <w:jc w:val="center"/>
              <w:rPr>
                <w:sz w:val="24"/>
              </w:rPr>
            </w:pPr>
            <w:r w:rsidRPr="00BB062D">
              <w:rPr>
                <w:sz w:val="24"/>
              </w:rPr>
              <w:t>/</w:t>
            </w:r>
          </w:p>
        </w:tc>
        <w:tc>
          <w:tcPr>
            <w:tcW w:w="1202" w:type="dxa"/>
            <w:vAlign w:val="center"/>
          </w:tcPr>
          <w:p w14:paraId="3EC64297" w14:textId="77777777" w:rsidR="004F0F7D" w:rsidRPr="00BB062D" w:rsidRDefault="001E7419">
            <w:pPr>
              <w:spacing w:line="400" w:lineRule="exact"/>
              <w:jc w:val="center"/>
              <w:rPr>
                <w:sz w:val="24"/>
              </w:rPr>
            </w:pPr>
            <w:r w:rsidRPr="00BB062D">
              <w:rPr>
                <w:sz w:val="24"/>
              </w:rPr>
              <w:t>/</w:t>
            </w:r>
          </w:p>
        </w:tc>
        <w:tc>
          <w:tcPr>
            <w:tcW w:w="3485" w:type="dxa"/>
            <w:vAlign w:val="center"/>
          </w:tcPr>
          <w:p w14:paraId="56F55DC4" w14:textId="77777777" w:rsidR="004F0F7D" w:rsidRPr="00BB062D" w:rsidRDefault="001E7419">
            <w:pPr>
              <w:spacing w:line="400" w:lineRule="exact"/>
              <w:jc w:val="center"/>
              <w:rPr>
                <w:sz w:val="24"/>
              </w:rPr>
            </w:pPr>
            <w:r w:rsidRPr="00BB062D">
              <w:rPr>
                <w:sz w:val="24"/>
              </w:rPr>
              <w:t>/</w:t>
            </w:r>
          </w:p>
        </w:tc>
      </w:tr>
      <w:tr w:rsidR="00BB062D" w:rsidRPr="00BB062D" w14:paraId="37665B0D" w14:textId="77777777">
        <w:trPr>
          <w:cantSplit/>
          <w:trHeight w:val="1602"/>
          <w:jc w:val="center"/>
        </w:trPr>
        <w:tc>
          <w:tcPr>
            <w:tcW w:w="546" w:type="dxa"/>
            <w:vMerge w:val="restart"/>
            <w:vAlign w:val="center"/>
          </w:tcPr>
          <w:p w14:paraId="100FD04E" w14:textId="77777777" w:rsidR="004F0F7D" w:rsidRPr="00BB062D" w:rsidRDefault="001E7419">
            <w:pPr>
              <w:spacing w:line="440" w:lineRule="exact"/>
              <w:jc w:val="center"/>
              <w:rPr>
                <w:rFonts w:eastAsia="楷体_GB2312"/>
                <w:sz w:val="24"/>
              </w:rPr>
            </w:pPr>
            <w:r w:rsidRPr="00BB062D">
              <w:rPr>
                <w:rFonts w:eastAsia="楷体_GB2312"/>
                <w:sz w:val="24"/>
              </w:rPr>
              <w:t>噪</w:t>
            </w:r>
          </w:p>
          <w:p w14:paraId="49B6FE4D" w14:textId="77777777" w:rsidR="004F0F7D" w:rsidRPr="00BB062D" w:rsidRDefault="001E7419">
            <w:pPr>
              <w:spacing w:line="440" w:lineRule="exact"/>
              <w:jc w:val="center"/>
              <w:rPr>
                <w:rFonts w:eastAsia="仿宋_GB2312"/>
                <w:sz w:val="24"/>
              </w:rPr>
            </w:pPr>
            <w:r w:rsidRPr="00BB062D">
              <w:rPr>
                <w:rFonts w:eastAsia="楷体_GB2312"/>
                <w:sz w:val="24"/>
              </w:rPr>
              <w:t>声</w:t>
            </w:r>
          </w:p>
        </w:tc>
        <w:tc>
          <w:tcPr>
            <w:tcW w:w="4697" w:type="dxa"/>
            <w:gridSpan w:val="3"/>
            <w:vAlign w:val="center"/>
          </w:tcPr>
          <w:p w14:paraId="0C46B222" w14:textId="77777777" w:rsidR="004F0F7D" w:rsidRPr="00BB062D" w:rsidRDefault="001E7419">
            <w:pPr>
              <w:spacing w:line="440" w:lineRule="exact"/>
              <w:jc w:val="center"/>
              <w:rPr>
                <w:rFonts w:eastAsia="楷体_GB2312"/>
                <w:sz w:val="24"/>
              </w:rPr>
            </w:pPr>
            <w:r w:rsidRPr="00BB062D">
              <w:rPr>
                <w:rFonts w:eastAsia="楷体_GB2312"/>
                <w:sz w:val="24"/>
              </w:rPr>
              <w:t>产生噪声的设备名称</w:t>
            </w:r>
          </w:p>
        </w:tc>
        <w:tc>
          <w:tcPr>
            <w:tcW w:w="3485" w:type="dxa"/>
            <w:vAlign w:val="center"/>
          </w:tcPr>
          <w:p w14:paraId="0F2C73E2" w14:textId="77777777" w:rsidR="004F0F7D" w:rsidRPr="00BB062D" w:rsidRDefault="001E7419">
            <w:pPr>
              <w:spacing w:line="440" w:lineRule="exact"/>
              <w:jc w:val="center"/>
              <w:rPr>
                <w:rFonts w:eastAsia="楷体_GB2312"/>
                <w:sz w:val="24"/>
              </w:rPr>
            </w:pPr>
            <w:r w:rsidRPr="00BB062D">
              <w:rPr>
                <w:rFonts w:eastAsia="楷体_GB2312"/>
                <w:sz w:val="24"/>
              </w:rPr>
              <w:t>等效声级</w:t>
            </w:r>
            <w:r w:rsidRPr="00BB062D">
              <w:rPr>
                <w:rFonts w:eastAsia="楷体_GB2312"/>
                <w:sz w:val="24"/>
              </w:rPr>
              <w:t>dB(A)</w:t>
            </w:r>
          </w:p>
        </w:tc>
      </w:tr>
      <w:tr w:rsidR="00BB062D" w:rsidRPr="00BB062D" w14:paraId="1FC7AE72" w14:textId="77777777">
        <w:trPr>
          <w:cantSplit/>
          <w:trHeight w:val="2489"/>
          <w:jc w:val="center"/>
        </w:trPr>
        <w:tc>
          <w:tcPr>
            <w:tcW w:w="546" w:type="dxa"/>
            <w:vMerge/>
          </w:tcPr>
          <w:p w14:paraId="6CBFD32B" w14:textId="77777777" w:rsidR="004F0F7D" w:rsidRPr="00BB062D" w:rsidRDefault="004F0F7D">
            <w:pPr>
              <w:spacing w:line="440" w:lineRule="exact"/>
              <w:jc w:val="center"/>
              <w:rPr>
                <w:rFonts w:eastAsia="仿宋_GB2312"/>
                <w:sz w:val="24"/>
              </w:rPr>
            </w:pPr>
          </w:p>
        </w:tc>
        <w:tc>
          <w:tcPr>
            <w:tcW w:w="4697" w:type="dxa"/>
            <w:gridSpan w:val="3"/>
            <w:vAlign w:val="center"/>
          </w:tcPr>
          <w:p w14:paraId="16150379" w14:textId="77777777" w:rsidR="004F0F7D" w:rsidRPr="00BB062D" w:rsidRDefault="001E7419">
            <w:pPr>
              <w:spacing w:line="360" w:lineRule="exact"/>
              <w:jc w:val="center"/>
              <w:rPr>
                <w:sz w:val="24"/>
              </w:rPr>
            </w:pPr>
            <w:r w:rsidRPr="00BB062D">
              <w:rPr>
                <w:sz w:val="24"/>
              </w:rPr>
              <w:t>/</w:t>
            </w:r>
          </w:p>
        </w:tc>
        <w:tc>
          <w:tcPr>
            <w:tcW w:w="3485" w:type="dxa"/>
            <w:vAlign w:val="center"/>
          </w:tcPr>
          <w:p w14:paraId="3F32ED55" w14:textId="77777777" w:rsidR="004F0F7D" w:rsidRPr="00BB062D" w:rsidRDefault="001E7419">
            <w:pPr>
              <w:spacing w:line="360" w:lineRule="exact"/>
              <w:jc w:val="center"/>
              <w:rPr>
                <w:b/>
                <w:bCs/>
                <w:spacing w:val="10"/>
                <w:szCs w:val="21"/>
              </w:rPr>
            </w:pPr>
            <w:r w:rsidRPr="00BB062D">
              <w:rPr>
                <w:sz w:val="24"/>
              </w:rPr>
              <w:t>/</w:t>
            </w:r>
          </w:p>
        </w:tc>
      </w:tr>
      <w:tr w:rsidR="00BB062D" w:rsidRPr="00BB062D" w14:paraId="0C5F7EA6" w14:textId="77777777">
        <w:trPr>
          <w:cantSplit/>
          <w:trHeight w:val="2127"/>
          <w:jc w:val="center"/>
        </w:trPr>
        <w:tc>
          <w:tcPr>
            <w:tcW w:w="546" w:type="dxa"/>
            <w:vAlign w:val="center"/>
          </w:tcPr>
          <w:p w14:paraId="4A7C19B7" w14:textId="77777777" w:rsidR="004F0F7D" w:rsidRPr="00BB062D" w:rsidRDefault="001E7419">
            <w:pPr>
              <w:spacing w:line="440" w:lineRule="exact"/>
              <w:jc w:val="center"/>
              <w:rPr>
                <w:rFonts w:eastAsia="楷体_GB2312"/>
                <w:sz w:val="24"/>
              </w:rPr>
            </w:pPr>
            <w:r w:rsidRPr="00BB062D">
              <w:rPr>
                <w:rFonts w:eastAsia="楷体_GB2312"/>
                <w:sz w:val="24"/>
              </w:rPr>
              <w:t>其</w:t>
            </w:r>
          </w:p>
          <w:p w14:paraId="15F35434" w14:textId="77777777" w:rsidR="004F0F7D" w:rsidRPr="00BB062D" w:rsidRDefault="001E7419">
            <w:pPr>
              <w:spacing w:line="440" w:lineRule="exact"/>
              <w:jc w:val="center"/>
              <w:rPr>
                <w:rFonts w:eastAsia="楷体_GB2312"/>
                <w:sz w:val="24"/>
              </w:rPr>
            </w:pPr>
            <w:r w:rsidRPr="00BB062D">
              <w:rPr>
                <w:rFonts w:eastAsia="楷体_GB2312"/>
                <w:sz w:val="24"/>
              </w:rPr>
              <w:t>他</w:t>
            </w:r>
          </w:p>
        </w:tc>
        <w:tc>
          <w:tcPr>
            <w:tcW w:w="8182" w:type="dxa"/>
            <w:gridSpan w:val="4"/>
            <w:vAlign w:val="center"/>
          </w:tcPr>
          <w:p w14:paraId="32F216BF" w14:textId="77777777" w:rsidR="004F0F7D" w:rsidRPr="00BB062D" w:rsidRDefault="001E7419">
            <w:pPr>
              <w:spacing w:line="440" w:lineRule="exact"/>
              <w:ind w:firstLineChars="1500" w:firstLine="3600"/>
              <w:rPr>
                <w:rFonts w:eastAsia="仿宋_GB2312"/>
                <w:sz w:val="24"/>
              </w:rPr>
            </w:pPr>
            <w:r w:rsidRPr="00BB062D">
              <w:rPr>
                <w:rFonts w:eastAsia="仿宋_GB2312"/>
                <w:sz w:val="24"/>
              </w:rPr>
              <w:t>无</w:t>
            </w:r>
          </w:p>
        </w:tc>
      </w:tr>
    </w:tbl>
    <w:p w14:paraId="468A50F0" w14:textId="77777777" w:rsidR="004F0F7D" w:rsidRPr="00BB062D" w:rsidRDefault="004F0F7D">
      <w:pPr>
        <w:spacing w:line="440" w:lineRule="exact"/>
        <w:ind w:right="-454"/>
        <w:rPr>
          <w:rFonts w:eastAsia="黑体"/>
          <w:sz w:val="30"/>
        </w:rPr>
        <w:sectPr w:rsidR="004F0F7D" w:rsidRPr="00BB062D">
          <w:pgSz w:w="11907" w:h="16840"/>
          <w:pgMar w:top="1440" w:right="1531" w:bottom="1440" w:left="1531" w:header="851" w:footer="992" w:gutter="0"/>
          <w:cols w:space="720"/>
          <w:titlePg/>
          <w:docGrid w:linePitch="312"/>
        </w:sectPr>
      </w:pPr>
    </w:p>
    <w:p w14:paraId="434FEE97" w14:textId="77777777" w:rsidR="004F0F7D" w:rsidRPr="00BB062D" w:rsidRDefault="001E7419">
      <w:pPr>
        <w:spacing w:line="440" w:lineRule="exact"/>
        <w:ind w:right="-454"/>
        <w:rPr>
          <w:rFonts w:eastAsia="黑体"/>
          <w:sz w:val="30"/>
        </w:rPr>
      </w:pPr>
      <w:r w:rsidRPr="00BB062D">
        <w:rPr>
          <w:rFonts w:eastAsia="黑体"/>
          <w:sz w:val="30"/>
        </w:rPr>
        <w:lastRenderedPageBreak/>
        <w:t>建设项目拟采取的防治措施及预期治理效果</w:t>
      </w:r>
    </w:p>
    <w:tbl>
      <w:tblPr>
        <w:tblW w:w="877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097"/>
        <w:gridCol w:w="1347"/>
        <w:gridCol w:w="1064"/>
        <w:gridCol w:w="3190"/>
        <w:gridCol w:w="2075"/>
      </w:tblGrid>
      <w:tr w:rsidR="00BB062D" w:rsidRPr="00BB062D" w14:paraId="43E8F862" w14:textId="77777777">
        <w:trPr>
          <w:trHeight w:val="1679"/>
          <w:jc w:val="center"/>
        </w:trPr>
        <w:tc>
          <w:tcPr>
            <w:tcW w:w="1097" w:type="dxa"/>
          </w:tcPr>
          <w:p w14:paraId="6C80E3CE" w14:textId="77777777" w:rsidR="004F0F7D" w:rsidRPr="00BB062D" w:rsidRDefault="003F60F9">
            <w:pPr>
              <w:spacing w:line="440" w:lineRule="exact"/>
              <w:rPr>
                <w:rFonts w:eastAsia="楷体_GB2312"/>
                <w:sz w:val="24"/>
              </w:rPr>
            </w:pPr>
            <w:r w:rsidRPr="00BB062D">
              <w:rPr>
                <w:rFonts w:eastAsia="楷体_GB2312"/>
                <w:noProof/>
                <w:sz w:val="20"/>
              </w:rPr>
              <mc:AlternateContent>
                <mc:Choice Requires="wps">
                  <w:drawing>
                    <wp:anchor distT="0" distB="0" distL="114300" distR="114300" simplePos="0" relativeHeight="251663360" behindDoc="0" locked="0" layoutInCell="1" allowOverlap="1" wp14:anchorId="2B0EF5ED" wp14:editId="77FD4801">
                      <wp:simplePos x="0" y="0"/>
                      <wp:positionH relativeFrom="column">
                        <wp:posOffset>-68580</wp:posOffset>
                      </wp:positionH>
                      <wp:positionV relativeFrom="paragraph">
                        <wp:posOffset>31115</wp:posOffset>
                      </wp:positionV>
                      <wp:extent cx="685800" cy="792480"/>
                      <wp:effectExtent l="0" t="0" r="0" b="7620"/>
                      <wp:wrapNone/>
                      <wp:docPr id="2" name="直线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79248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222997EA" id="直线 91"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5pt" to="48.6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"/>
                  </w:pict>
                </mc:Fallback>
              </mc:AlternateContent>
            </w:r>
            <w:r w:rsidR="001E7419" w:rsidRPr="00BB062D">
              <w:rPr>
                <w:rFonts w:eastAsia="楷体_GB2312"/>
                <w:sz w:val="24"/>
              </w:rPr>
              <w:t xml:space="preserve">   </w:t>
            </w:r>
            <w:r w:rsidR="001E7419" w:rsidRPr="00BB062D">
              <w:rPr>
                <w:rFonts w:eastAsia="楷体_GB2312"/>
                <w:sz w:val="24"/>
              </w:rPr>
              <w:t>内容</w:t>
            </w:r>
          </w:p>
          <w:p w14:paraId="27B04495" w14:textId="77777777" w:rsidR="004F0F7D" w:rsidRPr="00BB062D" w:rsidRDefault="004F0F7D">
            <w:pPr>
              <w:spacing w:line="440" w:lineRule="exact"/>
              <w:rPr>
                <w:rFonts w:eastAsia="楷体_GB2312"/>
                <w:sz w:val="24"/>
              </w:rPr>
            </w:pPr>
          </w:p>
          <w:p w14:paraId="3043CD97" w14:textId="77777777" w:rsidR="004F0F7D" w:rsidRPr="00BB062D" w:rsidRDefault="001E7419">
            <w:pPr>
              <w:spacing w:line="440" w:lineRule="exact"/>
              <w:rPr>
                <w:rFonts w:eastAsia="楷体_GB2312"/>
                <w:sz w:val="24"/>
              </w:rPr>
            </w:pPr>
            <w:r w:rsidRPr="00BB062D">
              <w:rPr>
                <w:rFonts w:eastAsia="楷体_GB2312"/>
                <w:sz w:val="24"/>
              </w:rPr>
              <w:t>类型</w:t>
            </w:r>
          </w:p>
        </w:tc>
        <w:tc>
          <w:tcPr>
            <w:tcW w:w="1347" w:type="dxa"/>
            <w:vAlign w:val="center"/>
          </w:tcPr>
          <w:p w14:paraId="3432DBF1" w14:textId="77777777" w:rsidR="004F0F7D" w:rsidRPr="00BB062D" w:rsidRDefault="001E7419">
            <w:pPr>
              <w:spacing w:line="440" w:lineRule="exact"/>
              <w:jc w:val="center"/>
              <w:rPr>
                <w:rFonts w:eastAsia="楷体_GB2312"/>
                <w:sz w:val="24"/>
              </w:rPr>
            </w:pPr>
            <w:r w:rsidRPr="00BB062D">
              <w:rPr>
                <w:rFonts w:eastAsia="楷体_GB2312"/>
                <w:sz w:val="24"/>
              </w:rPr>
              <w:t>排</w:t>
            </w:r>
            <w:r w:rsidRPr="00BB062D">
              <w:rPr>
                <w:rFonts w:eastAsia="楷体_GB2312"/>
                <w:sz w:val="24"/>
              </w:rPr>
              <w:t xml:space="preserve"> </w:t>
            </w:r>
            <w:r w:rsidRPr="00BB062D">
              <w:rPr>
                <w:rFonts w:eastAsia="楷体_GB2312"/>
                <w:sz w:val="24"/>
              </w:rPr>
              <w:t>放</w:t>
            </w:r>
            <w:r w:rsidRPr="00BB062D">
              <w:rPr>
                <w:rFonts w:eastAsia="楷体_GB2312"/>
                <w:sz w:val="24"/>
              </w:rPr>
              <w:t xml:space="preserve"> </w:t>
            </w:r>
            <w:r w:rsidRPr="00BB062D">
              <w:rPr>
                <w:rFonts w:eastAsia="楷体_GB2312"/>
                <w:sz w:val="24"/>
              </w:rPr>
              <w:t>源</w:t>
            </w:r>
          </w:p>
          <w:p w14:paraId="1E2C8E56" w14:textId="303453F0" w:rsidR="004F0F7D" w:rsidRPr="00BB062D" w:rsidRDefault="008B3F16">
            <w:pPr>
              <w:spacing w:line="440" w:lineRule="exact"/>
              <w:jc w:val="center"/>
              <w:rPr>
                <w:rFonts w:eastAsia="楷体_GB2312"/>
              </w:rPr>
            </w:pPr>
            <w:r w:rsidRPr="00BB062D">
              <w:rPr>
                <w:rFonts w:eastAsia="楷体_GB2312"/>
              </w:rPr>
              <w:t>(</w:t>
            </w:r>
            <w:r w:rsidR="001E7419" w:rsidRPr="00BB062D">
              <w:rPr>
                <w:rFonts w:eastAsia="楷体_GB2312"/>
              </w:rPr>
              <w:t>编</w:t>
            </w:r>
            <w:r w:rsidR="001E7419" w:rsidRPr="00BB062D">
              <w:rPr>
                <w:rFonts w:eastAsia="楷体_GB2312"/>
              </w:rPr>
              <w:t xml:space="preserve">  </w:t>
            </w:r>
            <w:r w:rsidR="001E7419" w:rsidRPr="00BB062D">
              <w:rPr>
                <w:rFonts w:eastAsia="楷体_GB2312"/>
              </w:rPr>
              <w:t>号</w:t>
            </w:r>
            <w:r w:rsidRPr="00BB062D">
              <w:rPr>
                <w:rFonts w:eastAsia="楷体_GB2312"/>
              </w:rPr>
              <w:t>)</w:t>
            </w:r>
          </w:p>
        </w:tc>
        <w:tc>
          <w:tcPr>
            <w:tcW w:w="1064" w:type="dxa"/>
            <w:vAlign w:val="center"/>
          </w:tcPr>
          <w:p w14:paraId="2E5D2E4B" w14:textId="77777777" w:rsidR="004F0F7D" w:rsidRPr="00BB062D" w:rsidRDefault="001E7419">
            <w:pPr>
              <w:spacing w:line="440" w:lineRule="exact"/>
              <w:jc w:val="center"/>
              <w:rPr>
                <w:rFonts w:eastAsia="楷体_GB2312"/>
                <w:sz w:val="24"/>
              </w:rPr>
            </w:pPr>
            <w:r w:rsidRPr="00BB062D">
              <w:rPr>
                <w:rFonts w:eastAsia="楷体_GB2312"/>
                <w:sz w:val="24"/>
              </w:rPr>
              <w:t>污染物</w:t>
            </w:r>
          </w:p>
          <w:p w14:paraId="47C5BDCD" w14:textId="77777777" w:rsidR="004F0F7D" w:rsidRPr="00BB062D" w:rsidRDefault="001E7419">
            <w:pPr>
              <w:spacing w:line="440" w:lineRule="exact"/>
              <w:jc w:val="center"/>
              <w:rPr>
                <w:rFonts w:eastAsia="楷体_GB2312"/>
                <w:sz w:val="24"/>
              </w:rPr>
            </w:pPr>
            <w:r w:rsidRPr="00BB062D">
              <w:rPr>
                <w:rFonts w:eastAsia="楷体_GB2312"/>
                <w:sz w:val="24"/>
              </w:rPr>
              <w:t>名称</w:t>
            </w:r>
          </w:p>
        </w:tc>
        <w:tc>
          <w:tcPr>
            <w:tcW w:w="3190" w:type="dxa"/>
            <w:vAlign w:val="center"/>
          </w:tcPr>
          <w:p w14:paraId="080F310D" w14:textId="77777777" w:rsidR="004F0F7D" w:rsidRPr="00BB062D" w:rsidRDefault="001E7419">
            <w:pPr>
              <w:spacing w:line="440" w:lineRule="exact"/>
              <w:jc w:val="center"/>
              <w:rPr>
                <w:rFonts w:eastAsia="楷体_GB2312"/>
                <w:sz w:val="24"/>
              </w:rPr>
            </w:pPr>
            <w:r w:rsidRPr="00BB062D">
              <w:rPr>
                <w:rFonts w:eastAsia="楷体_GB2312"/>
                <w:sz w:val="24"/>
              </w:rPr>
              <w:t>防</w:t>
            </w:r>
            <w:r w:rsidRPr="00BB062D">
              <w:rPr>
                <w:rFonts w:eastAsia="楷体_GB2312"/>
                <w:sz w:val="24"/>
              </w:rPr>
              <w:t xml:space="preserve">  </w:t>
            </w:r>
            <w:r w:rsidRPr="00BB062D">
              <w:rPr>
                <w:rFonts w:eastAsia="楷体_GB2312"/>
                <w:sz w:val="24"/>
              </w:rPr>
              <w:t>治</w:t>
            </w:r>
            <w:r w:rsidRPr="00BB062D">
              <w:rPr>
                <w:rFonts w:eastAsia="楷体_GB2312"/>
                <w:sz w:val="24"/>
              </w:rPr>
              <w:t xml:space="preserve">  </w:t>
            </w:r>
            <w:r w:rsidRPr="00BB062D">
              <w:rPr>
                <w:rFonts w:eastAsia="楷体_GB2312"/>
                <w:sz w:val="24"/>
              </w:rPr>
              <w:t>措</w:t>
            </w:r>
            <w:r w:rsidRPr="00BB062D">
              <w:rPr>
                <w:rFonts w:eastAsia="楷体_GB2312"/>
                <w:sz w:val="24"/>
              </w:rPr>
              <w:t xml:space="preserve">  </w:t>
            </w:r>
            <w:r w:rsidRPr="00BB062D">
              <w:rPr>
                <w:rFonts w:eastAsia="楷体_GB2312"/>
                <w:sz w:val="24"/>
              </w:rPr>
              <w:t>施</w:t>
            </w:r>
          </w:p>
        </w:tc>
        <w:tc>
          <w:tcPr>
            <w:tcW w:w="2075" w:type="dxa"/>
            <w:vAlign w:val="center"/>
          </w:tcPr>
          <w:p w14:paraId="49D96F74" w14:textId="77777777" w:rsidR="004F0F7D" w:rsidRPr="00BB062D" w:rsidRDefault="001E7419">
            <w:pPr>
              <w:spacing w:line="440" w:lineRule="exact"/>
              <w:jc w:val="center"/>
              <w:rPr>
                <w:rFonts w:eastAsia="楷体_GB2312"/>
                <w:sz w:val="24"/>
              </w:rPr>
            </w:pPr>
            <w:r w:rsidRPr="00BB062D">
              <w:rPr>
                <w:rFonts w:eastAsia="楷体_GB2312"/>
                <w:sz w:val="24"/>
              </w:rPr>
              <w:t>预期治理</w:t>
            </w:r>
          </w:p>
          <w:p w14:paraId="359583AB" w14:textId="77777777" w:rsidR="004F0F7D" w:rsidRPr="00BB062D" w:rsidRDefault="001E7419">
            <w:pPr>
              <w:spacing w:line="440" w:lineRule="exact"/>
              <w:jc w:val="center"/>
              <w:rPr>
                <w:rFonts w:eastAsia="楷体_GB2312"/>
                <w:sz w:val="24"/>
              </w:rPr>
            </w:pPr>
            <w:r w:rsidRPr="00BB062D">
              <w:rPr>
                <w:rFonts w:eastAsia="楷体_GB2312"/>
                <w:sz w:val="24"/>
              </w:rPr>
              <w:t>效果</w:t>
            </w:r>
          </w:p>
        </w:tc>
      </w:tr>
      <w:tr w:rsidR="00BB062D" w:rsidRPr="00BB062D" w14:paraId="50955D9C" w14:textId="77777777">
        <w:trPr>
          <w:trHeight w:val="601"/>
          <w:jc w:val="center"/>
        </w:trPr>
        <w:tc>
          <w:tcPr>
            <w:tcW w:w="1097" w:type="dxa"/>
          </w:tcPr>
          <w:p w14:paraId="5B8DA975" w14:textId="77777777" w:rsidR="004F0F7D" w:rsidRPr="00BB062D" w:rsidRDefault="001E7419">
            <w:pPr>
              <w:spacing w:line="440" w:lineRule="exact"/>
              <w:rPr>
                <w:rFonts w:eastAsia="楷体_GB2312"/>
                <w:sz w:val="24"/>
              </w:rPr>
            </w:pPr>
            <w:r w:rsidRPr="00BB062D">
              <w:rPr>
                <w:rFonts w:eastAsia="楷体_GB2312"/>
                <w:sz w:val="24"/>
              </w:rPr>
              <w:t>大气污染物</w:t>
            </w:r>
          </w:p>
        </w:tc>
        <w:tc>
          <w:tcPr>
            <w:tcW w:w="1347" w:type="dxa"/>
            <w:vAlign w:val="center"/>
          </w:tcPr>
          <w:p w14:paraId="64AACFE2" w14:textId="77777777" w:rsidR="004F0F7D" w:rsidRPr="00BB062D" w:rsidRDefault="001E7419">
            <w:pPr>
              <w:spacing w:line="440" w:lineRule="exact"/>
              <w:jc w:val="center"/>
              <w:rPr>
                <w:sz w:val="24"/>
              </w:rPr>
            </w:pPr>
            <w:r w:rsidRPr="00BB062D">
              <w:rPr>
                <w:sz w:val="24"/>
              </w:rPr>
              <w:t>/</w:t>
            </w:r>
          </w:p>
        </w:tc>
        <w:tc>
          <w:tcPr>
            <w:tcW w:w="1064" w:type="dxa"/>
            <w:vAlign w:val="center"/>
          </w:tcPr>
          <w:p w14:paraId="07F5FDE7" w14:textId="77777777" w:rsidR="004F0F7D" w:rsidRPr="00BB062D" w:rsidRDefault="001E7419">
            <w:pPr>
              <w:spacing w:line="440" w:lineRule="exact"/>
              <w:jc w:val="center"/>
              <w:rPr>
                <w:sz w:val="24"/>
              </w:rPr>
            </w:pPr>
            <w:r w:rsidRPr="00BB062D">
              <w:rPr>
                <w:sz w:val="24"/>
              </w:rPr>
              <w:t>/</w:t>
            </w:r>
          </w:p>
        </w:tc>
        <w:tc>
          <w:tcPr>
            <w:tcW w:w="3190" w:type="dxa"/>
            <w:vAlign w:val="center"/>
          </w:tcPr>
          <w:p w14:paraId="031A3082" w14:textId="77777777" w:rsidR="004F0F7D" w:rsidRPr="00BB062D" w:rsidRDefault="001E7419">
            <w:pPr>
              <w:spacing w:line="440" w:lineRule="exact"/>
              <w:jc w:val="center"/>
              <w:rPr>
                <w:sz w:val="24"/>
              </w:rPr>
            </w:pPr>
            <w:r w:rsidRPr="00BB062D">
              <w:rPr>
                <w:sz w:val="24"/>
              </w:rPr>
              <w:t>/</w:t>
            </w:r>
          </w:p>
        </w:tc>
        <w:tc>
          <w:tcPr>
            <w:tcW w:w="2075" w:type="dxa"/>
            <w:vAlign w:val="center"/>
          </w:tcPr>
          <w:p w14:paraId="1EC39770" w14:textId="77777777" w:rsidR="004F0F7D" w:rsidRPr="00BB062D" w:rsidRDefault="001E7419">
            <w:pPr>
              <w:spacing w:line="440" w:lineRule="exact"/>
              <w:jc w:val="center"/>
              <w:rPr>
                <w:sz w:val="24"/>
              </w:rPr>
            </w:pPr>
            <w:r w:rsidRPr="00BB062D">
              <w:rPr>
                <w:sz w:val="24"/>
              </w:rPr>
              <w:t>/</w:t>
            </w:r>
          </w:p>
        </w:tc>
      </w:tr>
      <w:tr w:rsidR="00BB062D" w:rsidRPr="00BB062D" w14:paraId="29D3162E" w14:textId="77777777">
        <w:trPr>
          <w:trHeight w:val="1943"/>
          <w:jc w:val="center"/>
        </w:trPr>
        <w:tc>
          <w:tcPr>
            <w:tcW w:w="1097" w:type="dxa"/>
            <w:vAlign w:val="center"/>
          </w:tcPr>
          <w:p w14:paraId="0D3503D0" w14:textId="77777777" w:rsidR="004F0F7D" w:rsidRPr="00BB062D" w:rsidRDefault="001E7419">
            <w:pPr>
              <w:spacing w:line="440" w:lineRule="exact"/>
              <w:jc w:val="center"/>
              <w:rPr>
                <w:rFonts w:eastAsia="楷体_GB2312"/>
                <w:sz w:val="24"/>
              </w:rPr>
            </w:pPr>
            <w:r w:rsidRPr="00BB062D">
              <w:rPr>
                <w:rFonts w:eastAsia="楷体_GB2312"/>
                <w:sz w:val="24"/>
              </w:rPr>
              <w:t>水</w:t>
            </w:r>
          </w:p>
          <w:p w14:paraId="45E009BF" w14:textId="77777777" w:rsidR="004F0F7D" w:rsidRPr="00BB062D" w:rsidRDefault="001E7419">
            <w:pPr>
              <w:spacing w:line="440" w:lineRule="exact"/>
              <w:jc w:val="center"/>
              <w:rPr>
                <w:rFonts w:eastAsia="楷体_GB2312"/>
                <w:sz w:val="24"/>
              </w:rPr>
            </w:pPr>
            <w:r w:rsidRPr="00BB062D">
              <w:rPr>
                <w:rFonts w:eastAsia="楷体_GB2312"/>
                <w:sz w:val="24"/>
              </w:rPr>
              <w:t>污</w:t>
            </w:r>
          </w:p>
          <w:p w14:paraId="3EE2AD4B" w14:textId="77777777" w:rsidR="004F0F7D" w:rsidRPr="00BB062D" w:rsidRDefault="001E7419">
            <w:pPr>
              <w:spacing w:line="440" w:lineRule="exact"/>
              <w:jc w:val="center"/>
              <w:rPr>
                <w:rFonts w:eastAsia="楷体_GB2312"/>
                <w:sz w:val="24"/>
              </w:rPr>
            </w:pPr>
            <w:r w:rsidRPr="00BB062D">
              <w:rPr>
                <w:rFonts w:eastAsia="楷体_GB2312"/>
                <w:sz w:val="24"/>
              </w:rPr>
              <w:t>染</w:t>
            </w:r>
          </w:p>
          <w:p w14:paraId="191EE5F9" w14:textId="77777777" w:rsidR="004F0F7D" w:rsidRPr="00BB062D" w:rsidRDefault="001E7419">
            <w:pPr>
              <w:spacing w:line="440" w:lineRule="exact"/>
              <w:jc w:val="center"/>
              <w:rPr>
                <w:rFonts w:eastAsia="楷体_GB2312"/>
                <w:sz w:val="24"/>
              </w:rPr>
            </w:pPr>
            <w:r w:rsidRPr="00BB062D">
              <w:rPr>
                <w:rFonts w:eastAsia="楷体_GB2312"/>
                <w:sz w:val="24"/>
              </w:rPr>
              <w:t>物</w:t>
            </w:r>
          </w:p>
        </w:tc>
        <w:tc>
          <w:tcPr>
            <w:tcW w:w="1347" w:type="dxa"/>
            <w:vAlign w:val="center"/>
          </w:tcPr>
          <w:p w14:paraId="51693F1F" w14:textId="77777777" w:rsidR="004F0F7D" w:rsidRPr="00BB062D" w:rsidRDefault="001E7419">
            <w:pPr>
              <w:adjustRightInd w:val="0"/>
              <w:snapToGrid w:val="0"/>
              <w:spacing w:line="400" w:lineRule="exact"/>
              <w:rPr>
                <w:spacing w:val="-20"/>
                <w:sz w:val="24"/>
              </w:rPr>
            </w:pPr>
            <w:r w:rsidRPr="00BB062D">
              <w:rPr>
                <w:spacing w:val="-20"/>
                <w:sz w:val="24"/>
              </w:rPr>
              <w:t>李村河污水处理厂</w:t>
            </w:r>
          </w:p>
        </w:tc>
        <w:tc>
          <w:tcPr>
            <w:tcW w:w="1064" w:type="dxa"/>
            <w:vAlign w:val="center"/>
          </w:tcPr>
          <w:p w14:paraId="4DA774E8" w14:textId="77777777" w:rsidR="004F0F7D" w:rsidRPr="00BB062D" w:rsidRDefault="001E7419">
            <w:pPr>
              <w:adjustRightInd w:val="0"/>
              <w:snapToGrid w:val="0"/>
              <w:spacing w:line="340" w:lineRule="exact"/>
              <w:ind w:firstLineChars="50" w:firstLine="120"/>
              <w:jc w:val="center"/>
              <w:rPr>
                <w:sz w:val="24"/>
              </w:rPr>
            </w:pPr>
            <w:r w:rsidRPr="00BB062D">
              <w:rPr>
                <w:sz w:val="24"/>
              </w:rPr>
              <w:t>COD</w:t>
            </w:r>
          </w:p>
          <w:p w14:paraId="2C3CD0A8" w14:textId="77777777" w:rsidR="004F0F7D" w:rsidRPr="00BB062D" w:rsidRDefault="001E7419">
            <w:pPr>
              <w:adjustRightInd w:val="0"/>
              <w:snapToGrid w:val="0"/>
              <w:spacing w:line="340" w:lineRule="exact"/>
              <w:ind w:firstLineChars="50" w:firstLine="120"/>
              <w:jc w:val="center"/>
              <w:rPr>
                <w:sz w:val="24"/>
                <w:vertAlign w:val="subscript"/>
              </w:rPr>
            </w:pPr>
            <w:r w:rsidRPr="00BB062D">
              <w:rPr>
                <w:sz w:val="24"/>
              </w:rPr>
              <w:t>BOD</w:t>
            </w:r>
            <w:r w:rsidRPr="00BB062D">
              <w:rPr>
                <w:sz w:val="24"/>
                <w:vertAlign w:val="subscript"/>
              </w:rPr>
              <w:t>5</w:t>
            </w:r>
          </w:p>
          <w:p w14:paraId="341D97D8" w14:textId="77777777" w:rsidR="004F0F7D" w:rsidRPr="00BB062D" w:rsidRDefault="001E7419">
            <w:pPr>
              <w:adjustRightInd w:val="0"/>
              <w:snapToGrid w:val="0"/>
              <w:spacing w:line="340" w:lineRule="exact"/>
              <w:jc w:val="center"/>
              <w:rPr>
                <w:sz w:val="24"/>
              </w:rPr>
            </w:pPr>
            <w:r w:rsidRPr="00BB062D">
              <w:rPr>
                <w:sz w:val="24"/>
              </w:rPr>
              <w:t>氨氮</w:t>
            </w:r>
          </w:p>
          <w:p w14:paraId="6E571900" w14:textId="77777777" w:rsidR="004F0F7D" w:rsidRPr="00BB062D" w:rsidRDefault="001E7419">
            <w:pPr>
              <w:adjustRightInd w:val="0"/>
              <w:snapToGrid w:val="0"/>
              <w:spacing w:line="340" w:lineRule="exact"/>
              <w:jc w:val="center"/>
              <w:rPr>
                <w:sz w:val="24"/>
              </w:rPr>
            </w:pPr>
            <w:r w:rsidRPr="00BB062D">
              <w:rPr>
                <w:sz w:val="24"/>
              </w:rPr>
              <w:t>SS</w:t>
            </w:r>
          </w:p>
          <w:p w14:paraId="1E67058B" w14:textId="77777777" w:rsidR="004F0F7D" w:rsidRPr="00BB062D" w:rsidRDefault="001E7419">
            <w:pPr>
              <w:adjustRightInd w:val="0"/>
              <w:snapToGrid w:val="0"/>
              <w:spacing w:line="340" w:lineRule="exact"/>
              <w:jc w:val="center"/>
              <w:rPr>
                <w:sz w:val="24"/>
              </w:rPr>
            </w:pPr>
            <w:r w:rsidRPr="00BB062D">
              <w:rPr>
                <w:sz w:val="24"/>
              </w:rPr>
              <w:t>总磷</w:t>
            </w:r>
          </w:p>
          <w:p w14:paraId="714C78BD" w14:textId="77777777" w:rsidR="004F0F7D" w:rsidRPr="00BB062D" w:rsidRDefault="001E7419">
            <w:pPr>
              <w:adjustRightInd w:val="0"/>
              <w:snapToGrid w:val="0"/>
              <w:spacing w:line="340" w:lineRule="exact"/>
              <w:jc w:val="center"/>
              <w:rPr>
                <w:sz w:val="24"/>
              </w:rPr>
            </w:pPr>
            <w:r w:rsidRPr="00BB062D">
              <w:rPr>
                <w:sz w:val="24"/>
              </w:rPr>
              <w:t>总氮</w:t>
            </w:r>
          </w:p>
        </w:tc>
        <w:tc>
          <w:tcPr>
            <w:tcW w:w="3190" w:type="dxa"/>
            <w:vAlign w:val="center"/>
          </w:tcPr>
          <w:p w14:paraId="1DC0E34C" w14:textId="77777777" w:rsidR="004F0F7D" w:rsidRPr="00BB062D" w:rsidRDefault="001E7419">
            <w:pPr>
              <w:adjustRightInd w:val="0"/>
              <w:snapToGrid w:val="0"/>
              <w:spacing w:line="400" w:lineRule="exact"/>
              <w:rPr>
                <w:sz w:val="24"/>
              </w:rPr>
            </w:pPr>
            <w:r w:rsidRPr="00BB062D">
              <w:rPr>
                <w:sz w:val="24"/>
              </w:rPr>
              <w:t>经项目自身处理后排放</w:t>
            </w:r>
          </w:p>
        </w:tc>
        <w:tc>
          <w:tcPr>
            <w:tcW w:w="2075" w:type="dxa"/>
            <w:vAlign w:val="center"/>
          </w:tcPr>
          <w:p w14:paraId="0BDC9F2C" w14:textId="77777777" w:rsidR="004F0F7D" w:rsidRPr="00BB062D" w:rsidRDefault="001E7419">
            <w:pPr>
              <w:adjustRightInd w:val="0"/>
              <w:snapToGrid w:val="0"/>
              <w:spacing w:line="400" w:lineRule="exact"/>
              <w:rPr>
                <w:sz w:val="24"/>
              </w:rPr>
            </w:pPr>
            <w:r w:rsidRPr="00BB062D">
              <w:rPr>
                <w:sz w:val="24"/>
              </w:rPr>
              <w:t>经处理达标后排入李村河，不会对周围环境产生明显影响。</w:t>
            </w:r>
          </w:p>
        </w:tc>
      </w:tr>
      <w:tr w:rsidR="00BB062D" w:rsidRPr="00BB062D" w14:paraId="53090676" w14:textId="77777777">
        <w:trPr>
          <w:trHeight w:val="1006"/>
          <w:jc w:val="center"/>
        </w:trPr>
        <w:tc>
          <w:tcPr>
            <w:tcW w:w="1097" w:type="dxa"/>
            <w:vMerge w:val="restart"/>
            <w:vAlign w:val="center"/>
          </w:tcPr>
          <w:p w14:paraId="2206A938" w14:textId="77777777" w:rsidR="004F0F7D" w:rsidRPr="00BB062D" w:rsidRDefault="001E7419">
            <w:pPr>
              <w:spacing w:line="440" w:lineRule="exact"/>
              <w:jc w:val="center"/>
              <w:rPr>
                <w:rFonts w:eastAsia="楷体_GB2312"/>
                <w:sz w:val="24"/>
              </w:rPr>
            </w:pPr>
            <w:r w:rsidRPr="00BB062D">
              <w:rPr>
                <w:rFonts w:eastAsia="楷体_GB2312"/>
                <w:sz w:val="24"/>
              </w:rPr>
              <w:t>固</w:t>
            </w:r>
          </w:p>
          <w:p w14:paraId="7496A042" w14:textId="77777777" w:rsidR="004F0F7D" w:rsidRPr="00BB062D" w:rsidRDefault="001E7419">
            <w:pPr>
              <w:spacing w:line="440" w:lineRule="exact"/>
              <w:jc w:val="center"/>
              <w:rPr>
                <w:rFonts w:eastAsia="楷体_GB2312"/>
                <w:sz w:val="24"/>
              </w:rPr>
            </w:pPr>
            <w:r w:rsidRPr="00BB062D">
              <w:rPr>
                <w:rFonts w:eastAsia="楷体_GB2312"/>
                <w:sz w:val="24"/>
              </w:rPr>
              <w:t>体</w:t>
            </w:r>
          </w:p>
          <w:p w14:paraId="518EF8CA" w14:textId="77777777" w:rsidR="004F0F7D" w:rsidRPr="00BB062D" w:rsidRDefault="001E7419">
            <w:pPr>
              <w:spacing w:line="440" w:lineRule="exact"/>
              <w:jc w:val="center"/>
              <w:rPr>
                <w:rFonts w:eastAsia="楷体_GB2312"/>
                <w:sz w:val="24"/>
              </w:rPr>
            </w:pPr>
            <w:r w:rsidRPr="00BB062D">
              <w:rPr>
                <w:rFonts w:eastAsia="楷体_GB2312"/>
                <w:sz w:val="24"/>
              </w:rPr>
              <w:t>废</w:t>
            </w:r>
          </w:p>
          <w:p w14:paraId="74EB3E1D" w14:textId="77777777" w:rsidR="004F0F7D" w:rsidRPr="00BB062D" w:rsidRDefault="001E7419">
            <w:pPr>
              <w:spacing w:line="440" w:lineRule="exact"/>
              <w:jc w:val="center"/>
              <w:rPr>
                <w:rFonts w:eastAsia="楷体_GB2312"/>
                <w:sz w:val="24"/>
              </w:rPr>
            </w:pPr>
            <w:r w:rsidRPr="00BB062D">
              <w:rPr>
                <w:rFonts w:eastAsia="楷体_GB2312"/>
                <w:sz w:val="24"/>
              </w:rPr>
              <w:t>物</w:t>
            </w:r>
          </w:p>
        </w:tc>
        <w:tc>
          <w:tcPr>
            <w:tcW w:w="1347" w:type="dxa"/>
            <w:vAlign w:val="center"/>
          </w:tcPr>
          <w:p w14:paraId="7FBACB7A" w14:textId="77777777" w:rsidR="004F0F7D" w:rsidRPr="00BB062D" w:rsidRDefault="001E7419">
            <w:pPr>
              <w:spacing w:line="400" w:lineRule="exact"/>
              <w:jc w:val="center"/>
              <w:rPr>
                <w:sz w:val="24"/>
              </w:rPr>
            </w:pPr>
            <w:r w:rsidRPr="00BB062D">
              <w:rPr>
                <w:sz w:val="24"/>
              </w:rPr>
              <w:t>/</w:t>
            </w:r>
          </w:p>
        </w:tc>
        <w:tc>
          <w:tcPr>
            <w:tcW w:w="1064" w:type="dxa"/>
            <w:vAlign w:val="center"/>
          </w:tcPr>
          <w:p w14:paraId="3C1D0BB8" w14:textId="77777777" w:rsidR="004F0F7D" w:rsidRPr="00BB062D" w:rsidRDefault="001E7419">
            <w:pPr>
              <w:spacing w:line="400" w:lineRule="exact"/>
              <w:jc w:val="center"/>
              <w:rPr>
                <w:spacing w:val="-20"/>
                <w:sz w:val="24"/>
              </w:rPr>
            </w:pPr>
            <w:r w:rsidRPr="00BB062D">
              <w:rPr>
                <w:sz w:val="24"/>
              </w:rPr>
              <w:t>/</w:t>
            </w:r>
          </w:p>
        </w:tc>
        <w:tc>
          <w:tcPr>
            <w:tcW w:w="3190" w:type="dxa"/>
            <w:vAlign w:val="center"/>
          </w:tcPr>
          <w:p w14:paraId="41576A2F" w14:textId="77777777" w:rsidR="004F0F7D" w:rsidRPr="00BB062D" w:rsidRDefault="001E7419">
            <w:pPr>
              <w:spacing w:line="400" w:lineRule="exact"/>
              <w:jc w:val="center"/>
              <w:rPr>
                <w:sz w:val="24"/>
              </w:rPr>
            </w:pPr>
            <w:r w:rsidRPr="00BB062D">
              <w:rPr>
                <w:sz w:val="24"/>
              </w:rPr>
              <w:t>/</w:t>
            </w:r>
          </w:p>
        </w:tc>
        <w:tc>
          <w:tcPr>
            <w:tcW w:w="2075" w:type="dxa"/>
            <w:vAlign w:val="center"/>
          </w:tcPr>
          <w:p w14:paraId="51916CD5" w14:textId="77777777" w:rsidR="004F0F7D" w:rsidRPr="00BB062D" w:rsidRDefault="001E7419">
            <w:pPr>
              <w:spacing w:line="440" w:lineRule="exact"/>
              <w:jc w:val="center"/>
              <w:rPr>
                <w:sz w:val="24"/>
              </w:rPr>
            </w:pPr>
            <w:r w:rsidRPr="00BB062D">
              <w:rPr>
                <w:sz w:val="24"/>
              </w:rPr>
              <w:t>/</w:t>
            </w:r>
          </w:p>
        </w:tc>
      </w:tr>
      <w:tr w:rsidR="00BB062D" w:rsidRPr="00BB062D" w14:paraId="02763188" w14:textId="77777777">
        <w:trPr>
          <w:trHeight w:val="1182"/>
          <w:jc w:val="center"/>
        </w:trPr>
        <w:tc>
          <w:tcPr>
            <w:tcW w:w="1097" w:type="dxa"/>
            <w:vMerge/>
            <w:vAlign w:val="center"/>
          </w:tcPr>
          <w:p w14:paraId="1C49C9F7" w14:textId="77777777" w:rsidR="004F0F7D" w:rsidRPr="00BB062D" w:rsidRDefault="004F0F7D">
            <w:pPr>
              <w:spacing w:line="440" w:lineRule="exact"/>
              <w:jc w:val="center"/>
              <w:rPr>
                <w:rFonts w:eastAsia="楷体_GB2312"/>
                <w:sz w:val="24"/>
              </w:rPr>
            </w:pPr>
          </w:p>
        </w:tc>
        <w:tc>
          <w:tcPr>
            <w:tcW w:w="1347" w:type="dxa"/>
            <w:vAlign w:val="center"/>
          </w:tcPr>
          <w:p w14:paraId="55D5CE30" w14:textId="77777777" w:rsidR="004F0F7D" w:rsidRPr="00BB062D" w:rsidRDefault="001E7419">
            <w:pPr>
              <w:spacing w:line="400" w:lineRule="exact"/>
              <w:jc w:val="center"/>
              <w:rPr>
                <w:rFonts w:eastAsia="方正宋三简体"/>
                <w:spacing w:val="-20"/>
                <w:sz w:val="24"/>
              </w:rPr>
            </w:pPr>
            <w:r w:rsidRPr="00BB062D">
              <w:rPr>
                <w:sz w:val="24"/>
              </w:rPr>
              <w:t>/</w:t>
            </w:r>
          </w:p>
        </w:tc>
        <w:tc>
          <w:tcPr>
            <w:tcW w:w="1064" w:type="dxa"/>
            <w:vAlign w:val="center"/>
          </w:tcPr>
          <w:p w14:paraId="0653EFE4" w14:textId="77777777" w:rsidR="004F0F7D" w:rsidRPr="00BB062D" w:rsidRDefault="001E7419">
            <w:pPr>
              <w:spacing w:line="400" w:lineRule="exact"/>
              <w:jc w:val="center"/>
              <w:rPr>
                <w:rFonts w:eastAsia="方正宋三简体"/>
                <w:spacing w:val="-20"/>
                <w:sz w:val="24"/>
              </w:rPr>
            </w:pPr>
            <w:r w:rsidRPr="00BB062D">
              <w:rPr>
                <w:sz w:val="24"/>
              </w:rPr>
              <w:t>/</w:t>
            </w:r>
          </w:p>
        </w:tc>
        <w:tc>
          <w:tcPr>
            <w:tcW w:w="3190" w:type="dxa"/>
            <w:vAlign w:val="center"/>
          </w:tcPr>
          <w:p w14:paraId="5D26B93F" w14:textId="77777777" w:rsidR="004F0F7D" w:rsidRPr="00BB062D" w:rsidRDefault="001E7419">
            <w:pPr>
              <w:spacing w:line="400" w:lineRule="exact"/>
              <w:jc w:val="center"/>
              <w:rPr>
                <w:sz w:val="24"/>
              </w:rPr>
            </w:pPr>
            <w:r w:rsidRPr="00BB062D">
              <w:rPr>
                <w:sz w:val="24"/>
              </w:rPr>
              <w:t>/</w:t>
            </w:r>
          </w:p>
        </w:tc>
        <w:tc>
          <w:tcPr>
            <w:tcW w:w="2075" w:type="dxa"/>
            <w:vAlign w:val="center"/>
          </w:tcPr>
          <w:p w14:paraId="319D814D" w14:textId="77777777" w:rsidR="004F0F7D" w:rsidRPr="00BB062D" w:rsidRDefault="001E7419">
            <w:pPr>
              <w:spacing w:line="440" w:lineRule="exact"/>
              <w:jc w:val="center"/>
              <w:rPr>
                <w:rFonts w:eastAsia="方正宋三简体"/>
                <w:sz w:val="24"/>
              </w:rPr>
            </w:pPr>
            <w:r w:rsidRPr="00BB062D">
              <w:rPr>
                <w:sz w:val="24"/>
              </w:rPr>
              <w:t>/</w:t>
            </w:r>
          </w:p>
        </w:tc>
      </w:tr>
      <w:tr w:rsidR="00BB062D" w:rsidRPr="00BB062D" w14:paraId="07741E73" w14:textId="77777777">
        <w:trPr>
          <w:trHeight w:val="1003"/>
          <w:jc w:val="center"/>
        </w:trPr>
        <w:tc>
          <w:tcPr>
            <w:tcW w:w="1097" w:type="dxa"/>
            <w:vMerge/>
            <w:vAlign w:val="center"/>
          </w:tcPr>
          <w:p w14:paraId="0B56D79F" w14:textId="77777777" w:rsidR="004F0F7D" w:rsidRPr="00BB062D" w:rsidRDefault="004F0F7D">
            <w:pPr>
              <w:spacing w:line="440" w:lineRule="exact"/>
              <w:jc w:val="center"/>
              <w:rPr>
                <w:rFonts w:eastAsia="楷体_GB2312"/>
                <w:sz w:val="24"/>
              </w:rPr>
            </w:pPr>
          </w:p>
        </w:tc>
        <w:tc>
          <w:tcPr>
            <w:tcW w:w="1347" w:type="dxa"/>
            <w:vAlign w:val="center"/>
          </w:tcPr>
          <w:p w14:paraId="1D9A9E7F" w14:textId="77777777" w:rsidR="004F0F7D" w:rsidRPr="00BB062D" w:rsidRDefault="001E7419">
            <w:pPr>
              <w:spacing w:line="400" w:lineRule="exact"/>
              <w:jc w:val="center"/>
              <w:rPr>
                <w:sz w:val="24"/>
              </w:rPr>
            </w:pPr>
            <w:r w:rsidRPr="00BB062D">
              <w:rPr>
                <w:sz w:val="24"/>
              </w:rPr>
              <w:t>/</w:t>
            </w:r>
          </w:p>
        </w:tc>
        <w:tc>
          <w:tcPr>
            <w:tcW w:w="1064" w:type="dxa"/>
            <w:vAlign w:val="center"/>
          </w:tcPr>
          <w:p w14:paraId="4FBF2D4B" w14:textId="77777777" w:rsidR="004F0F7D" w:rsidRPr="00BB062D" w:rsidRDefault="001E7419">
            <w:pPr>
              <w:spacing w:line="400" w:lineRule="exact"/>
              <w:jc w:val="center"/>
              <w:rPr>
                <w:spacing w:val="-20"/>
                <w:sz w:val="24"/>
              </w:rPr>
            </w:pPr>
            <w:r w:rsidRPr="00BB062D">
              <w:rPr>
                <w:sz w:val="24"/>
              </w:rPr>
              <w:t>/</w:t>
            </w:r>
          </w:p>
        </w:tc>
        <w:tc>
          <w:tcPr>
            <w:tcW w:w="3190" w:type="dxa"/>
            <w:vAlign w:val="center"/>
          </w:tcPr>
          <w:p w14:paraId="7439658E" w14:textId="77777777" w:rsidR="004F0F7D" w:rsidRPr="00BB062D" w:rsidRDefault="001E7419">
            <w:pPr>
              <w:spacing w:line="400" w:lineRule="exact"/>
              <w:jc w:val="center"/>
              <w:rPr>
                <w:sz w:val="24"/>
              </w:rPr>
            </w:pPr>
            <w:r w:rsidRPr="00BB062D">
              <w:rPr>
                <w:sz w:val="24"/>
              </w:rPr>
              <w:t>/</w:t>
            </w:r>
          </w:p>
        </w:tc>
        <w:tc>
          <w:tcPr>
            <w:tcW w:w="2075" w:type="dxa"/>
            <w:vAlign w:val="center"/>
          </w:tcPr>
          <w:p w14:paraId="58F9EFDF" w14:textId="77777777" w:rsidR="004F0F7D" w:rsidRPr="00BB062D" w:rsidRDefault="001E7419">
            <w:pPr>
              <w:spacing w:line="440" w:lineRule="exact"/>
              <w:jc w:val="center"/>
              <w:rPr>
                <w:sz w:val="24"/>
              </w:rPr>
            </w:pPr>
            <w:r w:rsidRPr="00BB062D">
              <w:rPr>
                <w:sz w:val="24"/>
              </w:rPr>
              <w:t>/</w:t>
            </w:r>
          </w:p>
        </w:tc>
      </w:tr>
      <w:tr w:rsidR="00BB062D" w:rsidRPr="00BB062D" w14:paraId="0B3E8626" w14:textId="77777777">
        <w:trPr>
          <w:trHeight w:val="1408"/>
          <w:jc w:val="center"/>
        </w:trPr>
        <w:tc>
          <w:tcPr>
            <w:tcW w:w="1097" w:type="dxa"/>
            <w:vAlign w:val="center"/>
          </w:tcPr>
          <w:p w14:paraId="0CC0CC7D" w14:textId="77777777" w:rsidR="004F0F7D" w:rsidRPr="00BB062D" w:rsidRDefault="001E7419">
            <w:pPr>
              <w:spacing w:line="440" w:lineRule="exact"/>
              <w:jc w:val="center"/>
              <w:rPr>
                <w:rFonts w:eastAsia="楷体_GB2312"/>
                <w:sz w:val="24"/>
              </w:rPr>
            </w:pPr>
            <w:r w:rsidRPr="00BB062D">
              <w:rPr>
                <w:rFonts w:eastAsia="楷体_GB2312"/>
                <w:sz w:val="24"/>
              </w:rPr>
              <w:t>噪</w:t>
            </w:r>
          </w:p>
          <w:p w14:paraId="5B719F6A" w14:textId="77777777" w:rsidR="004F0F7D" w:rsidRPr="00BB062D" w:rsidRDefault="001E7419">
            <w:pPr>
              <w:spacing w:line="440" w:lineRule="exact"/>
              <w:jc w:val="center"/>
              <w:rPr>
                <w:rFonts w:eastAsia="楷体_GB2312"/>
                <w:sz w:val="24"/>
              </w:rPr>
            </w:pPr>
            <w:r w:rsidRPr="00BB062D">
              <w:rPr>
                <w:rFonts w:eastAsia="楷体_GB2312"/>
                <w:sz w:val="24"/>
              </w:rPr>
              <w:t>声</w:t>
            </w:r>
          </w:p>
        </w:tc>
        <w:tc>
          <w:tcPr>
            <w:tcW w:w="7676" w:type="dxa"/>
            <w:gridSpan w:val="4"/>
            <w:vAlign w:val="center"/>
          </w:tcPr>
          <w:p w14:paraId="30FD94B4" w14:textId="77777777" w:rsidR="004F0F7D" w:rsidRPr="00BB062D" w:rsidRDefault="001E7419">
            <w:pPr>
              <w:spacing w:line="400" w:lineRule="exact"/>
              <w:jc w:val="center"/>
              <w:rPr>
                <w:rFonts w:eastAsia="方正宋三简体"/>
                <w:sz w:val="24"/>
              </w:rPr>
            </w:pPr>
            <w:r w:rsidRPr="00BB062D">
              <w:rPr>
                <w:rFonts w:eastAsia="方正宋三简体"/>
                <w:sz w:val="24"/>
              </w:rPr>
              <w:t>无</w:t>
            </w:r>
          </w:p>
        </w:tc>
      </w:tr>
      <w:tr w:rsidR="004F0F7D" w:rsidRPr="00BB062D" w14:paraId="22E9929C" w14:textId="77777777">
        <w:trPr>
          <w:trHeight w:val="1120"/>
          <w:jc w:val="center"/>
        </w:trPr>
        <w:tc>
          <w:tcPr>
            <w:tcW w:w="1097" w:type="dxa"/>
            <w:vAlign w:val="center"/>
          </w:tcPr>
          <w:p w14:paraId="78AD2197" w14:textId="77777777" w:rsidR="004F0F7D" w:rsidRPr="00BB062D" w:rsidRDefault="001E7419">
            <w:pPr>
              <w:spacing w:line="440" w:lineRule="exact"/>
              <w:jc w:val="center"/>
              <w:rPr>
                <w:rFonts w:eastAsia="楷体_GB2312"/>
                <w:sz w:val="24"/>
              </w:rPr>
            </w:pPr>
            <w:r w:rsidRPr="00BB062D">
              <w:rPr>
                <w:rFonts w:eastAsia="楷体_GB2312"/>
                <w:sz w:val="24"/>
              </w:rPr>
              <w:t>其</w:t>
            </w:r>
          </w:p>
          <w:p w14:paraId="24EE8A21" w14:textId="77777777" w:rsidR="004F0F7D" w:rsidRPr="00BB062D" w:rsidRDefault="001E7419">
            <w:pPr>
              <w:spacing w:line="440" w:lineRule="exact"/>
              <w:jc w:val="center"/>
              <w:rPr>
                <w:rFonts w:eastAsia="楷体_GB2312"/>
                <w:sz w:val="24"/>
              </w:rPr>
            </w:pPr>
            <w:r w:rsidRPr="00BB062D">
              <w:rPr>
                <w:rFonts w:eastAsia="楷体_GB2312"/>
                <w:sz w:val="24"/>
              </w:rPr>
              <w:t>他</w:t>
            </w:r>
          </w:p>
        </w:tc>
        <w:tc>
          <w:tcPr>
            <w:tcW w:w="7676" w:type="dxa"/>
            <w:gridSpan w:val="4"/>
            <w:vAlign w:val="center"/>
          </w:tcPr>
          <w:p w14:paraId="6E35D998" w14:textId="77777777" w:rsidR="004F0F7D" w:rsidRPr="00BB062D" w:rsidRDefault="001E7419">
            <w:pPr>
              <w:spacing w:line="440" w:lineRule="exact"/>
              <w:jc w:val="center"/>
              <w:rPr>
                <w:rFonts w:eastAsia="方正宋三简体"/>
                <w:sz w:val="24"/>
              </w:rPr>
            </w:pPr>
            <w:r w:rsidRPr="00BB062D">
              <w:rPr>
                <w:rFonts w:eastAsia="方正宋三简体"/>
                <w:sz w:val="24"/>
              </w:rPr>
              <w:t>无</w:t>
            </w:r>
          </w:p>
        </w:tc>
      </w:tr>
    </w:tbl>
    <w:p w14:paraId="75AA1DD8" w14:textId="77777777" w:rsidR="004F0F7D" w:rsidRPr="00BB062D" w:rsidRDefault="004F0F7D">
      <w:pPr>
        <w:spacing w:line="440" w:lineRule="exact"/>
        <w:ind w:right="-454"/>
        <w:rPr>
          <w:rFonts w:eastAsia="黑体"/>
          <w:sz w:val="30"/>
        </w:rPr>
      </w:pPr>
    </w:p>
    <w:p w14:paraId="1A47E9FF" w14:textId="77777777" w:rsidR="004F0F7D" w:rsidRPr="00BB062D" w:rsidRDefault="004F0F7D">
      <w:pPr>
        <w:spacing w:line="440" w:lineRule="exact"/>
        <w:ind w:right="-454"/>
        <w:rPr>
          <w:rFonts w:eastAsia="黑体"/>
          <w:sz w:val="30"/>
        </w:rPr>
      </w:pPr>
    </w:p>
    <w:p w14:paraId="53E89F4C" w14:textId="77777777" w:rsidR="004F0F7D" w:rsidRPr="00BB062D" w:rsidRDefault="004F0F7D">
      <w:pPr>
        <w:spacing w:line="360" w:lineRule="exact"/>
        <w:rPr>
          <w:rFonts w:eastAsia="黑体"/>
          <w:sz w:val="30"/>
        </w:rPr>
        <w:sectPr w:rsidR="004F0F7D" w:rsidRPr="00BB062D">
          <w:pgSz w:w="11907" w:h="16840"/>
          <w:pgMar w:top="1440" w:right="1531" w:bottom="1440" w:left="1531" w:header="851" w:footer="992" w:gutter="0"/>
          <w:cols w:space="720"/>
          <w:titlePg/>
          <w:docGrid w:linePitch="312"/>
        </w:sectPr>
      </w:pPr>
    </w:p>
    <w:p w14:paraId="1E340146" w14:textId="77777777" w:rsidR="004F0F7D" w:rsidRPr="00BB062D" w:rsidRDefault="001E7419">
      <w:pPr>
        <w:spacing w:line="360" w:lineRule="exact"/>
        <w:rPr>
          <w:rFonts w:eastAsia="黑体"/>
          <w:sz w:val="30"/>
        </w:rPr>
      </w:pPr>
      <w:r w:rsidRPr="00BB062D">
        <w:rPr>
          <w:rFonts w:eastAsia="黑体"/>
          <w:sz w:val="30"/>
        </w:rPr>
        <w:lastRenderedPageBreak/>
        <w:t>污染物增减情况表</w:t>
      </w:r>
    </w:p>
    <w:tbl>
      <w:tblPr>
        <w:tblW w:w="906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48"/>
        <w:gridCol w:w="1057"/>
        <w:gridCol w:w="1187"/>
        <w:gridCol w:w="1120"/>
        <w:gridCol w:w="1268"/>
        <w:gridCol w:w="1572"/>
        <w:gridCol w:w="1509"/>
      </w:tblGrid>
      <w:tr w:rsidR="00BB062D" w:rsidRPr="00BB062D" w14:paraId="7F24A65E" w14:textId="77777777">
        <w:trPr>
          <w:cantSplit/>
          <w:trHeight w:val="881"/>
          <w:jc w:val="center"/>
        </w:trPr>
        <w:tc>
          <w:tcPr>
            <w:tcW w:w="1348" w:type="dxa"/>
            <w:vAlign w:val="center"/>
          </w:tcPr>
          <w:p w14:paraId="4C21AC07" w14:textId="77777777" w:rsidR="004F0F7D" w:rsidRPr="00BB062D" w:rsidRDefault="001E7419">
            <w:pPr>
              <w:spacing w:line="360" w:lineRule="exact"/>
              <w:jc w:val="center"/>
              <w:rPr>
                <w:rFonts w:eastAsia="楷体_GB2312"/>
                <w:sz w:val="24"/>
              </w:rPr>
            </w:pPr>
            <w:r w:rsidRPr="00BB062D">
              <w:rPr>
                <w:rFonts w:eastAsia="楷体_GB2312"/>
                <w:sz w:val="24"/>
              </w:rPr>
              <w:t>污染物</w:t>
            </w:r>
          </w:p>
          <w:p w14:paraId="42D15AF7" w14:textId="77777777" w:rsidR="004F0F7D" w:rsidRPr="00BB062D" w:rsidRDefault="001E7419">
            <w:pPr>
              <w:spacing w:line="360" w:lineRule="exact"/>
              <w:jc w:val="center"/>
              <w:rPr>
                <w:rFonts w:eastAsia="楷体_GB2312"/>
                <w:sz w:val="24"/>
              </w:rPr>
            </w:pPr>
            <w:r w:rsidRPr="00BB062D">
              <w:rPr>
                <w:rFonts w:eastAsia="楷体_GB2312"/>
                <w:sz w:val="24"/>
              </w:rPr>
              <w:t>名称</w:t>
            </w:r>
          </w:p>
        </w:tc>
        <w:tc>
          <w:tcPr>
            <w:tcW w:w="1057" w:type="dxa"/>
            <w:vAlign w:val="center"/>
          </w:tcPr>
          <w:p w14:paraId="749B8813" w14:textId="77777777" w:rsidR="004F0F7D" w:rsidRPr="00BB062D" w:rsidRDefault="001E7419">
            <w:pPr>
              <w:spacing w:line="360" w:lineRule="exact"/>
              <w:jc w:val="center"/>
              <w:rPr>
                <w:rFonts w:eastAsia="楷体_GB2312"/>
                <w:sz w:val="24"/>
              </w:rPr>
            </w:pPr>
            <w:r w:rsidRPr="00BB062D">
              <w:rPr>
                <w:rFonts w:eastAsia="楷体_GB2312"/>
                <w:sz w:val="24"/>
              </w:rPr>
              <w:t>原有</w:t>
            </w:r>
          </w:p>
          <w:p w14:paraId="0DC032A6" w14:textId="22E10E12" w:rsidR="004F0F7D" w:rsidRPr="00BB062D" w:rsidRDefault="001E7419">
            <w:pPr>
              <w:spacing w:line="360" w:lineRule="exact"/>
              <w:jc w:val="center"/>
              <w:rPr>
                <w:rFonts w:eastAsia="楷体_GB2312"/>
                <w:sz w:val="24"/>
              </w:rPr>
            </w:pPr>
            <w:r w:rsidRPr="00BB062D">
              <w:rPr>
                <w:rFonts w:eastAsia="楷体_GB2312"/>
                <w:sz w:val="24"/>
              </w:rPr>
              <w:t>排放量</w:t>
            </w:r>
            <w:r w:rsidR="008B3F16" w:rsidRPr="00BB062D">
              <w:rPr>
                <w:rFonts w:eastAsia="楷体_GB2312"/>
                <w:sz w:val="24"/>
              </w:rPr>
              <w:t>(</w:t>
            </w:r>
            <w:r w:rsidRPr="00BB062D">
              <w:rPr>
                <w:rFonts w:eastAsia="楷体_GB2312"/>
                <w:sz w:val="24"/>
              </w:rPr>
              <w:t>1</w:t>
            </w:r>
            <w:r w:rsidR="008B3F16" w:rsidRPr="00BB062D">
              <w:rPr>
                <w:rFonts w:eastAsia="楷体_GB2312"/>
                <w:sz w:val="24"/>
              </w:rPr>
              <w:t>)</w:t>
            </w:r>
          </w:p>
        </w:tc>
        <w:tc>
          <w:tcPr>
            <w:tcW w:w="1187" w:type="dxa"/>
            <w:vAlign w:val="center"/>
          </w:tcPr>
          <w:p w14:paraId="2163B398" w14:textId="77777777" w:rsidR="004F0F7D" w:rsidRPr="00BB062D" w:rsidRDefault="001E7419">
            <w:pPr>
              <w:spacing w:line="360" w:lineRule="exact"/>
              <w:jc w:val="center"/>
              <w:rPr>
                <w:rFonts w:eastAsia="楷体_GB2312"/>
                <w:sz w:val="24"/>
              </w:rPr>
            </w:pPr>
            <w:r w:rsidRPr="00BB062D">
              <w:rPr>
                <w:rFonts w:eastAsia="楷体_GB2312"/>
                <w:sz w:val="24"/>
              </w:rPr>
              <w:t>新建</w:t>
            </w:r>
          </w:p>
          <w:p w14:paraId="08ED84EC" w14:textId="77777777" w:rsidR="004F0F7D" w:rsidRPr="00BB062D" w:rsidRDefault="001E7419">
            <w:pPr>
              <w:spacing w:line="360" w:lineRule="exact"/>
              <w:jc w:val="center"/>
              <w:rPr>
                <w:rFonts w:eastAsia="楷体_GB2312"/>
                <w:sz w:val="24"/>
              </w:rPr>
            </w:pPr>
            <w:r w:rsidRPr="00BB062D">
              <w:rPr>
                <w:rFonts w:eastAsia="楷体_GB2312"/>
                <w:sz w:val="24"/>
              </w:rPr>
              <w:t>部分</w:t>
            </w:r>
          </w:p>
          <w:p w14:paraId="1B10F5C7" w14:textId="77777777" w:rsidR="004F0F7D" w:rsidRPr="00BB062D" w:rsidRDefault="001E7419">
            <w:pPr>
              <w:spacing w:line="360" w:lineRule="exact"/>
              <w:jc w:val="center"/>
              <w:rPr>
                <w:rFonts w:eastAsia="楷体_GB2312"/>
                <w:sz w:val="24"/>
              </w:rPr>
            </w:pPr>
            <w:r w:rsidRPr="00BB062D">
              <w:rPr>
                <w:rFonts w:eastAsia="楷体_GB2312"/>
                <w:sz w:val="24"/>
              </w:rPr>
              <w:t>产生量</w:t>
            </w:r>
          </w:p>
          <w:p w14:paraId="74B194ED" w14:textId="36184883" w:rsidR="004F0F7D" w:rsidRPr="00BB062D" w:rsidRDefault="008B3F16">
            <w:pPr>
              <w:spacing w:line="360" w:lineRule="exact"/>
              <w:jc w:val="center"/>
              <w:rPr>
                <w:rFonts w:eastAsia="楷体_GB2312"/>
                <w:sz w:val="24"/>
              </w:rPr>
            </w:pPr>
            <w:r w:rsidRPr="00BB062D">
              <w:rPr>
                <w:rFonts w:eastAsia="楷体_GB2312"/>
                <w:sz w:val="24"/>
              </w:rPr>
              <w:t>(</w:t>
            </w:r>
            <w:r w:rsidR="001E7419" w:rsidRPr="00BB062D">
              <w:rPr>
                <w:rFonts w:eastAsia="楷体_GB2312"/>
                <w:sz w:val="24"/>
              </w:rPr>
              <w:t>2</w:t>
            </w:r>
            <w:r w:rsidRPr="00BB062D">
              <w:rPr>
                <w:rFonts w:eastAsia="楷体_GB2312"/>
                <w:sz w:val="24"/>
              </w:rPr>
              <w:t>)</w:t>
            </w:r>
          </w:p>
        </w:tc>
        <w:tc>
          <w:tcPr>
            <w:tcW w:w="1120" w:type="dxa"/>
            <w:vAlign w:val="center"/>
          </w:tcPr>
          <w:p w14:paraId="5BAB4CCB" w14:textId="77777777" w:rsidR="004F0F7D" w:rsidRPr="00BB062D" w:rsidRDefault="001E7419">
            <w:pPr>
              <w:spacing w:line="360" w:lineRule="exact"/>
              <w:jc w:val="center"/>
              <w:rPr>
                <w:rFonts w:eastAsia="楷体_GB2312"/>
                <w:sz w:val="24"/>
              </w:rPr>
            </w:pPr>
            <w:r w:rsidRPr="00BB062D">
              <w:rPr>
                <w:rFonts w:eastAsia="楷体_GB2312"/>
                <w:sz w:val="24"/>
              </w:rPr>
              <w:t>新建</w:t>
            </w:r>
          </w:p>
          <w:p w14:paraId="55ADFBF5" w14:textId="77777777" w:rsidR="004F0F7D" w:rsidRPr="00BB062D" w:rsidRDefault="001E7419">
            <w:pPr>
              <w:spacing w:line="360" w:lineRule="exact"/>
              <w:jc w:val="center"/>
              <w:rPr>
                <w:rFonts w:eastAsia="楷体_GB2312"/>
                <w:sz w:val="24"/>
              </w:rPr>
            </w:pPr>
            <w:r w:rsidRPr="00BB062D">
              <w:rPr>
                <w:rFonts w:eastAsia="楷体_GB2312"/>
                <w:sz w:val="24"/>
              </w:rPr>
              <w:t>部分</w:t>
            </w:r>
          </w:p>
          <w:p w14:paraId="0EA7DBA5" w14:textId="77777777" w:rsidR="004F0F7D" w:rsidRPr="00BB062D" w:rsidRDefault="001E7419">
            <w:pPr>
              <w:spacing w:line="360" w:lineRule="exact"/>
              <w:jc w:val="center"/>
              <w:rPr>
                <w:rFonts w:eastAsia="楷体_GB2312"/>
                <w:sz w:val="24"/>
              </w:rPr>
            </w:pPr>
            <w:r w:rsidRPr="00BB062D">
              <w:rPr>
                <w:rFonts w:eastAsia="楷体_GB2312"/>
                <w:sz w:val="24"/>
              </w:rPr>
              <w:t>削减量</w:t>
            </w:r>
          </w:p>
          <w:p w14:paraId="58A20329" w14:textId="65872E97" w:rsidR="004F0F7D" w:rsidRPr="00BB062D" w:rsidRDefault="008B3F16">
            <w:pPr>
              <w:spacing w:line="360" w:lineRule="exact"/>
              <w:jc w:val="center"/>
              <w:rPr>
                <w:rFonts w:eastAsia="楷体_GB2312"/>
                <w:sz w:val="24"/>
              </w:rPr>
            </w:pPr>
            <w:r w:rsidRPr="00BB062D">
              <w:rPr>
                <w:rFonts w:eastAsia="楷体_GB2312"/>
                <w:sz w:val="24"/>
              </w:rPr>
              <w:t>(</w:t>
            </w:r>
            <w:r w:rsidR="001E7419" w:rsidRPr="00BB062D">
              <w:rPr>
                <w:rFonts w:eastAsia="楷体_GB2312"/>
                <w:sz w:val="24"/>
              </w:rPr>
              <w:t>3</w:t>
            </w:r>
            <w:r w:rsidRPr="00BB062D">
              <w:rPr>
                <w:rFonts w:eastAsia="楷体_GB2312"/>
                <w:sz w:val="24"/>
              </w:rPr>
              <w:t>)</w:t>
            </w:r>
          </w:p>
        </w:tc>
        <w:tc>
          <w:tcPr>
            <w:tcW w:w="1268" w:type="dxa"/>
            <w:vAlign w:val="center"/>
          </w:tcPr>
          <w:p w14:paraId="5A601AE7" w14:textId="77777777" w:rsidR="004F0F7D" w:rsidRPr="00BB062D" w:rsidRDefault="001E7419">
            <w:pPr>
              <w:spacing w:line="360" w:lineRule="exact"/>
              <w:jc w:val="center"/>
              <w:rPr>
                <w:rFonts w:eastAsia="楷体_GB2312"/>
                <w:sz w:val="24"/>
              </w:rPr>
            </w:pPr>
            <w:r w:rsidRPr="00BB062D">
              <w:rPr>
                <w:rFonts w:eastAsia="楷体_GB2312"/>
                <w:sz w:val="24"/>
              </w:rPr>
              <w:t>以新</w:t>
            </w:r>
          </w:p>
          <w:p w14:paraId="33F4F60C" w14:textId="77777777" w:rsidR="004F0F7D" w:rsidRPr="00BB062D" w:rsidRDefault="001E7419">
            <w:pPr>
              <w:spacing w:line="360" w:lineRule="exact"/>
              <w:jc w:val="center"/>
              <w:rPr>
                <w:rFonts w:eastAsia="楷体_GB2312"/>
                <w:sz w:val="24"/>
              </w:rPr>
            </w:pPr>
            <w:r w:rsidRPr="00BB062D">
              <w:rPr>
                <w:rFonts w:eastAsia="楷体_GB2312"/>
                <w:sz w:val="24"/>
              </w:rPr>
              <w:t>带老</w:t>
            </w:r>
          </w:p>
          <w:p w14:paraId="578FF3F0" w14:textId="77777777" w:rsidR="004F0F7D" w:rsidRPr="00BB062D" w:rsidRDefault="001E7419">
            <w:pPr>
              <w:spacing w:line="360" w:lineRule="exact"/>
              <w:jc w:val="center"/>
              <w:rPr>
                <w:rFonts w:eastAsia="楷体_GB2312"/>
                <w:sz w:val="24"/>
              </w:rPr>
            </w:pPr>
            <w:r w:rsidRPr="00BB062D">
              <w:rPr>
                <w:rFonts w:eastAsia="楷体_GB2312"/>
                <w:sz w:val="24"/>
              </w:rPr>
              <w:t>削减量</w:t>
            </w:r>
          </w:p>
          <w:p w14:paraId="488E2643" w14:textId="12BE3D23" w:rsidR="004F0F7D" w:rsidRPr="00BB062D" w:rsidRDefault="008B3F16">
            <w:pPr>
              <w:spacing w:line="360" w:lineRule="exact"/>
              <w:jc w:val="center"/>
              <w:rPr>
                <w:rFonts w:eastAsia="楷体_GB2312"/>
                <w:sz w:val="24"/>
              </w:rPr>
            </w:pPr>
            <w:r w:rsidRPr="00BB062D">
              <w:rPr>
                <w:rFonts w:eastAsia="楷体_GB2312"/>
                <w:sz w:val="24"/>
              </w:rPr>
              <w:t>(</w:t>
            </w:r>
            <w:r w:rsidR="001E7419" w:rsidRPr="00BB062D">
              <w:rPr>
                <w:rFonts w:eastAsia="楷体_GB2312"/>
                <w:sz w:val="24"/>
              </w:rPr>
              <w:t>4</w:t>
            </w:r>
            <w:r w:rsidRPr="00BB062D">
              <w:rPr>
                <w:rFonts w:eastAsia="楷体_GB2312"/>
                <w:sz w:val="24"/>
              </w:rPr>
              <w:t>)</w:t>
            </w:r>
          </w:p>
        </w:tc>
        <w:tc>
          <w:tcPr>
            <w:tcW w:w="1572" w:type="dxa"/>
            <w:vAlign w:val="center"/>
          </w:tcPr>
          <w:p w14:paraId="105EBDA5" w14:textId="77777777" w:rsidR="004F0F7D" w:rsidRPr="00BB062D" w:rsidRDefault="001E7419">
            <w:pPr>
              <w:spacing w:line="360" w:lineRule="exact"/>
              <w:jc w:val="center"/>
              <w:rPr>
                <w:rFonts w:eastAsia="楷体_GB2312"/>
                <w:sz w:val="24"/>
              </w:rPr>
            </w:pPr>
            <w:r w:rsidRPr="00BB062D">
              <w:rPr>
                <w:rFonts w:eastAsia="楷体_GB2312"/>
                <w:sz w:val="24"/>
              </w:rPr>
              <w:t>排放</w:t>
            </w:r>
          </w:p>
          <w:p w14:paraId="1D9E2C99" w14:textId="77777777" w:rsidR="004F0F7D" w:rsidRPr="00BB062D" w:rsidRDefault="001E7419">
            <w:pPr>
              <w:spacing w:line="360" w:lineRule="exact"/>
              <w:jc w:val="center"/>
              <w:rPr>
                <w:rFonts w:eastAsia="楷体_GB2312"/>
                <w:sz w:val="24"/>
              </w:rPr>
            </w:pPr>
            <w:r w:rsidRPr="00BB062D">
              <w:rPr>
                <w:rFonts w:eastAsia="楷体_GB2312"/>
                <w:sz w:val="24"/>
              </w:rPr>
              <w:t>增减量</w:t>
            </w:r>
          </w:p>
          <w:p w14:paraId="5821B243" w14:textId="4BF3EA0B" w:rsidR="004F0F7D" w:rsidRPr="00BB062D" w:rsidRDefault="008B3F16">
            <w:pPr>
              <w:spacing w:line="360" w:lineRule="exact"/>
              <w:jc w:val="center"/>
              <w:rPr>
                <w:rFonts w:eastAsia="楷体_GB2312"/>
                <w:sz w:val="24"/>
              </w:rPr>
            </w:pPr>
            <w:r w:rsidRPr="00BB062D">
              <w:rPr>
                <w:rFonts w:eastAsia="楷体_GB2312"/>
                <w:sz w:val="24"/>
              </w:rPr>
              <w:t>(</w:t>
            </w:r>
            <w:r w:rsidR="001E7419" w:rsidRPr="00BB062D">
              <w:rPr>
                <w:rFonts w:eastAsia="楷体_GB2312"/>
                <w:sz w:val="24"/>
              </w:rPr>
              <w:t>5</w:t>
            </w:r>
            <w:r w:rsidRPr="00BB062D">
              <w:rPr>
                <w:rFonts w:eastAsia="楷体_GB2312"/>
                <w:sz w:val="24"/>
              </w:rPr>
              <w:t>)</w:t>
            </w:r>
          </w:p>
        </w:tc>
        <w:tc>
          <w:tcPr>
            <w:tcW w:w="1509" w:type="dxa"/>
            <w:vAlign w:val="center"/>
          </w:tcPr>
          <w:p w14:paraId="1FC09586" w14:textId="77777777" w:rsidR="004F0F7D" w:rsidRPr="00BB062D" w:rsidRDefault="001E7419">
            <w:pPr>
              <w:spacing w:line="360" w:lineRule="exact"/>
              <w:jc w:val="center"/>
              <w:rPr>
                <w:rFonts w:eastAsia="楷体_GB2312"/>
                <w:sz w:val="24"/>
              </w:rPr>
            </w:pPr>
            <w:r w:rsidRPr="00BB062D">
              <w:rPr>
                <w:rFonts w:eastAsia="楷体_GB2312"/>
                <w:sz w:val="24"/>
              </w:rPr>
              <w:t>排放</w:t>
            </w:r>
          </w:p>
          <w:p w14:paraId="3A34FFB6" w14:textId="77777777" w:rsidR="004F0F7D" w:rsidRPr="00BB062D" w:rsidRDefault="001E7419">
            <w:pPr>
              <w:spacing w:line="360" w:lineRule="exact"/>
              <w:jc w:val="center"/>
              <w:rPr>
                <w:rFonts w:eastAsia="楷体_GB2312"/>
                <w:sz w:val="24"/>
              </w:rPr>
            </w:pPr>
            <w:r w:rsidRPr="00BB062D">
              <w:rPr>
                <w:rFonts w:eastAsia="楷体_GB2312"/>
                <w:sz w:val="24"/>
              </w:rPr>
              <w:t>总量</w:t>
            </w:r>
          </w:p>
          <w:p w14:paraId="1E42AE47" w14:textId="64FF8459" w:rsidR="004F0F7D" w:rsidRPr="00BB062D" w:rsidRDefault="008B3F16">
            <w:pPr>
              <w:spacing w:line="360" w:lineRule="exact"/>
              <w:jc w:val="center"/>
              <w:rPr>
                <w:rFonts w:eastAsia="楷体_GB2312"/>
                <w:sz w:val="24"/>
              </w:rPr>
            </w:pPr>
            <w:r w:rsidRPr="00BB062D">
              <w:rPr>
                <w:rFonts w:eastAsia="楷体_GB2312"/>
                <w:sz w:val="24"/>
              </w:rPr>
              <w:t>(</w:t>
            </w:r>
            <w:r w:rsidR="001E7419" w:rsidRPr="00BB062D">
              <w:rPr>
                <w:rFonts w:eastAsia="楷体_GB2312"/>
                <w:sz w:val="24"/>
              </w:rPr>
              <w:t>6</w:t>
            </w:r>
            <w:r w:rsidRPr="00BB062D">
              <w:rPr>
                <w:rFonts w:eastAsia="楷体_GB2312"/>
                <w:sz w:val="24"/>
              </w:rPr>
              <w:t>)</w:t>
            </w:r>
          </w:p>
        </w:tc>
      </w:tr>
      <w:tr w:rsidR="00BB062D" w:rsidRPr="00BB062D" w14:paraId="6C691F06" w14:textId="77777777">
        <w:trPr>
          <w:cantSplit/>
          <w:trHeight w:val="922"/>
          <w:jc w:val="center"/>
        </w:trPr>
        <w:tc>
          <w:tcPr>
            <w:tcW w:w="1348" w:type="dxa"/>
            <w:vAlign w:val="center"/>
          </w:tcPr>
          <w:p w14:paraId="3C0F566A" w14:textId="77777777" w:rsidR="004F0F7D" w:rsidRPr="00BB062D" w:rsidRDefault="001E7419">
            <w:pPr>
              <w:spacing w:line="360" w:lineRule="exact"/>
              <w:jc w:val="center"/>
              <w:rPr>
                <w:rFonts w:eastAsia="方正宋三简体"/>
                <w:b/>
                <w:sz w:val="24"/>
              </w:rPr>
            </w:pPr>
            <w:r w:rsidRPr="00BB062D">
              <w:rPr>
                <w:rFonts w:eastAsia="方正宋三简体"/>
                <w:b/>
                <w:sz w:val="24"/>
              </w:rPr>
              <w:t>废水</w:t>
            </w:r>
          </w:p>
        </w:tc>
        <w:tc>
          <w:tcPr>
            <w:tcW w:w="1057" w:type="dxa"/>
            <w:vAlign w:val="center"/>
          </w:tcPr>
          <w:p w14:paraId="3372FA7F" w14:textId="77777777" w:rsidR="004F0F7D" w:rsidRPr="00BB062D" w:rsidRDefault="001E7419">
            <w:pPr>
              <w:spacing w:line="360" w:lineRule="exact"/>
              <w:jc w:val="center"/>
              <w:rPr>
                <w:rFonts w:eastAsia="方正宋三简体"/>
                <w:sz w:val="24"/>
                <w:highlight w:val="yellow"/>
              </w:rPr>
            </w:pPr>
            <w:r w:rsidRPr="00BB062D">
              <w:rPr>
                <w:sz w:val="24"/>
              </w:rPr>
              <w:t>9125</w:t>
            </w:r>
          </w:p>
        </w:tc>
        <w:tc>
          <w:tcPr>
            <w:tcW w:w="1187" w:type="dxa"/>
            <w:vAlign w:val="center"/>
          </w:tcPr>
          <w:p w14:paraId="5D00B9BE" w14:textId="77777777" w:rsidR="004F0F7D" w:rsidRPr="00BB062D" w:rsidRDefault="001E7419">
            <w:pPr>
              <w:spacing w:line="360" w:lineRule="exact"/>
              <w:jc w:val="center"/>
              <w:rPr>
                <w:rFonts w:eastAsia="方正宋三简体"/>
                <w:sz w:val="24"/>
              </w:rPr>
            </w:pPr>
            <w:r w:rsidRPr="00BB062D">
              <w:rPr>
                <w:sz w:val="24"/>
              </w:rPr>
              <w:t>1825</w:t>
            </w:r>
          </w:p>
        </w:tc>
        <w:tc>
          <w:tcPr>
            <w:tcW w:w="1120" w:type="dxa"/>
            <w:vAlign w:val="center"/>
          </w:tcPr>
          <w:p w14:paraId="7FE2A588" w14:textId="77777777" w:rsidR="004F0F7D" w:rsidRPr="00BB062D" w:rsidRDefault="001E7419">
            <w:pPr>
              <w:spacing w:line="360" w:lineRule="exact"/>
              <w:jc w:val="center"/>
              <w:rPr>
                <w:rFonts w:eastAsia="方正宋三简体"/>
                <w:sz w:val="24"/>
              </w:rPr>
            </w:pPr>
            <w:r w:rsidRPr="00BB062D">
              <w:rPr>
                <w:sz w:val="24"/>
              </w:rPr>
              <w:t>0</w:t>
            </w:r>
          </w:p>
        </w:tc>
        <w:tc>
          <w:tcPr>
            <w:tcW w:w="1268" w:type="dxa"/>
            <w:vAlign w:val="center"/>
          </w:tcPr>
          <w:p w14:paraId="34F547BF" w14:textId="77777777" w:rsidR="004F0F7D" w:rsidRPr="00BB062D" w:rsidRDefault="001E7419">
            <w:pPr>
              <w:spacing w:line="360" w:lineRule="exact"/>
              <w:jc w:val="center"/>
              <w:rPr>
                <w:rFonts w:eastAsia="方正宋三简体"/>
                <w:sz w:val="24"/>
              </w:rPr>
            </w:pPr>
            <w:r w:rsidRPr="00BB062D">
              <w:rPr>
                <w:sz w:val="24"/>
              </w:rPr>
              <w:t>0</w:t>
            </w:r>
          </w:p>
        </w:tc>
        <w:tc>
          <w:tcPr>
            <w:tcW w:w="1572" w:type="dxa"/>
            <w:vAlign w:val="center"/>
          </w:tcPr>
          <w:p w14:paraId="40CE2F3F" w14:textId="77777777" w:rsidR="004F0F7D" w:rsidRPr="00BB062D" w:rsidRDefault="001E7419">
            <w:pPr>
              <w:spacing w:line="360" w:lineRule="exact"/>
              <w:jc w:val="center"/>
              <w:rPr>
                <w:rFonts w:eastAsia="方正宋三简体"/>
                <w:sz w:val="24"/>
              </w:rPr>
            </w:pPr>
            <w:r w:rsidRPr="00BB062D">
              <w:rPr>
                <w:sz w:val="24"/>
              </w:rPr>
              <w:t>1825</w:t>
            </w:r>
          </w:p>
        </w:tc>
        <w:tc>
          <w:tcPr>
            <w:tcW w:w="1509" w:type="dxa"/>
            <w:vAlign w:val="center"/>
          </w:tcPr>
          <w:p w14:paraId="40F75AF4" w14:textId="77777777" w:rsidR="004F0F7D" w:rsidRPr="00BB062D" w:rsidRDefault="001E7419">
            <w:pPr>
              <w:spacing w:line="360" w:lineRule="exact"/>
              <w:jc w:val="center"/>
              <w:rPr>
                <w:rFonts w:eastAsia="方正宋三简体"/>
                <w:sz w:val="24"/>
              </w:rPr>
            </w:pPr>
            <w:r w:rsidRPr="00BB062D">
              <w:rPr>
                <w:sz w:val="24"/>
              </w:rPr>
              <w:t>10950</w:t>
            </w:r>
          </w:p>
        </w:tc>
      </w:tr>
      <w:tr w:rsidR="00BB062D" w:rsidRPr="00BB062D" w14:paraId="5446FAE8" w14:textId="77777777">
        <w:trPr>
          <w:cantSplit/>
          <w:trHeight w:val="922"/>
          <w:jc w:val="center"/>
        </w:trPr>
        <w:tc>
          <w:tcPr>
            <w:tcW w:w="1348" w:type="dxa"/>
            <w:vAlign w:val="center"/>
          </w:tcPr>
          <w:p w14:paraId="17D827F6" w14:textId="77777777" w:rsidR="004F0F7D" w:rsidRPr="00BB062D" w:rsidRDefault="001E7419">
            <w:pPr>
              <w:spacing w:line="360" w:lineRule="exact"/>
              <w:jc w:val="center"/>
              <w:rPr>
                <w:rFonts w:eastAsia="方正宋三简体"/>
                <w:sz w:val="24"/>
              </w:rPr>
            </w:pPr>
            <w:proofErr w:type="spellStart"/>
            <w:r w:rsidRPr="00BB062D">
              <w:rPr>
                <w:rFonts w:eastAsia="方正宋三简体"/>
                <w:sz w:val="24"/>
              </w:rPr>
              <w:t>COD</w:t>
            </w:r>
            <w:r w:rsidRPr="00BB062D">
              <w:rPr>
                <w:rFonts w:eastAsia="方正宋三简体"/>
                <w:sz w:val="24"/>
                <w:vertAlign w:val="subscript"/>
              </w:rPr>
              <w:t>Cr</w:t>
            </w:r>
            <w:proofErr w:type="spellEnd"/>
          </w:p>
        </w:tc>
        <w:tc>
          <w:tcPr>
            <w:tcW w:w="1057" w:type="dxa"/>
            <w:vAlign w:val="center"/>
          </w:tcPr>
          <w:p w14:paraId="5A81C8BB" w14:textId="77777777" w:rsidR="004F0F7D" w:rsidRPr="00BB062D" w:rsidRDefault="001E7419">
            <w:pPr>
              <w:spacing w:line="360" w:lineRule="exact"/>
              <w:jc w:val="center"/>
              <w:rPr>
                <w:rFonts w:eastAsia="方正宋三简体"/>
                <w:sz w:val="24"/>
              </w:rPr>
            </w:pPr>
            <w:r w:rsidRPr="00BB062D">
              <w:rPr>
                <w:sz w:val="24"/>
              </w:rPr>
              <w:t>4562.5</w:t>
            </w:r>
          </w:p>
        </w:tc>
        <w:tc>
          <w:tcPr>
            <w:tcW w:w="1187" w:type="dxa"/>
            <w:vAlign w:val="center"/>
          </w:tcPr>
          <w:p w14:paraId="3FFE88E6" w14:textId="77777777" w:rsidR="004F0F7D" w:rsidRPr="00BB062D" w:rsidRDefault="001E7419">
            <w:pPr>
              <w:spacing w:line="360" w:lineRule="exact"/>
              <w:jc w:val="center"/>
              <w:rPr>
                <w:rFonts w:eastAsia="方正宋三简体"/>
                <w:sz w:val="24"/>
              </w:rPr>
            </w:pPr>
            <w:r w:rsidRPr="00BB062D">
              <w:rPr>
                <w:sz w:val="24"/>
              </w:rPr>
              <w:t>16425</w:t>
            </w:r>
          </w:p>
        </w:tc>
        <w:tc>
          <w:tcPr>
            <w:tcW w:w="1120" w:type="dxa"/>
            <w:vAlign w:val="center"/>
          </w:tcPr>
          <w:p w14:paraId="22D6A6AA" w14:textId="77777777" w:rsidR="004F0F7D" w:rsidRPr="00BB062D" w:rsidRDefault="001E7419">
            <w:pPr>
              <w:spacing w:line="360" w:lineRule="exact"/>
              <w:jc w:val="center"/>
              <w:rPr>
                <w:rFonts w:eastAsia="方正宋三简体"/>
                <w:sz w:val="24"/>
              </w:rPr>
            </w:pPr>
            <w:r w:rsidRPr="00BB062D">
              <w:rPr>
                <w:sz w:val="24"/>
              </w:rPr>
              <w:t>15877.5</w:t>
            </w:r>
          </w:p>
        </w:tc>
        <w:tc>
          <w:tcPr>
            <w:tcW w:w="1268" w:type="dxa"/>
            <w:vAlign w:val="center"/>
          </w:tcPr>
          <w:p w14:paraId="1FC489B2" w14:textId="77777777" w:rsidR="004F0F7D" w:rsidRPr="00BB062D" w:rsidRDefault="001E7419">
            <w:pPr>
              <w:spacing w:line="360" w:lineRule="exact"/>
              <w:jc w:val="center"/>
              <w:rPr>
                <w:rFonts w:eastAsia="方正宋三简体"/>
                <w:sz w:val="24"/>
              </w:rPr>
            </w:pPr>
            <w:r w:rsidRPr="00BB062D">
              <w:rPr>
                <w:sz w:val="24"/>
              </w:rPr>
              <w:t>1825</w:t>
            </w:r>
          </w:p>
        </w:tc>
        <w:tc>
          <w:tcPr>
            <w:tcW w:w="1572" w:type="dxa"/>
            <w:vAlign w:val="center"/>
          </w:tcPr>
          <w:p w14:paraId="51E34582" w14:textId="77777777" w:rsidR="004F0F7D" w:rsidRPr="00BB062D" w:rsidRDefault="001E7419">
            <w:pPr>
              <w:spacing w:line="360" w:lineRule="exact"/>
              <w:jc w:val="center"/>
              <w:rPr>
                <w:rFonts w:eastAsia="方正宋三简体"/>
                <w:sz w:val="24"/>
              </w:rPr>
            </w:pPr>
            <w:r w:rsidRPr="00BB062D">
              <w:rPr>
                <w:sz w:val="24"/>
              </w:rPr>
              <w:t>-1277.5</w:t>
            </w:r>
          </w:p>
        </w:tc>
        <w:tc>
          <w:tcPr>
            <w:tcW w:w="1509" w:type="dxa"/>
            <w:vAlign w:val="center"/>
          </w:tcPr>
          <w:p w14:paraId="16EE6FE2" w14:textId="77777777" w:rsidR="004F0F7D" w:rsidRPr="00BB062D" w:rsidRDefault="001E7419">
            <w:pPr>
              <w:spacing w:line="360" w:lineRule="exact"/>
              <w:jc w:val="center"/>
              <w:rPr>
                <w:rFonts w:eastAsia="方正宋三简体"/>
                <w:sz w:val="24"/>
              </w:rPr>
            </w:pPr>
            <w:r w:rsidRPr="00BB062D">
              <w:rPr>
                <w:sz w:val="24"/>
              </w:rPr>
              <w:t>3285</w:t>
            </w:r>
          </w:p>
        </w:tc>
      </w:tr>
      <w:tr w:rsidR="00BB062D" w:rsidRPr="00BB062D" w14:paraId="7F14E567" w14:textId="77777777">
        <w:trPr>
          <w:cantSplit/>
          <w:trHeight w:val="922"/>
          <w:jc w:val="center"/>
        </w:trPr>
        <w:tc>
          <w:tcPr>
            <w:tcW w:w="1348" w:type="dxa"/>
            <w:vAlign w:val="center"/>
          </w:tcPr>
          <w:p w14:paraId="42146CE6" w14:textId="77777777" w:rsidR="004F0F7D" w:rsidRPr="00BB062D" w:rsidRDefault="001E7419">
            <w:pPr>
              <w:spacing w:line="360" w:lineRule="exact"/>
              <w:jc w:val="center"/>
              <w:rPr>
                <w:rFonts w:eastAsia="方正宋三简体"/>
                <w:sz w:val="24"/>
              </w:rPr>
            </w:pPr>
            <w:r w:rsidRPr="00BB062D">
              <w:rPr>
                <w:rFonts w:eastAsia="方正宋三简体"/>
                <w:sz w:val="24"/>
              </w:rPr>
              <w:t>BOD</w:t>
            </w:r>
            <w:r w:rsidRPr="00BB062D">
              <w:rPr>
                <w:rFonts w:eastAsia="方正宋三简体"/>
                <w:sz w:val="24"/>
                <w:vertAlign w:val="subscript"/>
              </w:rPr>
              <w:t>5</w:t>
            </w:r>
          </w:p>
        </w:tc>
        <w:tc>
          <w:tcPr>
            <w:tcW w:w="1057" w:type="dxa"/>
            <w:vAlign w:val="center"/>
          </w:tcPr>
          <w:p w14:paraId="24A28C7F" w14:textId="77777777" w:rsidR="004F0F7D" w:rsidRPr="00BB062D" w:rsidRDefault="001E7419">
            <w:pPr>
              <w:spacing w:line="360" w:lineRule="exact"/>
              <w:jc w:val="center"/>
              <w:rPr>
                <w:sz w:val="24"/>
              </w:rPr>
            </w:pPr>
            <w:r w:rsidRPr="00BB062D">
              <w:rPr>
                <w:sz w:val="24"/>
              </w:rPr>
              <w:t>912.5</w:t>
            </w:r>
          </w:p>
        </w:tc>
        <w:tc>
          <w:tcPr>
            <w:tcW w:w="1187" w:type="dxa"/>
            <w:vAlign w:val="center"/>
          </w:tcPr>
          <w:p w14:paraId="0AF4AEEB" w14:textId="77777777" w:rsidR="004F0F7D" w:rsidRPr="00BB062D" w:rsidRDefault="001E7419">
            <w:pPr>
              <w:spacing w:line="440" w:lineRule="exact"/>
              <w:jc w:val="center"/>
              <w:rPr>
                <w:sz w:val="24"/>
              </w:rPr>
            </w:pPr>
            <w:r w:rsidRPr="00BB062D">
              <w:rPr>
                <w:sz w:val="24"/>
              </w:rPr>
              <w:t>7847.5</w:t>
            </w:r>
          </w:p>
        </w:tc>
        <w:tc>
          <w:tcPr>
            <w:tcW w:w="1120" w:type="dxa"/>
            <w:vAlign w:val="center"/>
          </w:tcPr>
          <w:p w14:paraId="67E72B7C" w14:textId="77777777" w:rsidR="004F0F7D" w:rsidRPr="00BB062D" w:rsidRDefault="001E7419">
            <w:pPr>
              <w:spacing w:line="360" w:lineRule="exact"/>
              <w:jc w:val="center"/>
              <w:rPr>
                <w:sz w:val="24"/>
              </w:rPr>
            </w:pPr>
            <w:r w:rsidRPr="00BB062D">
              <w:rPr>
                <w:sz w:val="24"/>
              </w:rPr>
              <w:t>7738</w:t>
            </w:r>
          </w:p>
        </w:tc>
        <w:tc>
          <w:tcPr>
            <w:tcW w:w="1268" w:type="dxa"/>
            <w:vAlign w:val="center"/>
          </w:tcPr>
          <w:p w14:paraId="2A7C2424" w14:textId="77777777" w:rsidR="004F0F7D" w:rsidRPr="00BB062D" w:rsidRDefault="001E7419">
            <w:pPr>
              <w:spacing w:line="360" w:lineRule="exact"/>
              <w:jc w:val="center"/>
              <w:rPr>
                <w:sz w:val="24"/>
              </w:rPr>
            </w:pPr>
            <w:r w:rsidRPr="00BB062D">
              <w:rPr>
                <w:sz w:val="24"/>
              </w:rPr>
              <w:t>365</w:t>
            </w:r>
          </w:p>
        </w:tc>
        <w:tc>
          <w:tcPr>
            <w:tcW w:w="1572" w:type="dxa"/>
            <w:vAlign w:val="center"/>
          </w:tcPr>
          <w:p w14:paraId="778348B9" w14:textId="77777777" w:rsidR="004F0F7D" w:rsidRPr="00BB062D" w:rsidRDefault="001E7419">
            <w:pPr>
              <w:spacing w:line="360" w:lineRule="exact"/>
              <w:jc w:val="center"/>
              <w:rPr>
                <w:sz w:val="24"/>
              </w:rPr>
            </w:pPr>
            <w:r w:rsidRPr="00BB062D">
              <w:rPr>
                <w:sz w:val="24"/>
              </w:rPr>
              <w:t>-255.5</w:t>
            </w:r>
          </w:p>
        </w:tc>
        <w:tc>
          <w:tcPr>
            <w:tcW w:w="1509" w:type="dxa"/>
            <w:vAlign w:val="center"/>
          </w:tcPr>
          <w:p w14:paraId="0289E4A3" w14:textId="77777777" w:rsidR="004F0F7D" w:rsidRPr="00BB062D" w:rsidRDefault="001E7419">
            <w:pPr>
              <w:spacing w:line="360" w:lineRule="exact"/>
              <w:jc w:val="center"/>
              <w:rPr>
                <w:sz w:val="24"/>
              </w:rPr>
            </w:pPr>
            <w:r w:rsidRPr="00BB062D">
              <w:rPr>
                <w:sz w:val="24"/>
              </w:rPr>
              <w:t>657</w:t>
            </w:r>
          </w:p>
        </w:tc>
      </w:tr>
      <w:tr w:rsidR="00BB062D" w:rsidRPr="00BB062D" w14:paraId="3429F06E" w14:textId="77777777">
        <w:trPr>
          <w:cantSplit/>
          <w:trHeight w:val="922"/>
          <w:jc w:val="center"/>
        </w:trPr>
        <w:tc>
          <w:tcPr>
            <w:tcW w:w="1348" w:type="dxa"/>
            <w:vAlign w:val="center"/>
          </w:tcPr>
          <w:p w14:paraId="5FB1965B" w14:textId="77777777" w:rsidR="004F0F7D" w:rsidRPr="00BB062D" w:rsidRDefault="001E7419">
            <w:pPr>
              <w:spacing w:line="360" w:lineRule="exact"/>
              <w:jc w:val="center"/>
              <w:rPr>
                <w:rFonts w:eastAsia="方正宋三简体"/>
                <w:sz w:val="24"/>
              </w:rPr>
            </w:pPr>
            <w:r w:rsidRPr="00BB062D">
              <w:rPr>
                <w:rFonts w:eastAsia="方正宋三简体"/>
                <w:sz w:val="24"/>
              </w:rPr>
              <w:t>氨氮</w:t>
            </w:r>
          </w:p>
        </w:tc>
        <w:tc>
          <w:tcPr>
            <w:tcW w:w="1057" w:type="dxa"/>
            <w:vAlign w:val="center"/>
          </w:tcPr>
          <w:p w14:paraId="3AE20E3B" w14:textId="77777777" w:rsidR="004F0F7D" w:rsidRPr="00BB062D" w:rsidRDefault="001E7419">
            <w:pPr>
              <w:spacing w:line="360" w:lineRule="exact"/>
              <w:jc w:val="center"/>
              <w:rPr>
                <w:rFonts w:eastAsia="方正宋三简体"/>
                <w:sz w:val="24"/>
              </w:rPr>
            </w:pPr>
            <w:r w:rsidRPr="00BB062D">
              <w:rPr>
                <w:sz w:val="24"/>
              </w:rPr>
              <w:t>547.00</w:t>
            </w:r>
          </w:p>
        </w:tc>
        <w:tc>
          <w:tcPr>
            <w:tcW w:w="1187" w:type="dxa"/>
            <w:vAlign w:val="center"/>
          </w:tcPr>
          <w:p w14:paraId="0D48B9DD" w14:textId="77777777" w:rsidR="004F0F7D" w:rsidRPr="00BB062D" w:rsidRDefault="001E7419">
            <w:pPr>
              <w:spacing w:line="440" w:lineRule="exact"/>
              <w:jc w:val="center"/>
              <w:rPr>
                <w:rFonts w:eastAsia="方正宋三简体"/>
                <w:sz w:val="24"/>
                <w:highlight w:val="yellow"/>
              </w:rPr>
            </w:pPr>
            <w:r w:rsidRPr="00BB062D">
              <w:rPr>
                <w:sz w:val="24"/>
              </w:rPr>
              <w:t>1058.5</w:t>
            </w:r>
          </w:p>
        </w:tc>
        <w:tc>
          <w:tcPr>
            <w:tcW w:w="1120" w:type="dxa"/>
            <w:vAlign w:val="center"/>
          </w:tcPr>
          <w:p w14:paraId="3A0F1140" w14:textId="77777777" w:rsidR="004F0F7D" w:rsidRPr="00BB062D" w:rsidRDefault="001E7419">
            <w:pPr>
              <w:spacing w:line="360" w:lineRule="exact"/>
              <w:jc w:val="center"/>
              <w:rPr>
                <w:rFonts w:eastAsia="方正宋三简体"/>
                <w:sz w:val="24"/>
                <w:highlight w:val="yellow"/>
              </w:rPr>
            </w:pPr>
            <w:r w:rsidRPr="00BB062D">
              <w:rPr>
                <w:sz w:val="24"/>
              </w:rPr>
              <w:t>1028.10</w:t>
            </w:r>
          </w:p>
        </w:tc>
        <w:tc>
          <w:tcPr>
            <w:tcW w:w="1268" w:type="dxa"/>
            <w:vAlign w:val="center"/>
          </w:tcPr>
          <w:p w14:paraId="6F15A667" w14:textId="77777777" w:rsidR="004F0F7D" w:rsidRPr="00BB062D" w:rsidRDefault="001E7419">
            <w:pPr>
              <w:spacing w:line="360" w:lineRule="exact"/>
              <w:jc w:val="center"/>
              <w:rPr>
                <w:rFonts w:eastAsia="方正宋三简体"/>
                <w:sz w:val="24"/>
                <w:highlight w:val="yellow"/>
              </w:rPr>
            </w:pPr>
            <w:r w:rsidRPr="00BB062D">
              <w:rPr>
                <w:sz w:val="24"/>
              </w:rPr>
              <w:t>395.0</w:t>
            </w:r>
          </w:p>
        </w:tc>
        <w:tc>
          <w:tcPr>
            <w:tcW w:w="1572" w:type="dxa"/>
            <w:vAlign w:val="center"/>
          </w:tcPr>
          <w:p w14:paraId="2C9DBBAC" w14:textId="77777777" w:rsidR="004F0F7D" w:rsidRPr="00BB062D" w:rsidRDefault="001E7419">
            <w:pPr>
              <w:spacing w:line="360" w:lineRule="exact"/>
              <w:jc w:val="center"/>
              <w:rPr>
                <w:rFonts w:eastAsia="方正宋三简体"/>
                <w:sz w:val="24"/>
              </w:rPr>
            </w:pPr>
            <w:r w:rsidRPr="00BB062D">
              <w:rPr>
                <w:sz w:val="24"/>
              </w:rPr>
              <w:t>-364.6</w:t>
            </w:r>
          </w:p>
        </w:tc>
        <w:tc>
          <w:tcPr>
            <w:tcW w:w="1509" w:type="dxa"/>
            <w:vAlign w:val="center"/>
          </w:tcPr>
          <w:p w14:paraId="3A3591DF" w14:textId="77777777" w:rsidR="004F0F7D" w:rsidRPr="00BB062D" w:rsidRDefault="001E7419">
            <w:pPr>
              <w:spacing w:line="360" w:lineRule="exact"/>
              <w:jc w:val="center"/>
              <w:rPr>
                <w:rFonts w:eastAsia="方正宋三简体"/>
                <w:sz w:val="24"/>
              </w:rPr>
            </w:pPr>
            <w:r w:rsidRPr="00BB062D">
              <w:rPr>
                <w:sz w:val="24"/>
              </w:rPr>
              <w:t>182.4</w:t>
            </w:r>
          </w:p>
        </w:tc>
      </w:tr>
      <w:tr w:rsidR="00BB062D" w:rsidRPr="00BB062D" w14:paraId="4C60C05E" w14:textId="77777777">
        <w:trPr>
          <w:cantSplit/>
          <w:trHeight w:val="922"/>
          <w:jc w:val="center"/>
        </w:trPr>
        <w:tc>
          <w:tcPr>
            <w:tcW w:w="1348" w:type="dxa"/>
            <w:vAlign w:val="center"/>
          </w:tcPr>
          <w:p w14:paraId="47F96C53" w14:textId="77777777" w:rsidR="004F0F7D" w:rsidRPr="00BB062D" w:rsidRDefault="001E7419">
            <w:pPr>
              <w:spacing w:line="360" w:lineRule="exact"/>
              <w:jc w:val="center"/>
              <w:rPr>
                <w:rFonts w:eastAsia="方正宋三简体"/>
                <w:sz w:val="24"/>
              </w:rPr>
            </w:pPr>
            <w:r w:rsidRPr="00BB062D">
              <w:rPr>
                <w:rFonts w:eastAsia="方正宋三简体"/>
                <w:sz w:val="24"/>
              </w:rPr>
              <w:t>总磷</w:t>
            </w:r>
          </w:p>
        </w:tc>
        <w:tc>
          <w:tcPr>
            <w:tcW w:w="1057" w:type="dxa"/>
            <w:vAlign w:val="center"/>
          </w:tcPr>
          <w:p w14:paraId="46BD871D" w14:textId="77777777" w:rsidR="004F0F7D" w:rsidRPr="00BB062D" w:rsidRDefault="001E7419">
            <w:pPr>
              <w:spacing w:line="360" w:lineRule="exact"/>
              <w:jc w:val="center"/>
              <w:rPr>
                <w:sz w:val="24"/>
              </w:rPr>
            </w:pPr>
            <w:r w:rsidRPr="00BB062D">
              <w:rPr>
                <w:sz w:val="24"/>
              </w:rPr>
              <w:t>45.62</w:t>
            </w:r>
          </w:p>
        </w:tc>
        <w:tc>
          <w:tcPr>
            <w:tcW w:w="1187" w:type="dxa"/>
            <w:vAlign w:val="center"/>
          </w:tcPr>
          <w:p w14:paraId="6FF55101" w14:textId="77777777" w:rsidR="004F0F7D" w:rsidRPr="00BB062D" w:rsidRDefault="001E7419">
            <w:pPr>
              <w:spacing w:line="440" w:lineRule="exact"/>
              <w:jc w:val="center"/>
              <w:rPr>
                <w:sz w:val="24"/>
              </w:rPr>
            </w:pPr>
            <w:r w:rsidRPr="00BB062D">
              <w:rPr>
                <w:sz w:val="24"/>
              </w:rPr>
              <w:t>237.25</w:t>
            </w:r>
          </w:p>
        </w:tc>
        <w:tc>
          <w:tcPr>
            <w:tcW w:w="1120" w:type="dxa"/>
            <w:vAlign w:val="center"/>
          </w:tcPr>
          <w:p w14:paraId="31317BAA" w14:textId="77777777" w:rsidR="004F0F7D" w:rsidRPr="00BB062D" w:rsidRDefault="001E7419">
            <w:pPr>
              <w:spacing w:line="360" w:lineRule="exact"/>
              <w:jc w:val="center"/>
              <w:rPr>
                <w:sz w:val="24"/>
              </w:rPr>
            </w:pPr>
            <w:r w:rsidRPr="00BB062D">
              <w:rPr>
                <w:sz w:val="24"/>
              </w:rPr>
              <w:t>231.77</w:t>
            </w:r>
          </w:p>
        </w:tc>
        <w:tc>
          <w:tcPr>
            <w:tcW w:w="1268" w:type="dxa"/>
            <w:vAlign w:val="center"/>
          </w:tcPr>
          <w:p w14:paraId="5261FC9A" w14:textId="77777777" w:rsidR="004F0F7D" w:rsidRPr="00BB062D" w:rsidRDefault="001E7419">
            <w:pPr>
              <w:spacing w:line="360" w:lineRule="exact"/>
              <w:jc w:val="center"/>
              <w:rPr>
                <w:sz w:val="24"/>
              </w:rPr>
            </w:pPr>
            <w:r w:rsidRPr="00BB062D">
              <w:rPr>
                <w:sz w:val="24"/>
              </w:rPr>
              <w:t>18.25</w:t>
            </w:r>
          </w:p>
        </w:tc>
        <w:tc>
          <w:tcPr>
            <w:tcW w:w="1572" w:type="dxa"/>
            <w:vAlign w:val="center"/>
          </w:tcPr>
          <w:p w14:paraId="1424839A" w14:textId="77777777" w:rsidR="004F0F7D" w:rsidRPr="00BB062D" w:rsidRDefault="001E7419">
            <w:pPr>
              <w:spacing w:line="360" w:lineRule="exact"/>
              <w:jc w:val="center"/>
              <w:rPr>
                <w:sz w:val="24"/>
              </w:rPr>
            </w:pPr>
            <w:r w:rsidRPr="00BB062D">
              <w:rPr>
                <w:sz w:val="24"/>
              </w:rPr>
              <w:t>-12.77</w:t>
            </w:r>
          </w:p>
        </w:tc>
        <w:tc>
          <w:tcPr>
            <w:tcW w:w="1509" w:type="dxa"/>
            <w:vAlign w:val="center"/>
          </w:tcPr>
          <w:p w14:paraId="57D974C0" w14:textId="77777777" w:rsidR="004F0F7D" w:rsidRPr="00BB062D" w:rsidRDefault="001E7419">
            <w:pPr>
              <w:spacing w:line="360" w:lineRule="exact"/>
              <w:jc w:val="center"/>
              <w:rPr>
                <w:sz w:val="24"/>
              </w:rPr>
            </w:pPr>
            <w:r w:rsidRPr="00BB062D">
              <w:rPr>
                <w:sz w:val="24"/>
              </w:rPr>
              <w:t>32.85</w:t>
            </w:r>
          </w:p>
        </w:tc>
      </w:tr>
      <w:tr w:rsidR="00BB062D" w:rsidRPr="00BB062D" w14:paraId="4CD19515" w14:textId="77777777">
        <w:trPr>
          <w:cantSplit/>
          <w:trHeight w:val="922"/>
          <w:jc w:val="center"/>
        </w:trPr>
        <w:tc>
          <w:tcPr>
            <w:tcW w:w="1348" w:type="dxa"/>
            <w:vAlign w:val="center"/>
          </w:tcPr>
          <w:p w14:paraId="36C0AF17" w14:textId="77777777" w:rsidR="004F0F7D" w:rsidRPr="00BB062D" w:rsidRDefault="001E7419">
            <w:pPr>
              <w:spacing w:line="360" w:lineRule="exact"/>
              <w:jc w:val="center"/>
              <w:rPr>
                <w:rFonts w:eastAsia="方正宋三简体"/>
                <w:sz w:val="24"/>
              </w:rPr>
            </w:pPr>
            <w:r w:rsidRPr="00BB062D">
              <w:rPr>
                <w:rFonts w:eastAsia="方正宋三简体"/>
                <w:b/>
                <w:sz w:val="24"/>
              </w:rPr>
              <w:t>废气</w:t>
            </w:r>
          </w:p>
        </w:tc>
        <w:tc>
          <w:tcPr>
            <w:tcW w:w="1057" w:type="dxa"/>
            <w:vAlign w:val="center"/>
          </w:tcPr>
          <w:p w14:paraId="1909D023" w14:textId="77777777" w:rsidR="004F0F7D" w:rsidRPr="00BB062D" w:rsidRDefault="001E7419">
            <w:pPr>
              <w:spacing w:line="360" w:lineRule="exact"/>
              <w:jc w:val="center"/>
              <w:rPr>
                <w:rFonts w:eastAsia="方正宋三简体"/>
                <w:sz w:val="24"/>
              </w:rPr>
            </w:pPr>
            <w:r w:rsidRPr="00BB062D">
              <w:rPr>
                <w:rFonts w:eastAsia="方正宋三简体"/>
                <w:sz w:val="24"/>
              </w:rPr>
              <w:t>/</w:t>
            </w:r>
          </w:p>
        </w:tc>
        <w:tc>
          <w:tcPr>
            <w:tcW w:w="1187" w:type="dxa"/>
            <w:vAlign w:val="center"/>
          </w:tcPr>
          <w:p w14:paraId="28828CD5" w14:textId="77777777" w:rsidR="004F0F7D" w:rsidRPr="00BB062D" w:rsidRDefault="001E7419">
            <w:pPr>
              <w:spacing w:line="360" w:lineRule="exact"/>
              <w:jc w:val="center"/>
              <w:rPr>
                <w:rFonts w:eastAsia="方正宋三简体"/>
                <w:sz w:val="24"/>
              </w:rPr>
            </w:pPr>
            <w:r w:rsidRPr="00BB062D">
              <w:rPr>
                <w:rFonts w:eastAsia="方正宋三简体"/>
                <w:sz w:val="24"/>
              </w:rPr>
              <w:t>/</w:t>
            </w:r>
          </w:p>
        </w:tc>
        <w:tc>
          <w:tcPr>
            <w:tcW w:w="1120" w:type="dxa"/>
            <w:vAlign w:val="center"/>
          </w:tcPr>
          <w:p w14:paraId="3361911C" w14:textId="77777777" w:rsidR="004F0F7D" w:rsidRPr="00BB062D" w:rsidRDefault="001E7419">
            <w:pPr>
              <w:spacing w:line="360" w:lineRule="exact"/>
              <w:jc w:val="center"/>
              <w:rPr>
                <w:rFonts w:eastAsia="方正宋三简体"/>
                <w:sz w:val="24"/>
              </w:rPr>
            </w:pPr>
            <w:r w:rsidRPr="00BB062D">
              <w:rPr>
                <w:rFonts w:eastAsia="方正宋三简体"/>
                <w:sz w:val="24"/>
              </w:rPr>
              <w:t>/</w:t>
            </w:r>
          </w:p>
        </w:tc>
        <w:tc>
          <w:tcPr>
            <w:tcW w:w="1268" w:type="dxa"/>
            <w:vAlign w:val="center"/>
          </w:tcPr>
          <w:p w14:paraId="4108AED2" w14:textId="77777777" w:rsidR="004F0F7D" w:rsidRPr="00BB062D" w:rsidRDefault="001E7419">
            <w:pPr>
              <w:spacing w:line="360" w:lineRule="exact"/>
              <w:jc w:val="center"/>
              <w:rPr>
                <w:rFonts w:eastAsia="方正宋三简体"/>
                <w:sz w:val="24"/>
              </w:rPr>
            </w:pPr>
            <w:r w:rsidRPr="00BB062D">
              <w:rPr>
                <w:rFonts w:eastAsia="方正宋三简体"/>
                <w:sz w:val="24"/>
              </w:rPr>
              <w:t>/</w:t>
            </w:r>
          </w:p>
        </w:tc>
        <w:tc>
          <w:tcPr>
            <w:tcW w:w="1572" w:type="dxa"/>
            <w:vAlign w:val="center"/>
          </w:tcPr>
          <w:p w14:paraId="05278B5B" w14:textId="77777777" w:rsidR="004F0F7D" w:rsidRPr="00BB062D" w:rsidRDefault="001E7419">
            <w:pPr>
              <w:spacing w:line="360" w:lineRule="exact"/>
              <w:jc w:val="center"/>
              <w:rPr>
                <w:rFonts w:eastAsia="方正宋三简体"/>
                <w:sz w:val="24"/>
              </w:rPr>
            </w:pPr>
            <w:r w:rsidRPr="00BB062D">
              <w:rPr>
                <w:rFonts w:eastAsia="方正宋三简体"/>
                <w:sz w:val="24"/>
              </w:rPr>
              <w:t>/</w:t>
            </w:r>
          </w:p>
        </w:tc>
        <w:tc>
          <w:tcPr>
            <w:tcW w:w="1509" w:type="dxa"/>
            <w:vAlign w:val="center"/>
          </w:tcPr>
          <w:p w14:paraId="5919C619" w14:textId="77777777" w:rsidR="004F0F7D" w:rsidRPr="00BB062D" w:rsidRDefault="001E7419">
            <w:pPr>
              <w:spacing w:line="360" w:lineRule="exact"/>
              <w:jc w:val="center"/>
              <w:rPr>
                <w:rFonts w:eastAsia="方正宋三简体"/>
                <w:sz w:val="24"/>
              </w:rPr>
            </w:pPr>
            <w:r w:rsidRPr="00BB062D">
              <w:rPr>
                <w:rFonts w:eastAsia="方正宋三简体"/>
                <w:sz w:val="24"/>
              </w:rPr>
              <w:t>/</w:t>
            </w:r>
          </w:p>
        </w:tc>
      </w:tr>
      <w:tr w:rsidR="00BB062D" w:rsidRPr="00BB062D" w14:paraId="6E92B078" w14:textId="77777777">
        <w:trPr>
          <w:cantSplit/>
          <w:trHeight w:val="922"/>
          <w:jc w:val="center"/>
        </w:trPr>
        <w:tc>
          <w:tcPr>
            <w:tcW w:w="1348" w:type="dxa"/>
            <w:vAlign w:val="center"/>
          </w:tcPr>
          <w:p w14:paraId="1F5124F7" w14:textId="77777777" w:rsidR="004F0F7D" w:rsidRPr="00BB062D" w:rsidRDefault="004F0F7D">
            <w:pPr>
              <w:spacing w:line="360" w:lineRule="exact"/>
              <w:jc w:val="center"/>
              <w:rPr>
                <w:rFonts w:eastAsia="方正宋三简体"/>
                <w:sz w:val="24"/>
              </w:rPr>
            </w:pPr>
          </w:p>
        </w:tc>
        <w:tc>
          <w:tcPr>
            <w:tcW w:w="1057" w:type="dxa"/>
            <w:vAlign w:val="center"/>
          </w:tcPr>
          <w:p w14:paraId="0703E583" w14:textId="77777777" w:rsidR="004F0F7D" w:rsidRPr="00BB062D" w:rsidRDefault="004F0F7D">
            <w:pPr>
              <w:spacing w:line="360" w:lineRule="exact"/>
              <w:jc w:val="center"/>
              <w:rPr>
                <w:rFonts w:eastAsia="方正宋三简体"/>
                <w:sz w:val="24"/>
              </w:rPr>
            </w:pPr>
          </w:p>
        </w:tc>
        <w:tc>
          <w:tcPr>
            <w:tcW w:w="1187" w:type="dxa"/>
            <w:vAlign w:val="center"/>
          </w:tcPr>
          <w:p w14:paraId="3B887488" w14:textId="77777777" w:rsidR="004F0F7D" w:rsidRPr="00BB062D" w:rsidRDefault="004F0F7D">
            <w:pPr>
              <w:spacing w:line="360" w:lineRule="exact"/>
              <w:jc w:val="center"/>
              <w:rPr>
                <w:rFonts w:eastAsia="方正宋三简体"/>
                <w:sz w:val="24"/>
              </w:rPr>
            </w:pPr>
          </w:p>
        </w:tc>
        <w:tc>
          <w:tcPr>
            <w:tcW w:w="1120" w:type="dxa"/>
            <w:vAlign w:val="center"/>
          </w:tcPr>
          <w:p w14:paraId="7CEB6A1B" w14:textId="77777777" w:rsidR="004F0F7D" w:rsidRPr="00BB062D" w:rsidRDefault="004F0F7D">
            <w:pPr>
              <w:spacing w:line="360" w:lineRule="exact"/>
              <w:jc w:val="center"/>
              <w:rPr>
                <w:rFonts w:eastAsia="方正宋三简体"/>
                <w:sz w:val="24"/>
              </w:rPr>
            </w:pPr>
          </w:p>
        </w:tc>
        <w:tc>
          <w:tcPr>
            <w:tcW w:w="1268" w:type="dxa"/>
            <w:vAlign w:val="center"/>
          </w:tcPr>
          <w:p w14:paraId="6E5292CE" w14:textId="77777777" w:rsidR="004F0F7D" w:rsidRPr="00BB062D" w:rsidRDefault="004F0F7D">
            <w:pPr>
              <w:spacing w:line="360" w:lineRule="exact"/>
              <w:jc w:val="center"/>
              <w:rPr>
                <w:rFonts w:eastAsia="方正宋三简体"/>
                <w:sz w:val="24"/>
              </w:rPr>
            </w:pPr>
          </w:p>
        </w:tc>
        <w:tc>
          <w:tcPr>
            <w:tcW w:w="1572" w:type="dxa"/>
            <w:vAlign w:val="center"/>
          </w:tcPr>
          <w:p w14:paraId="70D6D28F" w14:textId="77777777" w:rsidR="004F0F7D" w:rsidRPr="00BB062D" w:rsidRDefault="004F0F7D">
            <w:pPr>
              <w:spacing w:line="360" w:lineRule="exact"/>
              <w:jc w:val="center"/>
              <w:rPr>
                <w:rFonts w:eastAsia="方正宋三简体"/>
                <w:sz w:val="24"/>
              </w:rPr>
            </w:pPr>
          </w:p>
        </w:tc>
        <w:tc>
          <w:tcPr>
            <w:tcW w:w="1509" w:type="dxa"/>
            <w:vAlign w:val="center"/>
          </w:tcPr>
          <w:p w14:paraId="7C589D2D" w14:textId="77777777" w:rsidR="004F0F7D" w:rsidRPr="00BB062D" w:rsidRDefault="004F0F7D">
            <w:pPr>
              <w:spacing w:line="360" w:lineRule="exact"/>
              <w:jc w:val="center"/>
              <w:rPr>
                <w:rFonts w:eastAsia="方正宋三简体"/>
                <w:sz w:val="24"/>
              </w:rPr>
            </w:pPr>
          </w:p>
        </w:tc>
      </w:tr>
      <w:tr w:rsidR="00BB062D" w:rsidRPr="00BB062D" w14:paraId="475FDE2F" w14:textId="77777777">
        <w:trPr>
          <w:cantSplit/>
          <w:trHeight w:val="922"/>
          <w:jc w:val="center"/>
        </w:trPr>
        <w:tc>
          <w:tcPr>
            <w:tcW w:w="1348" w:type="dxa"/>
            <w:vAlign w:val="center"/>
          </w:tcPr>
          <w:p w14:paraId="0C88E5CE" w14:textId="77777777" w:rsidR="004F0F7D" w:rsidRPr="00BB062D" w:rsidRDefault="004F0F7D">
            <w:pPr>
              <w:spacing w:line="360" w:lineRule="exact"/>
              <w:jc w:val="center"/>
              <w:rPr>
                <w:rFonts w:eastAsia="方正宋三简体"/>
                <w:sz w:val="24"/>
              </w:rPr>
            </w:pPr>
          </w:p>
        </w:tc>
        <w:tc>
          <w:tcPr>
            <w:tcW w:w="1057" w:type="dxa"/>
            <w:vAlign w:val="center"/>
          </w:tcPr>
          <w:p w14:paraId="7AE4CD33" w14:textId="77777777" w:rsidR="004F0F7D" w:rsidRPr="00BB062D" w:rsidRDefault="004F0F7D">
            <w:pPr>
              <w:spacing w:line="360" w:lineRule="exact"/>
              <w:jc w:val="center"/>
              <w:rPr>
                <w:rFonts w:eastAsia="方正宋三简体"/>
                <w:sz w:val="24"/>
              </w:rPr>
            </w:pPr>
          </w:p>
        </w:tc>
        <w:tc>
          <w:tcPr>
            <w:tcW w:w="1187" w:type="dxa"/>
            <w:vAlign w:val="center"/>
          </w:tcPr>
          <w:p w14:paraId="36A114AA" w14:textId="77777777" w:rsidR="004F0F7D" w:rsidRPr="00BB062D" w:rsidRDefault="004F0F7D">
            <w:pPr>
              <w:spacing w:line="360" w:lineRule="exact"/>
              <w:jc w:val="center"/>
              <w:rPr>
                <w:rFonts w:eastAsia="方正宋三简体"/>
                <w:sz w:val="24"/>
              </w:rPr>
            </w:pPr>
          </w:p>
        </w:tc>
        <w:tc>
          <w:tcPr>
            <w:tcW w:w="1120" w:type="dxa"/>
            <w:vAlign w:val="center"/>
          </w:tcPr>
          <w:p w14:paraId="5CA29067" w14:textId="77777777" w:rsidR="004F0F7D" w:rsidRPr="00BB062D" w:rsidRDefault="004F0F7D">
            <w:pPr>
              <w:spacing w:line="360" w:lineRule="exact"/>
              <w:jc w:val="center"/>
              <w:rPr>
                <w:rFonts w:eastAsia="方正宋三简体"/>
                <w:sz w:val="24"/>
              </w:rPr>
            </w:pPr>
          </w:p>
        </w:tc>
        <w:tc>
          <w:tcPr>
            <w:tcW w:w="1268" w:type="dxa"/>
            <w:vAlign w:val="center"/>
          </w:tcPr>
          <w:p w14:paraId="638AA6AB" w14:textId="77777777" w:rsidR="004F0F7D" w:rsidRPr="00BB062D" w:rsidRDefault="004F0F7D">
            <w:pPr>
              <w:spacing w:line="360" w:lineRule="exact"/>
              <w:jc w:val="center"/>
              <w:rPr>
                <w:rFonts w:eastAsia="方正宋三简体"/>
                <w:sz w:val="24"/>
              </w:rPr>
            </w:pPr>
          </w:p>
        </w:tc>
        <w:tc>
          <w:tcPr>
            <w:tcW w:w="1572" w:type="dxa"/>
            <w:vAlign w:val="center"/>
          </w:tcPr>
          <w:p w14:paraId="5928D37F" w14:textId="77777777" w:rsidR="004F0F7D" w:rsidRPr="00BB062D" w:rsidRDefault="004F0F7D">
            <w:pPr>
              <w:spacing w:line="360" w:lineRule="exact"/>
              <w:jc w:val="center"/>
              <w:rPr>
                <w:rFonts w:eastAsia="方正宋三简体"/>
                <w:sz w:val="24"/>
              </w:rPr>
            </w:pPr>
          </w:p>
        </w:tc>
        <w:tc>
          <w:tcPr>
            <w:tcW w:w="1509" w:type="dxa"/>
            <w:vAlign w:val="center"/>
          </w:tcPr>
          <w:p w14:paraId="0E46A620" w14:textId="77777777" w:rsidR="004F0F7D" w:rsidRPr="00BB062D" w:rsidRDefault="004F0F7D">
            <w:pPr>
              <w:spacing w:line="360" w:lineRule="exact"/>
              <w:jc w:val="center"/>
              <w:rPr>
                <w:rFonts w:eastAsia="方正宋三简体"/>
                <w:sz w:val="24"/>
              </w:rPr>
            </w:pPr>
          </w:p>
        </w:tc>
      </w:tr>
      <w:tr w:rsidR="00BB062D" w:rsidRPr="00BB062D" w14:paraId="29AC2F77" w14:textId="77777777">
        <w:trPr>
          <w:cantSplit/>
          <w:trHeight w:val="922"/>
          <w:jc w:val="center"/>
        </w:trPr>
        <w:tc>
          <w:tcPr>
            <w:tcW w:w="1348" w:type="dxa"/>
            <w:vAlign w:val="center"/>
          </w:tcPr>
          <w:p w14:paraId="43DB92A2" w14:textId="77777777" w:rsidR="004F0F7D" w:rsidRPr="00BB062D" w:rsidRDefault="004F0F7D">
            <w:pPr>
              <w:spacing w:line="360" w:lineRule="exact"/>
              <w:jc w:val="center"/>
              <w:rPr>
                <w:rFonts w:eastAsia="方正宋三简体"/>
                <w:b/>
                <w:sz w:val="24"/>
              </w:rPr>
            </w:pPr>
          </w:p>
        </w:tc>
        <w:tc>
          <w:tcPr>
            <w:tcW w:w="1057" w:type="dxa"/>
            <w:vAlign w:val="center"/>
          </w:tcPr>
          <w:p w14:paraId="5995175C" w14:textId="77777777" w:rsidR="004F0F7D" w:rsidRPr="00BB062D" w:rsidRDefault="004F0F7D">
            <w:pPr>
              <w:spacing w:line="360" w:lineRule="exact"/>
              <w:jc w:val="center"/>
              <w:rPr>
                <w:rFonts w:eastAsia="方正宋三简体"/>
                <w:sz w:val="24"/>
              </w:rPr>
            </w:pPr>
          </w:p>
        </w:tc>
        <w:tc>
          <w:tcPr>
            <w:tcW w:w="1187" w:type="dxa"/>
            <w:vAlign w:val="center"/>
          </w:tcPr>
          <w:p w14:paraId="47ADFB57" w14:textId="77777777" w:rsidR="004F0F7D" w:rsidRPr="00BB062D" w:rsidRDefault="004F0F7D">
            <w:pPr>
              <w:spacing w:line="360" w:lineRule="exact"/>
              <w:jc w:val="center"/>
              <w:rPr>
                <w:rFonts w:eastAsia="方正宋三简体"/>
                <w:sz w:val="24"/>
              </w:rPr>
            </w:pPr>
          </w:p>
        </w:tc>
        <w:tc>
          <w:tcPr>
            <w:tcW w:w="1120" w:type="dxa"/>
            <w:vAlign w:val="center"/>
          </w:tcPr>
          <w:p w14:paraId="7890070D" w14:textId="77777777" w:rsidR="004F0F7D" w:rsidRPr="00BB062D" w:rsidRDefault="004F0F7D">
            <w:pPr>
              <w:spacing w:line="360" w:lineRule="exact"/>
              <w:jc w:val="center"/>
              <w:rPr>
                <w:rFonts w:eastAsia="方正宋三简体"/>
                <w:sz w:val="24"/>
              </w:rPr>
            </w:pPr>
          </w:p>
        </w:tc>
        <w:tc>
          <w:tcPr>
            <w:tcW w:w="1268" w:type="dxa"/>
            <w:vAlign w:val="center"/>
          </w:tcPr>
          <w:p w14:paraId="486B84BE" w14:textId="77777777" w:rsidR="004F0F7D" w:rsidRPr="00BB062D" w:rsidRDefault="004F0F7D">
            <w:pPr>
              <w:spacing w:line="360" w:lineRule="exact"/>
              <w:jc w:val="center"/>
              <w:rPr>
                <w:rFonts w:eastAsia="方正宋三简体"/>
                <w:sz w:val="24"/>
              </w:rPr>
            </w:pPr>
          </w:p>
        </w:tc>
        <w:tc>
          <w:tcPr>
            <w:tcW w:w="1572" w:type="dxa"/>
            <w:vAlign w:val="center"/>
          </w:tcPr>
          <w:p w14:paraId="5FD05326" w14:textId="77777777" w:rsidR="004F0F7D" w:rsidRPr="00BB062D" w:rsidRDefault="004F0F7D">
            <w:pPr>
              <w:spacing w:line="360" w:lineRule="exact"/>
              <w:jc w:val="center"/>
              <w:rPr>
                <w:rFonts w:eastAsia="方正宋三简体"/>
                <w:sz w:val="24"/>
              </w:rPr>
            </w:pPr>
          </w:p>
        </w:tc>
        <w:tc>
          <w:tcPr>
            <w:tcW w:w="1509" w:type="dxa"/>
            <w:vAlign w:val="center"/>
          </w:tcPr>
          <w:p w14:paraId="5612C8BF" w14:textId="77777777" w:rsidR="004F0F7D" w:rsidRPr="00BB062D" w:rsidRDefault="004F0F7D">
            <w:pPr>
              <w:spacing w:line="360" w:lineRule="exact"/>
              <w:jc w:val="center"/>
              <w:rPr>
                <w:rFonts w:eastAsia="方正宋三简体"/>
                <w:sz w:val="24"/>
              </w:rPr>
            </w:pPr>
          </w:p>
        </w:tc>
      </w:tr>
      <w:tr w:rsidR="00BB062D" w:rsidRPr="00BB062D" w14:paraId="077127A4" w14:textId="77777777">
        <w:trPr>
          <w:cantSplit/>
          <w:trHeight w:val="922"/>
          <w:jc w:val="center"/>
        </w:trPr>
        <w:tc>
          <w:tcPr>
            <w:tcW w:w="1348" w:type="dxa"/>
            <w:vAlign w:val="center"/>
          </w:tcPr>
          <w:p w14:paraId="4DA5A72B" w14:textId="77777777" w:rsidR="004F0F7D" w:rsidRPr="00BB062D" w:rsidRDefault="004F0F7D">
            <w:pPr>
              <w:spacing w:line="360" w:lineRule="exact"/>
              <w:jc w:val="center"/>
              <w:rPr>
                <w:rFonts w:eastAsia="方正宋三简体"/>
                <w:b/>
                <w:sz w:val="24"/>
              </w:rPr>
            </w:pPr>
          </w:p>
        </w:tc>
        <w:tc>
          <w:tcPr>
            <w:tcW w:w="1057" w:type="dxa"/>
            <w:vAlign w:val="center"/>
          </w:tcPr>
          <w:p w14:paraId="670B0CA3" w14:textId="77777777" w:rsidR="004F0F7D" w:rsidRPr="00BB062D" w:rsidRDefault="004F0F7D">
            <w:pPr>
              <w:spacing w:line="360" w:lineRule="exact"/>
              <w:jc w:val="center"/>
              <w:rPr>
                <w:rFonts w:eastAsia="方正宋三简体"/>
                <w:sz w:val="24"/>
              </w:rPr>
            </w:pPr>
          </w:p>
        </w:tc>
        <w:tc>
          <w:tcPr>
            <w:tcW w:w="1187" w:type="dxa"/>
            <w:vAlign w:val="center"/>
          </w:tcPr>
          <w:p w14:paraId="2DF0B843" w14:textId="77777777" w:rsidR="004F0F7D" w:rsidRPr="00BB062D" w:rsidRDefault="004F0F7D">
            <w:pPr>
              <w:spacing w:line="360" w:lineRule="exact"/>
              <w:jc w:val="center"/>
              <w:rPr>
                <w:rFonts w:eastAsia="方正宋三简体"/>
                <w:sz w:val="24"/>
              </w:rPr>
            </w:pPr>
          </w:p>
        </w:tc>
        <w:tc>
          <w:tcPr>
            <w:tcW w:w="1120" w:type="dxa"/>
            <w:vAlign w:val="center"/>
          </w:tcPr>
          <w:p w14:paraId="06D99D2A" w14:textId="77777777" w:rsidR="004F0F7D" w:rsidRPr="00BB062D" w:rsidRDefault="004F0F7D">
            <w:pPr>
              <w:spacing w:line="360" w:lineRule="exact"/>
              <w:jc w:val="center"/>
              <w:rPr>
                <w:rFonts w:eastAsia="方正宋三简体"/>
                <w:sz w:val="24"/>
              </w:rPr>
            </w:pPr>
          </w:p>
        </w:tc>
        <w:tc>
          <w:tcPr>
            <w:tcW w:w="1268" w:type="dxa"/>
            <w:vAlign w:val="center"/>
          </w:tcPr>
          <w:p w14:paraId="656EF7EC" w14:textId="77777777" w:rsidR="004F0F7D" w:rsidRPr="00BB062D" w:rsidRDefault="004F0F7D">
            <w:pPr>
              <w:spacing w:line="360" w:lineRule="exact"/>
              <w:jc w:val="center"/>
              <w:rPr>
                <w:rFonts w:eastAsia="方正宋三简体"/>
                <w:sz w:val="24"/>
              </w:rPr>
            </w:pPr>
          </w:p>
        </w:tc>
        <w:tc>
          <w:tcPr>
            <w:tcW w:w="1572" w:type="dxa"/>
            <w:vAlign w:val="center"/>
          </w:tcPr>
          <w:p w14:paraId="6D2A0441" w14:textId="77777777" w:rsidR="004F0F7D" w:rsidRPr="00BB062D" w:rsidRDefault="004F0F7D">
            <w:pPr>
              <w:spacing w:line="360" w:lineRule="exact"/>
              <w:jc w:val="center"/>
              <w:rPr>
                <w:rFonts w:eastAsia="方正宋三简体"/>
                <w:sz w:val="24"/>
              </w:rPr>
            </w:pPr>
          </w:p>
        </w:tc>
        <w:tc>
          <w:tcPr>
            <w:tcW w:w="1509" w:type="dxa"/>
            <w:vAlign w:val="center"/>
          </w:tcPr>
          <w:p w14:paraId="7FF2248D" w14:textId="77777777" w:rsidR="004F0F7D" w:rsidRPr="00BB062D" w:rsidRDefault="004F0F7D">
            <w:pPr>
              <w:spacing w:line="360" w:lineRule="exact"/>
              <w:jc w:val="center"/>
              <w:rPr>
                <w:rFonts w:eastAsia="方正宋三简体"/>
                <w:sz w:val="24"/>
              </w:rPr>
            </w:pPr>
          </w:p>
        </w:tc>
      </w:tr>
      <w:tr w:rsidR="00BB062D" w:rsidRPr="00BB062D" w14:paraId="45555421" w14:textId="77777777">
        <w:trPr>
          <w:cantSplit/>
          <w:trHeight w:val="922"/>
          <w:jc w:val="center"/>
        </w:trPr>
        <w:tc>
          <w:tcPr>
            <w:tcW w:w="1348" w:type="dxa"/>
            <w:vAlign w:val="center"/>
          </w:tcPr>
          <w:p w14:paraId="1B0A8025" w14:textId="77777777" w:rsidR="004F0F7D" w:rsidRPr="00BB062D" w:rsidRDefault="001E7419">
            <w:pPr>
              <w:spacing w:line="360" w:lineRule="exact"/>
              <w:jc w:val="center"/>
              <w:rPr>
                <w:rFonts w:eastAsia="方正宋三简体"/>
                <w:b/>
                <w:sz w:val="24"/>
              </w:rPr>
            </w:pPr>
            <w:r w:rsidRPr="00BB062D">
              <w:rPr>
                <w:rFonts w:eastAsia="方正宋三简体"/>
                <w:b/>
                <w:sz w:val="24"/>
              </w:rPr>
              <w:t>固体</w:t>
            </w:r>
          </w:p>
          <w:p w14:paraId="7CE2BC71" w14:textId="77777777" w:rsidR="004F0F7D" w:rsidRPr="00BB062D" w:rsidRDefault="001E7419">
            <w:pPr>
              <w:spacing w:line="360" w:lineRule="exact"/>
              <w:jc w:val="center"/>
              <w:rPr>
                <w:rFonts w:eastAsia="方正宋三简体"/>
                <w:sz w:val="24"/>
              </w:rPr>
            </w:pPr>
            <w:r w:rsidRPr="00BB062D">
              <w:rPr>
                <w:rFonts w:eastAsia="方正宋三简体"/>
                <w:b/>
                <w:sz w:val="24"/>
              </w:rPr>
              <w:t>废物</w:t>
            </w:r>
          </w:p>
        </w:tc>
        <w:tc>
          <w:tcPr>
            <w:tcW w:w="1057" w:type="dxa"/>
            <w:vAlign w:val="center"/>
          </w:tcPr>
          <w:p w14:paraId="21643350" w14:textId="77777777" w:rsidR="004F0F7D" w:rsidRPr="00BB062D" w:rsidRDefault="001E7419">
            <w:pPr>
              <w:spacing w:line="360" w:lineRule="exact"/>
              <w:jc w:val="center"/>
              <w:rPr>
                <w:rFonts w:eastAsia="方正宋三简体"/>
                <w:sz w:val="24"/>
              </w:rPr>
            </w:pPr>
            <w:r w:rsidRPr="00BB062D">
              <w:rPr>
                <w:rFonts w:eastAsia="方正宋三简体"/>
                <w:sz w:val="24"/>
              </w:rPr>
              <w:t>/</w:t>
            </w:r>
          </w:p>
        </w:tc>
        <w:tc>
          <w:tcPr>
            <w:tcW w:w="1187" w:type="dxa"/>
            <w:vAlign w:val="center"/>
          </w:tcPr>
          <w:p w14:paraId="1C114C12" w14:textId="77777777" w:rsidR="004F0F7D" w:rsidRPr="00BB062D" w:rsidRDefault="001E7419">
            <w:pPr>
              <w:spacing w:line="360" w:lineRule="exact"/>
              <w:jc w:val="center"/>
              <w:rPr>
                <w:rFonts w:eastAsia="方正宋三简体"/>
                <w:sz w:val="24"/>
                <w:vertAlign w:val="superscript"/>
              </w:rPr>
            </w:pPr>
            <w:r w:rsidRPr="00BB062D">
              <w:rPr>
                <w:rFonts w:eastAsia="方正宋三简体"/>
                <w:sz w:val="24"/>
              </w:rPr>
              <w:t>/</w:t>
            </w:r>
          </w:p>
        </w:tc>
        <w:tc>
          <w:tcPr>
            <w:tcW w:w="1120" w:type="dxa"/>
            <w:vAlign w:val="center"/>
          </w:tcPr>
          <w:p w14:paraId="5EA0175E" w14:textId="77777777" w:rsidR="004F0F7D" w:rsidRPr="00BB062D" w:rsidRDefault="001E7419">
            <w:pPr>
              <w:spacing w:line="360" w:lineRule="exact"/>
              <w:jc w:val="center"/>
              <w:rPr>
                <w:rFonts w:eastAsia="方正宋三简体"/>
                <w:sz w:val="24"/>
              </w:rPr>
            </w:pPr>
            <w:r w:rsidRPr="00BB062D">
              <w:rPr>
                <w:rFonts w:eastAsia="方正宋三简体"/>
                <w:sz w:val="24"/>
              </w:rPr>
              <w:t>/</w:t>
            </w:r>
          </w:p>
        </w:tc>
        <w:tc>
          <w:tcPr>
            <w:tcW w:w="1268" w:type="dxa"/>
            <w:vAlign w:val="center"/>
          </w:tcPr>
          <w:p w14:paraId="3EAD6044" w14:textId="77777777" w:rsidR="004F0F7D" w:rsidRPr="00BB062D" w:rsidRDefault="001E7419">
            <w:pPr>
              <w:spacing w:line="360" w:lineRule="exact"/>
              <w:jc w:val="center"/>
              <w:rPr>
                <w:rFonts w:eastAsia="方正宋三简体"/>
                <w:sz w:val="24"/>
              </w:rPr>
            </w:pPr>
            <w:r w:rsidRPr="00BB062D">
              <w:rPr>
                <w:rFonts w:eastAsia="方正宋三简体"/>
                <w:sz w:val="24"/>
              </w:rPr>
              <w:t>/</w:t>
            </w:r>
          </w:p>
        </w:tc>
        <w:tc>
          <w:tcPr>
            <w:tcW w:w="1572" w:type="dxa"/>
            <w:vAlign w:val="center"/>
          </w:tcPr>
          <w:p w14:paraId="1C52F8DB" w14:textId="77777777" w:rsidR="004F0F7D" w:rsidRPr="00BB062D" w:rsidRDefault="001E7419">
            <w:pPr>
              <w:spacing w:line="360" w:lineRule="exact"/>
              <w:jc w:val="center"/>
              <w:rPr>
                <w:rFonts w:eastAsia="方正宋三简体"/>
                <w:sz w:val="24"/>
                <w:vertAlign w:val="superscript"/>
              </w:rPr>
            </w:pPr>
            <w:r w:rsidRPr="00BB062D">
              <w:rPr>
                <w:rFonts w:eastAsia="方正宋三简体"/>
                <w:sz w:val="24"/>
              </w:rPr>
              <w:t>/</w:t>
            </w:r>
          </w:p>
        </w:tc>
        <w:tc>
          <w:tcPr>
            <w:tcW w:w="1509" w:type="dxa"/>
            <w:vAlign w:val="center"/>
          </w:tcPr>
          <w:p w14:paraId="3621AF78" w14:textId="77777777" w:rsidR="004F0F7D" w:rsidRPr="00BB062D" w:rsidRDefault="001E7419">
            <w:pPr>
              <w:spacing w:line="360" w:lineRule="exact"/>
              <w:jc w:val="center"/>
              <w:rPr>
                <w:rFonts w:eastAsia="方正宋三简体"/>
                <w:sz w:val="24"/>
              </w:rPr>
            </w:pPr>
            <w:r w:rsidRPr="00BB062D">
              <w:rPr>
                <w:rFonts w:eastAsia="方正宋三简体"/>
                <w:sz w:val="24"/>
              </w:rPr>
              <w:t>/</w:t>
            </w:r>
          </w:p>
        </w:tc>
      </w:tr>
    </w:tbl>
    <w:p w14:paraId="75893F0A" w14:textId="77777777" w:rsidR="004F0F7D" w:rsidRPr="00BB062D" w:rsidRDefault="001E7419">
      <w:pPr>
        <w:spacing w:line="240" w:lineRule="exact"/>
        <w:rPr>
          <w:sz w:val="18"/>
        </w:rPr>
      </w:pPr>
      <w:r w:rsidRPr="00BB062D">
        <w:rPr>
          <w:sz w:val="18"/>
        </w:rPr>
        <w:t>注：</w:t>
      </w:r>
    </w:p>
    <w:p w14:paraId="2D4466A8" w14:textId="77777777" w:rsidR="004F0F7D" w:rsidRPr="00BB062D" w:rsidRDefault="001E7419">
      <w:pPr>
        <w:numPr>
          <w:ilvl w:val="0"/>
          <w:numId w:val="6"/>
        </w:numPr>
        <w:spacing w:line="240" w:lineRule="exact"/>
        <w:rPr>
          <w:sz w:val="18"/>
        </w:rPr>
      </w:pPr>
      <w:r w:rsidRPr="00BB062D">
        <w:rPr>
          <w:sz w:val="18"/>
        </w:rPr>
        <w:t>单位：废气量</w:t>
      </w:r>
      <w:r w:rsidRPr="00BB062D">
        <w:rPr>
          <w:sz w:val="18"/>
        </w:rPr>
        <w:t xml:space="preserve">  </w:t>
      </w:r>
      <w:r w:rsidRPr="00BB062D">
        <w:rPr>
          <w:sz w:val="18"/>
        </w:rPr>
        <w:t>标米</w:t>
      </w:r>
      <w:r w:rsidRPr="00BB062D">
        <w:rPr>
          <w:sz w:val="18"/>
          <w:vertAlign w:val="superscript"/>
        </w:rPr>
        <w:t>3</w:t>
      </w:r>
      <w:r w:rsidRPr="00BB062D">
        <w:rPr>
          <w:sz w:val="18"/>
        </w:rPr>
        <w:t>/</w:t>
      </w:r>
      <w:r w:rsidRPr="00BB062D">
        <w:rPr>
          <w:sz w:val="18"/>
        </w:rPr>
        <w:t>年；废水、固体废物</w:t>
      </w:r>
      <w:r w:rsidRPr="00BB062D">
        <w:rPr>
          <w:sz w:val="18"/>
        </w:rPr>
        <w:t xml:space="preserve">  </w:t>
      </w:r>
      <w:r w:rsidRPr="00BB062D">
        <w:rPr>
          <w:sz w:val="18"/>
        </w:rPr>
        <w:t>万吨</w:t>
      </w:r>
      <w:r w:rsidRPr="00BB062D">
        <w:rPr>
          <w:sz w:val="18"/>
        </w:rPr>
        <w:t>/</w:t>
      </w:r>
      <w:r w:rsidRPr="00BB062D">
        <w:rPr>
          <w:sz w:val="18"/>
        </w:rPr>
        <w:t>年；一类污染物</w:t>
      </w:r>
      <w:r w:rsidRPr="00BB062D">
        <w:rPr>
          <w:sz w:val="18"/>
        </w:rPr>
        <w:t xml:space="preserve">  </w:t>
      </w:r>
      <w:r w:rsidRPr="00BB062D">
        <w:rPr>
          <w:sz w:val="18"/>
        </w:rPr>
        <w:t>千克</w:t>
      </w:r>
      <w:r w:rsidRPr="00BB062D">
        <w:rPr>
          <w:sz w:val="18"/>
        </w:rPr>
        <w:t>/</w:t>
      </w:r>
      <w:r w:rsidRPr="00BB062D">
        <w:rPr>
          <w:sz w:val="18"/>
        </w:rPr>
        <w:t>年；其他</w:t>
      </w:r>
      <w:r w:rsidRPr="00BB062D">
        <w:rPr>
          <w:sz w:val="18"/>
        </w:rPr>
        <w:t xml:space="preserve"> </w:t>
      </w:r>
      <w:r w:rsidRPr="00BB062D">
        <w:rPr>
          <w:sz w:val="18"/>
        </w:rPr>
        <w:t>吨</w:t>
      </w:r>
      <w:r w:rsidRPr="00BB062D">
        <w:rPr>
          <w:sz w:val="18"/>
        </w:rPr>
        <w:t>/</w:t>
      </w:r>
      <w:r w:rsidRPr="00BB062D">
        <w:rPr>
          <w:sz w:val="18"/>
        </w:rPr>
        <w:t>年。</w:t>
      </w:r>
    </w:p>
    <w:p w14:paraId="342316F8" w14:textId="77777777" w:rsidR="004F0F7D" w:rsidRPr="00BB062D" w:rsidRDefault="001E7419">
      <w:pPr>
        <w:numPr>
          <w:ilvl w:val="0"/>
          <w:numId w:val="6"/>
        </w:numPr>
        <w:spacing w:line="240" w:lineRule="exact"/>
        <w:rPr>
          <w:sz w:val="18"/>
        </w:rPr>
      </w:pPr>
      <w:r w:rsidRPr="00BB062D">
        <w:rPr>
          <w:sz w:val="18"/>
        </w:rPr>
        <w:t>“</w:t>
      </w:r>
      <w:r w:rsidRPr="00BB062D">
        <w:rPr>
          <w:sz w:val="18"/>
        </w:rPr>
        <w:t>污染物名称</w:t>
      </w:r>
      <w:r w:rsidRPr="00BB062D">
        <w:rPr>
          <w:sz w:val="18"/>
        </w:rPr>
        <w:t>”</w:t>
      </w:r>
      <w:r w:rsidRPr="00BB062D">
        <w:rPr>
          <w:sz w:val="18"/>
        </w:rPr>
        <w:t>一栏的空格处填写该项目的特征污染物。</w:t>
      </w:r>
    </w:p>
    <w:p w14:paraId="4134FD10" w14:textId="46BA058E" w:rsidR="004F0F7D" w:rsidRPr="00BB062D" w:rsidRDefault="001E7419">
      <w:pPr>
        <w:numPr>
          <w:ilvl w:val="0"/>
          <w:numId w:val="6"/>
        </w:numPr>
        <w:spacing w:line="240" w:lineRule="exact"/>
        <w:rPr>
          <w:sz w:val="18"/>
        </w:rPr>
      </w:pPr>
      <w:r w:rsidRPr="00BB062D">
        <w:rPr>
          <w:sz w:val="18"/>
        </w:rPr>
        <w:t>逻辑关系：</w:t>
      </w:r>
      <w:r w:rsidR="008B3F16" w:rsidRPr="00BB062D">
        <w:rPr>
          <w:sz w:val="18"/>
        </w:rPr>
        <w:t>(</w:t>
      </w:r>
      <w:r w:rsidRPr="00BB062D">
        <w:rPr>
          <w:sz w:val="18"/>
        </w:rPr>
        <w:t>5</w:t>
      </w:r>
      <w:r w:rsidR="008B3F16" w:rsidRPr="00BB062D">
        <w:rPr>
          <w:sz w:val="18"/>
        </w:rPr>
        <w:t>)</w:t>
      </w:r>
      <w:r w:rsidRPr="00BB062D">
        <w:rPr>
          <w:sz w:val="18"/>
        </w:rPr>
        <w:t>=</w:t>
      </w:r>
      <w:r w:rsidR="008B3F16" w:rsidRPr="00BB062D">
        <w:rPr>
          <w:sz w:val="18"/>
        </w:rPr>
        <w:t>(</w:t>
      </w:r>
      <w:r w:rsidRPr="00BB062D">
        <w:rPr>
          <w:sz w:val="18"/>
        </w:rPr>
        <w:t>2</w:t>
      </w:r>
      <w:r w:rsidR="008B3F16" w:rsidRPr="00BB062D">
        <w:rPr>
          <w:sz w:val="18"/>
        </w:rPr>
        <w:t>)</w:t>
      </w:r>
      <w:r w:rsidRPr="00BB062D">
        <w:rPr>
          <w:sz w:val="18"/>
        </w:rPr>
        <w:t>-</w:t>
      </w:r>
      <w:r w:rsidR="008B3F16" w:rsidRPr="00BB062D">
        <w:rPr>
          <w:sz w:val="18"/>
        </w:rPr>
        <w:t>(</w:t>
      </w:r>
      <w:r w:rsidRPr="00BB062D">
        <w:rPr>
          <w:sz w:val="18"/>
        </w:rPr>
        <w:t>3</w:t>
      </w:r>
      <w:r w:rsidR="008B3F16" w:rsidRPr="00BB062D">
        <w:rPr>
          <w:sz w:val="18"/>
        </w:rPr>
        <w:t>)</w:t>
      </w:r>
      <w:r w:rsidRPr="00BB062D">
        <w:rPr>
          <w:sz w:val="18"/>
        </w:rPr>
        <w:t>-</w:t>
      </w:r>
      <w:r w:rsidR="008B3F16" w:rsidRPr="00BB062D">
        <w:rPr>
          <w:sz w:val="18"/>
        </w:rPr>
        <w:t>(</w:t>
      </w:r>
      <w:r w:rsidRPr="00BB062D">
        <w:rPr>
          <w:sz w:val="18"/>
        </w:rPr>
        <w:t>4</w:t>
      </w:r>
      <w:r w:rsidR="008B3F16" w:rsidRPr="00BB062D">
        <w:rPr>
          <w:sz w:val="18"/>
        </w:rPr>
        <w:t>)</w:t>
      </w:r>
      <w:r w:rsidRPr="00BB062D">
        <w:rPr>
          <w:sz w:val="18"/>
        </w:rPr>
        <w:t>；</w:t>
      </w:r>
      <w:r w:rsidR="008B3F16" w:rsidRPr="00BB062D">
        <w:rPr>
          <w:sz w:val="18"/>
        </w:rPr>
        <w:t>(</w:t>
      </w:r>
      <w:r w:rsidRPr="00BB062D">
        <w:rPr>
          <w:sz w:val="18"/>
        </w:rPr>
        <w:t>6</w:t>
      </w:r>
      <w:r w:rsidR="008B3F16" w:rsidRPr="00BB062D">
        <w:rPr>
          <w:sz w:val="18"/>
        </w:rPr>
        <w:t>)</w:t>
      </w:r>
      <w:r w:rsidRPr="00BB062D">
        <w:rPr>
          <w:sz w:val="18"/>
        </w:rPr>
        <w:t>=</w:t>
      </w:r>
      <w:r w:rsidR="008B3F16" w:rsidRPr="00BB062D">
        <w:rPr>
          <w:sz w:val="18"/>
        </w:rPr>
        <w:t>(</w:t>
      </w:r>
      <w:r w:rsidRPr="00BB062D">
        <w:rPr>
          <w:sz w:val="18"/>
        </w:rPr>
        <w:t>2</w:t>
      </w:r>
      <w:r w:rsidR="008B3F16" w:rsidRPr="00BB062D">
        <w:rPr>
          <w:sz w:val="18"/>
        </w:rPr>
        <w:t>)</w:t>
      </w:r>
      <w:r w:rsidRPr="00BB062D">
        <w:rPr>
          <w:sz w:val="18"/>
        </w:rPr>
        <w:t>-</w:t>
      </w:r>
      <w:r w:rsidR="008B3F16" w:rsidRPr="00BB062D">
        <w:rPr>
          <w:sz w:val="18"/>
        </w:rPr>
        <w:t>(</w:t>
      </w:r>
      <w:r w:rsidRPr="00BB062D">
        <w:rPr>
          <w:sz w:val="18"/>
        </w:rPr>
        <w:t>3</w:t>
      </w:r>
      <w:r w:rsidR="008B3F16" w:rsidRPr="00BB062D">
        <w:rPr>
          <w:sz w:val="18"/>
        </w:rPr>
        <w:t>)</w:t>
      </w:r>
      <w:r w:rsidRPr="00BB062D">
        <w:rPr>
          <w:sz w:val="18"/>
        </w:rPr>
        <w:t>+</w:t>
      </w:r>
      <w:r w:rsidR="008B3F16" w:rsidRPr="00BB062D">
        <w:rPr>
          <w:sz w:val="18"/>
        </w:rPr>
        <w:t>(</w:t>
      </w:r>
      <w:r w:rsidRPr="00BB062D">
        <w:rPr>
          <w:sz w:val="18"/>
        </w:rPr>
        <w:t>1</w:t>
      </w:r>
      <w:r w:rsidR="008B3F16" w:rsidRPr="00BB062D">
        <w:rPr>
          <w:sz w:val="18"/>
        </w:rPr>
        <w:t>)</w:t>
      </w:r>
      <w:r w:rsidRPr="00BB062D">
        <w:rPr>
          <w:sz w:val="18"/>
        </w:rPr>
        <w:t>-</w:t>
      </w:r>
      <w:r w:rsidR="008B3F16" w:rsidRPr="00BB062D">
        <w:rPr>
          <w:sz w:val="18"/>
        </w:rPr>
        <w:t>(</w:t>
      </w:r>
      <w:r w:rsidRPr="00BB062D">
        <w:rPr>
          <w:sz w:val="18"/>
        </w:rPr>
        <w:t>4</w:t>
      </w:r>
      <w:r w:rsidR="008B3F16" w:rsidRPr="00BB062D">
        <w:rPr>
          <w:sz w:val="18"/>
        </w:rPr>
        <w:t>)</w:t>
      </w:r>
      <w:r w:rsidRPr="00BB062D">
        <w:rPr>
          <w:sz w:val="18"/>
        </w:rPr>
        <w:t>。</w:t>
      </w:r>
    </w:p>
    <w:p w14:paraId="28DD27E7" w14:textId="7D23193D" w:rsidR="004F0F7D" w:rsidRPr="00BB062D" w:rsidRDefault="008B3F16">
      <w:pPr>
        <w:numPr>
          <w:ilvl w:val="0"/>
          <w:numId w:val="6"/>
        </w:numPr>
        <w:spacing w:line="240" w:lineRule="exact"/>
        <w:rPr>
          <w:sz w:val="18"/>
        </w:rPr>
      </w:pPr>
      <w:r w:rsidRPr="00BB062D">
        <w:rPr>
          <w:sz w:val="18"/>
        </w:rPr>
        <w:t>(</w:t>
      </w:r>
      <w:r w:rsidR="001E7419" w:rsidRPr="00BB062D">
        <w:rPr>
          <w:sz w:val="18"/>
        </w:rPr>
        <w:t>5</w:t>
      </w:r>
      <w:r w:rsidRPr="00BB062D">
        <w:rPr>
          <w:sz w:val="18"/>
        </w:rPr>
        <w:t>)</w:t>
      </w:r>
      <w:r w:rsidR="001E7419" w:rsidRPr="00BB062D">
        <w:rPr>
          <w:sz w:val="18"/>
        </w:rPr>
        <w:t>≥0</w:t>
      </w:r>
      <w:r w:rsidR="001E7419" w:rsidRPr="00BB062D">
        <w:rPr>
          <w:sz w:val="18"/>
        </w:rPr>
        <w:t>时，取正值；</w:t>
      </w:r>
      <w:r w:rsidRPr="00BB062D">
        <w:rPr>
          <w:sz w:val="18"/>
        </w:rPr>
        <w:t>(</w:t>
      </w:r>
      <w:r w:rsidR="001E7419" w:rsidRPr="00BB062D">
        <w:rPr>
          <w:sz w:val="18"/>
        </w:rPr>
        <w:t>5</w:t>
      </w:r>
      <w:r w:rsidRPr="00BB062D">
        <w:rPr>
          <w:sz w:val="18"/>
        </w:rPr>
        <w:t>)</w:t>
      </w:r>
      <w:r w:rsidR="001E7419" w:rsidRPr="00BB062D">
        <w:rPr>
          <w:sz w:val="18"/>
        </w:rPr>
        <w:t>≤0</w:t>
      </w:r>
      <w:r w:rsidR="001E7419" w:rsidRPr="00BB062D">
        <w:rPr>
          <w:sz w:val="18"/>
        </w:rPr>
        <w:t>时，取负值。</w:t>
      </w:r>
    </w:p>
    <w:p w14:paraId="4750A1A2" w14:textId="77777777" w:rsidR="004F0F7D" w:rsidRPr="00BB062D" w:rsidRDefault="004F0F7D">
      <w:pPr>
        <w:spacing w:line="440" w:lineRule="exact"/>
        <w:rPr>
          <w:rFonts w:eastAsia="黑体"/>
          <w:sz w:val="28"/>
        </w:rPr>
      </w:pPr>
    </w:p>
    <w:p w14:paraId="7B55A016" w14:textId="77777777" w:rsidR="004F0F7D" w:rsidRPr="00BB062D" w:rsidRDefault="001E7419">
      <w:pPr>
        <w:spacing w:line="440" w:lineRule="exact"/>
        <w:rPr>
          <w:rFonts w:eastAsia="黑体"/>
          <w:sz w:val="28"/>
        </w:rPr>
      </w:pPr>
      <w:r w:rsidRPr="00BB062D">
        <w:rPr>
          <w:rFonts w:eastAsia="黑体"/>
          <w:sz w:val="28"/>
        </w:rPr>
        <w:lastRenderedPageBreak/>
        <w:t>生态影响分析</w:t>
      </w:r>
    </w:p>
    <w:tbl>
      <w:tblPr>
        <w:tblW w:w="860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609"/>
      </w:tblGrid>
      <w:tr w:rsidR="00BB062D" w:rsidRPr="00BB062D" w14:paraId="1E1BEB48" w14:textId="77777777">
        <w:trPr>
          <w:trHeight w:val="6372"/>
          <w:jc w:val="center"/>
        </w:trPr>
        <w:tc>
          <w:tcPr>
            <w:tcW w:w="8609" w:type="dxa"/>
          </w:tcPr>
          <w:p w14:paraId="1EEB5CD6" w14:textId="0A0912FD" w:rsidR="004F0F7D" w:rsidRPr="00BB062D" w:rsidRDefault="001E7419">
            <w:pPr>
              <w:spacing w:line="480" w:lineRule="exact"/>
              <w:rPr>
                <w:rFonts w:eastAsia="楷体_GB2312"/>
                <w:sz w:val="24"/>
              </w:rPr>
            </w:pPr>
            <w:r w:rsidRPr="00BB062D">
              <w:rPr>
                <w:rFonts w:eastAsia="楷体_GB2312"/>
                <w:sz w:val="24"/>
              </w:rPr>
              <w:t>主要生态影响</w:t>
            </w:r>
            <w:r w:rsidR="008B3F16" w:rsidRPr="00BB062D">
              <w:rPr>
                <w:rFonts w:eastAsia="楷体_GB2312"/>
                <w:sz w:val="24"/>
              </w:rPr>
              <w:t>(</w:t>
            </w:r>
            <w:r w:rsidRPr="00BB062D">
              <w:rPr>
                <w:rFonts w:eastAsia="楷体_GB2312"/>
                <w:sz w:val="24"/>
              </w:rPr>
              <w:t>不够可另附页</w:t>
            </w:r>
            <w:r w:rsidR="008B3F16" w:rsidRPr="00BB062D">
              <w:rPr>
                <w:rFonts w:eastAsia="楷体_GB2312"/>
                <w:sz w:val="24"/>
              </w:rPr>
              <w:t>)</w:t>
            </w:r>
          </w:p>
          <w:p w14:paraId="4655467F" w14:textId="4CC91C88" w:rsidR="004F0F7D" w:rsidRPr="00BB062D" w:rsidRDefault="001E7419">
            <w:pPr>
              <w:spacing w:line="480" w:lineRule="exact"/>
              <w:ind w:firstLineChars="200" w:firstLine="480"/>
              <w:rPr>
                <w:rFonts w:eastAsiaTheme="minorEastAsia"/>
                <w:sz w:val="24"/>
              </w:rPr>
            </w:pPr>
            <w:r w:rsidRPr="00BB062D">
              <w:rPr>
                <w:rFonts w:eastAsiaTheme="minorEastAsia"/>
                <w:sz w:val="24"/>
              </w:rPr>
              <w:t>本项目入河排水口建成以及</w:t>
            </w:r>
            <w:r w:rsidRPr="00BB062D">
              <w:rPr>
                <w:sz w:val="24"/>
              </w:rPr>
              <w:t>改造提标及四期扩建工程完成后</w:t>
            </w:r>
            <w:r w:rsidRPr="00BB062D">
              <w:rPr>
                <w:rFonts w:eastAsiaTheme="minorEastAsia"/>
                <w:sz w:val="24"/>
              </w:rPr>
              <w:t>，</w:t>
            </w:r>
            <w:r w:rsidRPr="00BB062D">
              <w:rPr>
                <w:sz w:val="24"/>
              </w:rPr>
              <w:t>项目尾水中</w:t>
            </w:r>
            <w:proofErr w:type="spellStart"/>
            <w:r w:rsidRPr="00BB062D">
              <w:rPr>
                <w:sz w:val="24"/>
              </w:rPr>
              <w:t>COD</w:t>
            </w:r>
            <w:r w:rsidRPr="00BB062D">
              <w:rPr>
                <w:sz w:val="24"/>
                <w:vertAlign w:val="subscript"/>
              </w:rPr>
              <w:t>Cr</w:t>
            </w:r>
            <w:proofErr w:type="spellEnd"/>
            <w:r w:rsidRPr="00BB062D">
              <w:rPr>
                <w:sz w:val="24"/>
              </w:rPr>
              <w:t>排放量为</w:t>
            </w:r>
            <w:r w:rsidRPr="00BB062D">
              <w:rPr>
                <w:sz w:val="24"/>
              </w:rPr>
              <w:t>3285t/a</w:t>
            </w:r>
            <w:r w:rsidRPr="00BB062D">
              <w:rPr>
                <w:sz w:val="24"/>
              </w:rPr>
              <w:t>，比现有工程消减</w:t>
            </w:r>
            <w:r w:rsidRPr="00BB062D">
              <w:rPr>
                <w:sz w:val="24"/>
              </w:rPr>
              <w:t>1277.5t/a</w:t>
            </w:r>
            <w:r w:rsidRPr="00BB062D">
              <w:rPr>
                <w:sz w:val="24"/>
              </w:rPr>
              <w:t>；氨氮排放量为</w:t>
            </w:r>
            <w:r w:rsidRPr="00BB062D">
              <w:rPr>
                <w:sz w:val="24"/>
              </w:rPr>
              <w:t>182.40t/a</w:t>
            </w:r>
            <w:r w:rsidRPr="00BB062D">
              <w:rPr>
                <w:sz w:val="24"/>
              </w:rPr>
              <w:t>，比现有工程消减</w:t>
            </w:r>
            <w:r w:rsidRPr="00BB062D">
              <w:rPr>
                <w:sz w:val="24"/>
              </w:rPr>
              <w:t>364.6t/a</w:t>
            </w:r>
            <w:r w:rsidRPr="00BB062D">
              <w:rPr>
                <w:sz w:val="24"/>
              </w:rPr>
              <w:t>，对环境具有正效益，有利于李村河口及近岸海域生态环境质量改善</w:t>
            </w:r>
            <w:r w:rsidRPr="00BB062D">
              <w:rPr>
                <w:rFonts w:eastAsiaTheme="minorEastAsia"/>
                <w:sz w:val="24"/>
              </w:rPr>
              <w:t>；本项目施工期排水口建设不会导致海域中悬浮物明显增加，对浮游植物和浮游动物影响不明显</w:t>
            </w:r>
            <w:r w:rsidR="00A31935" w:rsidRPr="00BB062D">
              <w:rPr>
                <w:rFonts w:eastAsiaTheme="minorEastAsia"/>
                <w:sz w:val="24"/>
              </w:rPr>
              <w:t>，</w:t>
            </w:r>
            <w:r w:rsidRPr="00BB062D">
              <w:rPr>
                <w:rFonts w:eastAsiaTheme="minorEastAsia"/>
                <w:sz w:val="24"/>
              </w:rPr>
              <w:t>项目排水口不占用海域，对底栖生物无明显影响；排水口所处李村河岸线调整区域施工时可对现有绿化带造成一定的破坏，但是在建成后将进行恢复</w:t>
            </w:r>
            <w:r w:rsidR="00A31935" w:rsidRPr="00BB062D">
              <w:rPr>
                <w:rFonts w:eastAsiaTheme="minorEastAsia"/>
                <w:sz w:val="24"/>
              </w:rPr>
              <w:t>，不利影响很小。</w:t>
            </w:r>
            <w:r w:rsidRPr="00BB062D">
              <w:rPr>
                <w:rFonts w:eastAsiaTheme="minorEastAsia"/>
                <w:sz w:val="24"/>
              </w:rPr>
              <w:t>非正常工况排水的情况下，河口附近</w:t>
            </w:r>
            <w:r w:rsidR="00E76415" w:rsidRPr="00BB062D">
              <w:rPr>
                <w:rFonts w:eastAsiaTheme="minorEastAsia"/>
                <w:sz w:val="24"/>
              </w:rPr>
              <w:t>局部</w:t>
            </w:r>
            <w:r w:rsidRPr="00BB062D">
              <w:rPr>
                <w:rFonts w:eastAsiaTheme="minorEastAsia"/>
                <w:sz w:val="24"/>
              </w:rPr>
              <w:t>海域将在一定时间内出现超《海水水质标准》</w:t>
            </w:r>
            <w:r w:rsidRPr="00BB062D">
              <w:rPr>
                <w:rFonts w:eastAsiaTheme="minorEastAsia"/>
                <w:sz w:val="24"/>
              </w:rPr>
              <w:t>(GB 3097-1997)</w:t>
            </w:r>
            <w:r w:rsidR="00F1402A" w:rsidRPr="00BB062D">
              <w:rPr>
                <w:rFonts w:eastAsiaTheme="minorEastAsia"/>
                <w:sz w:val="24"/>
              </w:rPr>
              <w:t>四</w:t>
            </w:r>
            <w:r w:rsidRPr="00BB062D">
              <w:rPr>
                <w:rFonts w:eastAsiaTheme="minorEastAsia"/>
                <w:sz w:val="24"/>
              </w:rPr>
              <w:t>类的海域，对浮游动物、浮游植物、游泳动物等产生</w:t>
            </w:r>
            <w:r w:rsidR="00E76415" w:rsidRPr="00BB062D">
              <w:rPr>
                <w:rFonts w:eastAsiaTheme="minorEastAsia"/>
                <w:sz w:val="24"/>
              </w:rPr>
              <w:t>暂时性</w:t>
            </w:r>
            <w:r w:rsidRPr="00BB062D">
              <w:rPr>
                <w:rFonts w:eastAsiaTheme="minorEastAsia"/>
                <w:sz w:val="24"/>
              </w:rPr>
              <w:t>影响，但是随着事故状态消除，</w:t>
            </w:r>
            <w:r w:rsidR="00A31935" w:rsidRPr="00BB062D">
              <w:rPr>
                <w:rFonts w:eastAsiaTheme="minorEastAsia"/>
                <w:sz w:val="24"/>
              </w:rPr>
              <w:t>海洋生态环境质量</w:t>
            </w:r>
            <w:r w:rsidRPr="00BB062D">
              <w:rPr>
                <w:rFonts w:eastAsiaTheme="minorEastAsia"/>
                <w:sz w:val="24"/>
              </w:rPr>
              <w:t>将逐渐恢复。</w:t>
            </w:r>
          </w:p>
          <w:p w14:paraId="507E5E49" w14:textId="77777777" w:rsidR="004F0F7D" w:rsidRPr="00BB062D" w:rsidRDefault="001E7419">
            <w:pPr>
              <w:spacing w:line="480" w:lineRule="exact"/>
              <w:ind w:firstLineChars="200" w:firstLine="480"/>
              <w:rPr>
                <w:rFonts w:eastAsiaTheme="minorEastAsia"/>
                <w:sz w:val="24"/>
              </w:rPr>
            </w:pPr>
            <w:r w:rsidRPr="00BB062D">
              <w:rPr>
                <w:rFonts w:eastAsiaTheme="minorEastAsia"/>
                <w:sz w:val="24"/>
              </w:rPr>
              <w:t>总体上看，本项目建设对生态环境的不利影响较小，是可接受的。</w:t>
            </w:r>
          </w:p>
          <w:p w14:paraId="1AF402CB" w14:textId="77777777" w:rsidR="004F0F7D" w:rsidRPr="00BB062D" w:rsidRDefault="001E7419">
            <w:pPr>
              <w:spacing w:line="480" w:lineRule="exact"/>
              <w:ind w:firstLineChars="200" w:firstLine="480"/>
              <w:rPr>
                <w:rFonts w:eastAsia="仿宋_GB2312"/>
                <w:sz w:val="24"/>
              </w:rPr>
            </w:pPr>
            <w:r w:rsidRPr="00BB062D">
              <w:rPr>
                <w:rFonts w:eastAsiaTheme="minorEastAsia"/>
                <w:sz w:val="24"/>
              </w:rPr>
              <w:t>项目产生的生态环境影响具体详见《李村河污水处理厂改造提标及四期扩建工程尾水排水口改造水环境影响专项报告》</w:t>
            </w:r>
            <w:r w:rsidRPr="00BB062D">
              <w:rPr>
                <w:rFonts w:eastAsiaTheme="minorEastAsia"/>
                <w:sz w:val="24"/>
              </w:rPr>
              <w:t>4.5</w:t>
            </w:r>
            <w:r w:rsidRPr="00BB062D">
              <w:rPr>
                <w:rFonts w:eastAsiaTheme="minorEastAsia"/>
                <w:sz w:val="24"/>
              </w:rPr>
              <w:t>章节。</w:t>
            </w:r>
          </w:p>
        </w:tc>
      </w:tr>
      <w:tr w:rsidR="00BB062D" w:rsidRPr="00BB062D" w14:paraId="38218E4A" w14:textId="77777777">
        <w:trPr>
          <w:trHeight w:val="5276"/>
          <w:jc w:val="center"/>
        </w:trPr>
        <w:tc>
          <w:tcPr>
            <w:tcW w:w="8609" w:type="dxa"/>
          </w:tcPr>
          <w:p w14:paraId="301DF236" w14:textId="77777777" w:rsidR="004F0F7D" w:rsidRPr="00BB062D" w:rsidRDefault="001E7419">
            <w:pPr>
              <w:spacing w:line="440" w:lineRule="exact"/>
              <w:rPr>
                <w:rFonts w:eastAsia="楷体_GB2312"/>
                <w:sz w:val="24"/>
              </w:rPr>
            </w:pPr>
            <w:r w:rsidRPr="00BB062D">
              <w:rPr>
                <w:rFonts w:eastAsia="楷体_GB2312"/>
                <w:sz w:val="24"/>
              </w:rPr>
              <w:t>生态保护措施及预期效果：</w:t>
            </w:r>
          </w:p>
          <w:p w14:paraId="07E1DF48" w14:textId="77777777" w:rsidR="004F0F7D" w:rsidRPr="00BB062D" w:rsidRDefault="001E7419">
            <w:pPr>
              <w:spacing w:line="440" w:lineRule="exact"/>
              <w:ind w:firstLineChars="200" w:firstLine="480"/>
              <w:rPr>
                <w:rFonts w:eastAsiaTheme="minorEastAsia"/>
                <w:sz w:val="24"/>
              </w:rPr>
            </w:pPr>
            <w:r w:rsidRPr="00BB062D">
              <w:rPr>
                <w:rFonts w:eastAsiaTheme="minorEastAsia"/>
                <w:sz w:val="24"/>
              </w:rPr>
              <w:t>对排水水质进行监测，确保出水稳定达标排放，应尽量避免事故工况的发生，缩短污水处理系统恢复正常的时间，将事故风险降到最低。</w:t>
            </w:r>
          </w:p>
          <w:p w14:paraId="7F3F8294" w14:textId="77777777" w:rsidR="004F0F7D" w:rsidRPr="00BB062D" w:rsidRDefault="001E7419">
            <w:pPr>
              <w:spacing w:line="440" w:lineRule="exact"/>
              <w:ind w:firstLineChars="200" w:firstLine="480"/>
              <w:rPr>
                <w:rFonts w:eastAsiaTheme="minorEastAsia"/>
                <w:sz w:val="24"/>
              </w:rPr>
            </w:pPr>
            <w:r w:rsidRPr="00BB062D">
              <w:rPr>
                <w:rFonts w:eastAsiaTheme="minorEastAsia"/>
                <w:sz w:val="24"/>
              </w:rPr>
              <w:t>项目排水口所处李村河岸线调整区域应恢复绿化，且应与现有李村河景观风格总体保持一致。</w:t>
            </w:r>
          </w:p>
          <w:p w14:paraId="42815529" w14:textId="77777777" w:rsidR="004F0F7D" w:rsidRPr="00BB062D" w:rsidRDefault="004F0F7D">
            <w:pPr>
              <w:spacing w:line="440" w:lineRule="exact"/>
              <w:rPr>
                <w:rFonts w:eastAsia="仿宋_GB2312"/>
              </w:rPr>
            </w:pPr>
          </w:p>
          <w:p w14:paraId="76ACE739" w14:textId="77777777" w:rsidR="004F0F7D" w:rsidRPr="00BB062D" w:rsidRDefault="004F0F7D">
            <w:pPr>
              <w:spacing w:line="440" w:lineRule="exact"/>
              <w:rPr>
                <w:rFonts w:eastAsia="仿宋_GB2312"/>
              </w:rPr>
            </w:pPr>
          </w:p>
          <w:p w14:paraId="622F7409" w14:textId="77777777" w:rsidR="004F0F7D" w:rsidRPr="00BB062D" w:rsidRDefault="004F0F7D">
            <w:pPr>
              <w:spacing w:line="440" w:lineRule="exact"/>
              <w:rPr>
                <w:rFonts w:eastAsia="仿宋_GB2312"/>
              </w:rPr>
            </w:pPr>
          </w:p>
          <w:p w14:paraId="518360B3" w14:textId="77777777" w:rsidR="004F0F7D" w:rsidRPr="00BB062D" w:rsidRDefault="004F0F7D">
            <w:pPr>
              <w:spacing w:line="440" w:lineRule="exact"/>
              <w:rPr>
                <w:rFonts w:eastAsia="仿宋_GB2312"/>
              </w:rPr>
            </w:pPr>
          </w:p>
        </w:tc>
      </w:tr>
    </w:tbl>
    <w:p w14:paraId="7A5C8FDC" w14:textId="77777777" w:rsidR="004F0F7D" w:rsidRPr="00BB062D" w:rsidRDefault="004F0F7D">
      <w:pPr>
        <w:spacing w:line="440" w:lineRule="exact"/>
        <w:rPr>
          <w:rFonts w:eastAsia="黑体"/>
          <w:sz w:val="28"/>
        </w:rPr>
        <w:sectPr w:rsidR="004F0F7D" w:rsidRPr="00BB062D">
          <w:pgSz w:w="11907" w:h="16840"/>
          <w:pgMar w:top="1440" w:right="1531" w:bottom="1440" w:left="1531" w:header="851" w:footer="992" w:gutter="0"/>
          <w:cols w:space="720"/>
          <w:titlePg/>
          <w:docGrid w:linePitch="312"/>
        </w:sectPr>
      </w:pPr>
    </w:p>
    <w:p w14:paraId="4C07E91A" w14:textId="77777777" w:rsidR="004F0F7D" w:rsidRPr="00BB062D" w:rsidRDefault="001E7419">
      <w:pPr>
        <w:spacing w:line="440" w:lineRule="exact"/>
        <w:rPr>
          <w:rFonts w:eastAsia="黑体"/>
          <w:sz w:val="28"/>
        </w:rPr>
      </w:pPr>
      <w:r w:rsidRPr="00BB062D">
        <w:rPr>
          <w:rFonts w:eastAsia="黑体"/>
          <w:sz w:val="28"/>
        </w:rPr>
        <w:lastRenderedPageBreak/>
        <w:t>结论与建议</w:t>
      </w:r>
    </w:p>
    <w:tbl>
      <w:tblPr>
        <w:tblW w:w="867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672"/>
      </w:tblGrid>
      <w:tr w:rsidR="00BB062D" w:rsidRPr="00BB062D" w14:paraId="5FF6A0A4" w14:textId="77777777">
        <w:trPr>
          <w:trHeight w:val="13457"/>
          <w:jc w:val="center"/>
        </w:trPr>
        <w:tc>
          <w:tcPr>
            <w:tcW w:w="8672" w:type="dxa"/>
          </w:tcPr>
          <w:p w14:paraId="66865FC9" w14:textId="77777777" w:rsidR="004F0F7D" w:rsidRPr="00BB062D" w:rsidRDefault="001E7419">
            <w:pPr>
              <w:spacing w:line="480" w:lineRule="exact"/>
              <w:rPr>
                <w:rFonts w:eastAsia="黑体"/>
                <w:bCs/>
                <w:sz w:val="24"/>
              </w:rPr>
            </w:pPr>
            <w:r w:rsidRPr="00BB062D">
              <w:rPr>
                <w:rFonts w:eastAsia="黑体"/>
                <w:bCs/>
                <w:sz w:val="24"/>
              </w:rPr>
              <w:t>一、结论</w:t>
            </w:r>
          </w:p>
          <w:p w14:paraId="4C159DF3" w14:textId="77777777" w:rsidR="004F0F7D" w:rsidRPr="00BB062D" w:rsidRDefault="001E7419">
            <w:pPr>
              <w:pStyle w:val="af4"/>
              <w:shd w:val="clear" w:color="auto" w:fill="FFFFFF"/>
              <w:spacing w:before="0" w:beforeAutospacing="0" w:after="0" w:afterAutospacing="0" w:line="460" w:lineRule="exact"/>
              <w:ind w:firstLineChars="200" w:firstLine="480"/>
              <w:textAlignment w:val="baseline"/>
              <w:rPr>
                <w:rFonts w:ascii="Times New Roman" w:hAnsi="Times New Roman"/>
                <w:kern w:val="2"/>
              </w:rPr>
            </w:pPr>
            <w:r w:rsidRPr="00BB062D">
              <w:rPr>
                <w:rFonts w:ascii="Times New Roman" w:hAnsi="Times New Roman"/>
                <w:kern w:val="2"/>
              </w:rPr>
              <w:t xml:space="preserve">(1) </w:t>
            </w:r>
            <w:r w:rsidRPr="00BB062D">
              <w:rPr>
                <w:rFonts w:ascii="Times New Roman" w:hAnsi="Times New Roman"/>
                <w:kern w:val="2"/>
              </w:rPr>
              <w:t>入河排水口设置</w:t>
            </w:r>
          </w:p>
          <w:p w14:paraId="74595DBF" w14:textId="77777777" w:rsidR="004F0F7D" w:rsidRPr="00BB062D" w:rsidRDefault="001E7419">
            <w:pPr>
              <w:pStyle w:val="af4"/>
              <w:shd w:val="clear" w:color="auto" w:fill="FFFFFF"/>
              <w:spacing w:before="0" w:beforeAutospacing="0" w:after="0" w:afterAutospacing="0" w:line="460" w:lineRule="exact"/>
              <w:ind w:firstLineChars="200" w:firstLine="480"/>
              <w:textAlignment w:val="baseline"/>
              <w:rPr>
                <w:rFonts w:ascii="Times New Roman" w:hAnsi="Times New Roman"/>
                <w:kern w:val="2"/>
              </w:rPr>
            </w:pPr>
            <w:r w:rsidRPr="00BB062D">
              <w:rPr>
                <w:rFonts w:ascii="Times New Roman" w:hAnsi="Times New Roman"/>
                <w:kern w:val="2"/>
              </w:rPr>
              <w:t>李村河污水处理厂厂址位于</w:t>
            </w:r>
            <w:r w:rsidRPr="00BB062D">
              <w:rPr>
                <w:rFonts w:ascii="Times New Roman" w:hAnsi="Times New Roman"/>
                <w:kern w:val="2"/>
                <w:lang w:val="zh-CN"/>
              </w:rPr>
              <w:t>青岛市市北区</w:t>
            </w:r>
            <w:r w:rsidRPr="00BB062D">
              <w:rPr>
                <w:rFonts w:ascii="Times New Roman" w:hAnsi="Times New Roman"/>
                <w:kern w:val="2"/>
              </w:rPr>
              <w:t>位于李村河下游入胶州湾口处，李村河南岸、环胶州湾高速公路的东侧，环海高速路辅路与瑞海北路交叉口</w:t>
            </w:r>
            <w:r w:rsidRPr="00BB062D">
              <w:rPr>
                <w:rFonts w:ascii="Times New Roman" w:hAnsi="Times New Roman"/>
                <w:kern w:val="2"/>
                <w:lang w:val="zh-CN"/>
              </w:rPr>
              <w:t>，</w:t>
            </w:r>
            <w:r w:rsidRPr="00BB062D">
              <w:rPr>
                <w:rFonts w:ascii="Times New Roman" w:hAnsi="Times New Roman"/>
                <w:kern w:val="2"/>
              </w:rPr>
              <w:t>四期扩建工程</w:t>
            </w:r>
            <w:r w:rsidRPr="00BB062D">
              <w:rPr>
                <w:rFonts w:ascii="Times New Roman" w:hAnsi="Times New Roman"/>
                <w:kern w:val="2"/>
                <w:lang w:val="zh-CN"/>
              </w:rPr>
              <w:t>紧邻</w:t>
            </w:r>
            <w:r w:rsidRPr="00BB062D">
              <w:rPr>
                <w:rFonts w:ascii="Times New Roman" w:hAnsi="Times New Roman"/>
                <w:kern w:val="2"/>
              </w:rPr>
              <w:t>其南侧，地理坐标为</w:t>
            </w:r>
            <w:r w:rsidRPr="00BB062D">
              <w:rPr>
                <w:rFonts w:ascii="Times New Roman" w:hAnsi="Times New Roman"/>
                <w:kern w:val="2"/>
              </w:rPr>
              <w:t>120°21'17.34"E</w:t>
            </w:r>
            <w:r w:rsidRPr="00BB062D">
              <w:rPr>
                <w:rFonts w:ascii="Times New Roman" w:hAnsi="Times New Roman"/>
                <w:kern w:val="2"/>
              </w:rPr>
              <w:t>、</w:t>
            </w:r>
            <w:r w:rsidRPr="00BB062D">
              <w:rPr>
                <w:rFonts w:ascii="Times New Roman" w:hAnsi="Times New Roman"/>
                <w:kern w:val="2"/>
              </w:rPr>
              <w:t>36°9'7.02"N</w:t>
            </w:r>
            <w:r w:rsidRPr="00BB062D">
              <w:rPr>
                <w:rFonts w:ascii="Times New Roman" w:hAnsi="Times New Roman"/>
                <w:kern w:val="2"/>
              </w:rPr>
              <w:t>。</w:t>
            </w:r>
            <w:r w:rsidRPr="00BB062D">
              <w:rPr>
                <w:rFonts w:ascii="Times New Roman" w:hAnsi="Times New Roman"/>
                <w:kern w:val="2"/>
                <w:lang w:val="zh-CN"/>
              </w:rPr>
              <w:t>现状李村河污水处理厂处理</w:t>
            </w:r>
            <w:r w:rsidRPr="00BB062D">
              <w:rPr>
                <w:rFonts w:ascii="Times New Roman" w:hAnsi="Times New Roman"/>
                <w:kern w:val="2"/>
              </w:rPr>
              <w:t>尾</w:t>
            </w:r>
            <w:r w:rsidRPr="00BB062D">
              <w:rPr>
                <w:rFonts w:ascii="Times New Roman" w:hAnsi="Times New Roman"/>
                <w:kern w:val="2"/>
                <w:lang w:val="zh-CN"/>
              </w:rPr>
              <w:t>水排放口为</w:t>
            </w:r>
            <w:r w:rsidRPr="00BB062D">
              <w:rPr>
                <w:rFonts w:ascii="Times New Roman" w:hAnsi="Times New Roman"/>
                <w:kern w:val="2"/>
                <w:lang w:val="zh-CN"/>
              </w:rPr>
              <w:t>3</w:t>
            </w:r>
            <w:r w:rsidRPr="00BB062D">
              <w:rPr>
                <w:rFonts w:ascii="Times New Roman" w:hAnsi="Times New Roman"/>
                <w:kern w:val="2"/>
                <w:lang w:val="zh-CN"/>
              </w:rPr>
              <w:t>根</w:t>
            </w:r>
            <w:r w:rsidRPr="00BB062D">
              <w:rPr>
                <w:rFonts w:ascii="Times New Roman" w:hAnsi="Times New Roman"/>
                <w:kern w:val="2"/>
                <w:lang w:val="zh-CN"/>
              </w:rPr>
              <w:t>DN1200</w:t>
            </w:r>
            <w:r w:rsidRPr="00BB062D">
              <w:rPr>
                <w:rFonts w:ascii="Times New Roman" w:hAnsi="Times New Roman"/>
                <w:kern w:val="2"/>
                <w:lang w:val="zh-CN"/>
              </w:rPr>
              <w:t>的管道穿过环湾大道后沿现状排水明渠排入胶州湾。</w:t>
            </w:r>
          </w:p>
          <w:p w14:paraId="236E6CDD" w14:textId="5008A061" w:rsidR="004F0F7D" w:rsidRPr="00BB062D" w:rsidRDefault="001E7419">
            <w:pPr>
              <w:pStyle w:val="af4"/>
              <w:shd w:val="clear" w:color="auto" w:fill="FFFFFF"/>
              <w:spacing w:before="0" w:beforeAutospacing="0" w:after="0" w:afterAutospacing="0" w:line="460" w:lineRule="exact"/>
              <w:ind w:firstLineChars="200" w:firstLine="480"/>
              <w:textAlignment w:val="baseline"/>
              <w:rPr>
                <w:rFonts w:ascii="Times New Roman" w:hAnsi="Times New Roman"/>
                <w:kern w:val="2"/>
              </w:rPr>
            </w:pPr>
            <w:r w:rsidRPr="00BB062D">
              <w:rPr>
                <w:rFonts w:ascii="Times New Roman" w:hAnsi="Times New Roman"/>
                <w:kern w:val="2"/>
              </w:rPr>
              <w:t>拟建入河排水口位置为</w:t>
            </w:r>
            <w:r w:rsidR="008C09CF" w:rsidRPr="00BB062D">
              <w:rPr>
                <w:rFonts w:ascii="Times New Roman" w:hAnsi="Times New Roman"/>
              </w:rPr>
              <w:t>120°21'29"E</w:t>
            </w:r>
            <w:r w:rsidR="008C09CF" w:rsidRPr="00BB062D">
              <w:rPr>
                <w:rFonts w:ascii="Times New Roman" w:hAnsi="Times New Roman"/>
              </w:rPr>
              <w:t>、</w:t>
            </w:r>
            <w:r w:rsidR="008C09CF" w:rsidRPr="00BB062D">
              <w:rPr>
                <w:rFonts w:ascii="Times New Roman" w:hAnsi="Times New Roman"/>
              </w:rPr>
              <w:t>36°9'14"N</w:t>
            </w:r>
            <w:r w:rsidRPr="00BB062D">
              <w:rPr>
                <w:rFonts w:ascii="Times New Roman" w:hAnsi="Times New Roman"/>
                <w:kern w:val="2"/>
              </w:rPr>
              <w:t>，入河排水口类型为新建入河排水口，入河排水口性质为</w:t>
            </w:r>
            <w:r w:rsidRPr="00BB062D">
              <w:rPr>
                <w:rFonts w:ascii="Times New Roman" w:hAnsi="Times New Roman"/>
              </w:rPr>
              <w:t>污水处理厂尾水入河排水口</w:t>
            </w:r>
            <w:r w:rsidRPr="00BB062D">
              <w:rPr>
                <w:rFonts w:ascii="Times New Roman" w:hAnsi="Times New Roman"/>
                <w:kern w:val="2"/>
              </w:rPr>
              <w:t>，污水排放方式为连续排放；入河方式为管道抽排入河。</w:t>
            </w:r>
          </w:p>
          <w:p w14:paraId="5E531327" w14:textId="77777777" w:rsidR="004F0F7D" w:rsidRPr="00BB062D" w:rsidRDefault="001E7419">
            <w:pPr>
              <w:pStyle w:val="af4"/>
              <w:shd w:val="clear" w:color="auto" w:fill="FFFFFF"/>
              <w:spacing w:before="0" w:beforeAutospacing="0" w:after="0" w:afterAutospacing="0" w:line="460" w:lineRule="exact"/>
              <w:ind w:firstLineChars="200" w:firstLine="480"/>
              <w:textAlignment w:val="baseline"/>
              <w:rPr>
                <w:rFonts w:ascii="Times New Roman" w:hAnsi="Times New Roman"/>
                <w:kern w:val="2"/>
              </w:rPr>
            </w:pPr>
            <w:r w:rsidRPr="00BB062D">
              <w:rPr>
                <w:rFonts w:ascii="Times New Roman" w:hAnsi="Times New Roman"/>
                <w:kern w:val="2"/>
              </w:rPr>
              <w:t xml:space="preserve">(2) </w:t>
            </w:r>
            <w:r w:rsidRPr="00BB062D">
              <w:rPr>
                <w:rFonts w:ascii="Times New Roman" w:hAnsi="Times New Roman"/>
                <w:kern w:val="2"/>
              </w:rPr>
              <w:t>尾水排放概况</w:t>
            </w:r>
          </w:p>
          <w:p w14:paraId="3412BA34" w14:textId="0DC7B620" w:rsidR="004F0F7D" w:rsidRPr="00BB062D" w:rsidRDefault="001E7419">
            <w:pPr>
              <w:pStyle w:val="af4"/>
              <w:shd w:val="clear" w:color="auto" w:fill="FFFFFF"/>
              <w:spacing w:before="0" w:beforeAutospacing="0" w:after="0" w:afterAutospacing="0" w:line="460" w:lineRule="exact"/>
              <w:ind w:firstLineChars="200" w:firstLine="480"/>
              <w:jc w:val="both"/>
              <w:textAlignment w:val="baseline"/>
              <w:rPr>
                <w:rFonts w:ascii="Times New Roman" w:hAnsi="Times New Roman"/>
                <w:kern w:val="2"/>
              </w:rPr>
            </w:pPr>
            <w:r w:rsidRPr="00BB062D">
              <w:rPr>
                <w:rFonts w:ascii="Times New Roman" w:hAnsi="Times New Roman"/>
                <w:kern w:val="2"/>
              </w:rPr>
              <w:t>李村河污水处理厂改造提标及四期扩建工程完成后，新增污水处理能力</w:t>
            </w:r>
            <w:r w:rsidRPr="00BB062D">
              <w:rPr>
                <w:rFonts w:ascii="Times New Roman" w:hAnsi="Times New Roman"/>
                <w:kern w:val="2"/>
              </w:rPr>
              <w:t>5</w:t>
            </w:r>
            <w:r w:rsidRPr="00BB062D">
              <w:rPr>
                <w:rFonts w:ascii="Times New Roman" w:hAnsi="Times New Roman"/>
                <w:kern w:val="2"/>
              </w:rPr>
              <w:t>万</w:t>
            </w:r>
            <w:r w:rsidRPr="00BB062D">
              <w:rPr>
                <w:rFonts w:ascii="Times New Roman" w:hAnsi="Times New Roman"/>
                <w:kern w:val="2"/>
              </w:rPr>
              <w:t>m</w:t>
            </w:r>
            <w:r w:rsidRPr="00BB062D">
              <w:rPr>
                <w:rFonts w:ascii="Times New Roman" w:hAnsi="Times New Roman"/>
                <w:kern w:val="2"/>
                <w:vertAlign w:val="superscript"/>
              </w:rPr>
              <w:t>3</w:t>
            </w:r>
            <w:r w:rsidRPr="00BB062D">
              <w:rPr>
                <w:rFonts w:ascii="Times New Roman" w:hAnsi="Times New Roman"/>
                <w:kern w:val="2"/>
              </w:rPr>
              <w:t>/d</w:t>
            </w:r>
            <w:r w:rsidRPr="00BB062D">
              <w:rPr>
                <w:rFonts w:ascii="Times New Roman" w:hAnsi="Times New Roman"/>
                <w:kern w:val="2"/>
              </w:rPr>
              <w:t>，污水处理厂处理总能力达到</w:t>
            </w:r>
            <w:r w:rsidRPr="00BB062D">
              <w:rPr>
                <w:rFonts w:ascii="Times New Roman" w:hAnsi="Times New Roman"/>
                <w:kern w:val="2"/>
              </w:rPr>
              <w:t>30</w:t>
            </w:r>
            <w:r w:rsidRPr="00BB062D">
              <w:rPr>
                <w:rFonts w:ascii="Times New Roman" w:hAnsi="Times New Roman"/>
                <w:kern w:val="2"/>
              </w:rPr>
              <w:t>万</w:t>
            </w:r>
            <w:r w:rsidRPr="00BB062D">
              <w:rPr>
                <w:rFonts w:ascii="Times New Roman" w:hAnsi="Times New Roman"/>
                <w:kern w:val="2"/>
              </w:rPr>
              <w:t>m</w:t>
            </w:r>
            <w:r w:rsidRPr="00BB062D">
              <w:rPr>
                <w:rFonts w:ascii="Times New Roman" w:hAnsi="Times New Roman"/>
                <w:kern w:val="2"/>
                <w:vertAlign w:val="superscript"/>
              </w:rPr>
              <w:t>3</w:t>
            </w:r>
            <w:r w:rsidRPr="00BB062D">
              <w:rPr>
                <w:rFonts w:ascii="Times New Roman" w:hAnsi="Times New Roman"/>
                <w:kern w:val="2"/>
              </w:rPr>
              <w:t>/d</w:t>
            </w:r>
            <w:r w:rsidRPr="00BB062D">
              <w:rPr>
                <w:rFonts w:ascii="Times New Roman" w:hAnsi="Times New Roman"/>
                <w:kern w:val="2"/>
              </w:rPr>
              <w:t>，</w:t>
            </w:r>
            <w:r w:rsidRPr="00BB062D">
              <w:rPr>
                <w:rFonts w:ascii="Times New Roman" w:hAnsi="Times New Roman"/>
              </w:rPr>
              <w:t>同时出水水质提标至</w:t>
            </w:r>
            <w:proofErr w:type="spellStart"/>
            <w:r w:rsidRPr="00BB062D">
              <w:rPr>
                <w:rFonts w:ascii="Times New Roman" w:hAnsi="Times New Roman"/>
              </w:rPr>
              <w:t>COD</w:t>
            </w:r>
            <w:r w:rsidRPr="00BB062D">
              <w:rPr>
                <w:rFonts w:ascii="Times New Roman" w:hAnsi="Times New Roman"/>
                <w:vertAlign w:val="subscript"/>
              </w:rPr>
              <w:t>Cr</w:t>
            </w:r>
            <w:proofErr w:type="spellEnd"/>
            <w:r w:rsidRPr="00BB062D">
              <w:rPr>
                <w:rFonts w:ascii="Times New Roman" w:hAnsi="Times New Roman"/>
              </w:rPr>
              <w:t>、</w:t>
            </w:r>
            <w:r w:rsidRPr="00BB062D">
              <w:rPr>
                <w:rFonts w:ascii="Times New Roman" w:hAnsi="Times New Roman"/>
              </w:rPr>
              <w:t>BOD</w:t>
            </w:r>
            <w:r w:rsidRPr="00BB062D">
              <w:rPr>
                <w:rFonts w:ascii="Times New Roman" w:hAnsi="Times New Roman"/>
                <w:vertAlign w:val="subscript"/>
              </w:rPr>
              <w:t>5</w:t>
            </w:r>
            <w:r w:rsidRPr="00BB062D">
              <w:rPr>
                <w:rFonts w:ascii="Times New Roman" w:hAnsi="Times New Roman"/>
              </w:rPr>
              <w:t>、总磷满足《地表水环境质量标准》</w:t>
            </w:r>
            <w:r w:rsidRPr="00BB062D">
              <w:rPr>
                <w:rFonts w:ascii="Times New Roman" w:hAnsi="Times New Roman"/>
              </w:rPr>
              <w:t>(GB3838-2002)</w:t>
            </w:r>
            <w:r w:rsidRPr="00BB062D">
              <w:rPr>
                <w:rFonts w:ascii="Times New Roman" w:hAnsi="Times New Roman"/>
              </w:rPr>
              <w:t>表</w:t>
            </w:r>
            <w:r w:rsidRPr="00BB062D">
              <w:rPr>
                <w:rFonts w:ascii="Times New Roman" w:hAnsi="Times New Roman"/>
              </w:rPr>
              <w:t>1</w:t>
            </w:r>
            <w:r w:rsidRPr="00BB062D">
              <w:rPr>
                <w:rFonts w:ascii="Times New Roman" w:hAnsi="Times New Roman"/>
              </w:rPr>
              <w:t>中</w:t>
            </w:r>
            <w:r w:rsidRPr="00BB062D">
              <w:rPr>
                <w:rFonts w:ascii="Times New Roman" w:hAnsi="Times New Roman"/>
              </w:rPr>
              <w:fldChar w:fldCharType="begin"/>
            </w:r>
            <w:r w:rsidRPr="00BB062D">
              <w:rPr>
                <w:rFonts w:ascii="Times New Roman" w:hAnsi="Times New Roman"/>
              </w:rPr>
              <w:instrText xml:space="preserve"> = 4 \* ROMAN </w:instrText>
            </w:r>
            <w:r w:rsidRPr="00BB062D">
              <w:rPr>
                <w:rFonts w:ascii="Times New Roman" w:hAnsi="Times New Roman"/>
              </w:rPr>
              <w:fldChar w:fldCharType="separate"/>
            </w:r>
            <w:r w:rsidRPr="00BB062D">
              <w:rPr>
                <w:rFonts w:ascii="Times New Roman" w:hAnsi="Times New Roman"/>
              </w:rPr>
              <w:t>IV</w:t>
            </w:r>
            <w:r w:rsidRPr="00BB062D">
              <w:rPr>
                <w:rFonts w:ascii="Times New Roman" w:hAnsi="Times New Roman"/>
              </w:rPr>
              <w:fldChar w:fldCharType="end"/>
            </w:r>
            <w:r w:rsidRPr="00BB062D">
              <w:rPr>
                <w:rFonts w:ascii="Times New Roman" w:hAnsi="Times New Roman"/>
              </w:rPr>
              <w:t>类标准；氨氮</w:t>
            </w:r>
            <w:r w:rsidR="008B3F16" w:rsidRPr="00BB062D">
              <w:rPr>
                <w:rFonts w:ascii="Times New Roman" w:hAnsi="Times New Roman"/>
              </w:rPr>
              <w:t>冬季</w:t>
            </w:r>
            <w:r w:rsidR="008B3F16" w:rsidRPr="00BB062D">
              <w:rPr>
                <w:rFonts w:ascii="Times New Roman" w:hAnsi="Times New Roman"/>
              </w:rPr>
              <w:t>(12</w:t>
            </w:r>
            <w:r w:rsidR="008B3F16" w:rsidRPr="00BB062D">
              <w:rPr>
                <w:rFonts w:ascii="Times New Roman" w:hAnsi="Times New Roman"/>
              </w:rPr>
              <w:t>月</w:t>
            </w:r>
            <w:r w:rsidR="008B3F16" w:rsidRPr="00BB062D">
              <w:rPr>
                <w:rFonts w:ascii="Times New Roman" w:hAnsi="Times New Roman"/>
              </w:rPr>
              <w:t>1</w:t>
            </w:r>
            <w:r w:rsidR="008B3F16" w:rsidRPr="00BB062D">
              <w:rPr>
                <w:rFonts w:ascii="Times New Roman" w:hAnsi="Times New Roman"/>
              </w:rPr>
              <w:t>日至次年</w:t>
            </w:r>
            <w:r w:rsidR="008B3F16" w:rsidRPr="00BB062D">
              <w:rPr>
                <w:rFonts w:ascii="Times New Roman" w:hAnsi="Times New Roman"/>
              </w:rPr>
              <w:t>3</w:t>
            </w:r>
            <w:r w:rsidR="008B3F16" w:rsidRPr="00BB062D">
              <w:rPr>
                <w:rFonts w:ascii="Times New Roman" w:hAnsi="Times New Roman"/>
              </w:rPr>
              <w:t>月</w:t>
            </w:r>
            <w:r w:rsidR="008B3F16" w:rsidRPr="00BB062D">
              <w:rPr>
                <w:rFonts w:ascii="Times New Roman" w:hAnsi="Times New Roman"/>
              </w:rPr>
              <w:t>31</w:t>
            </w:r>
            <w:r w:rsidR="008B3F16" w:rsidRPr="00BB062D">
              <w:rPr>
                <w:rFonts w:ascii="Times New Roman" w:hAnsi="Times New Roman"/>
              </w:rPr>
              <w:t>日</w:t>
            </w:r>
            <w:r w:rsidR="008B3F16" w:rsidRPr="00BB062D">
              <w:rPr>
                <w:rFonts w:ascii="Times New Roman" w:hAnsi="Times New Roman"/>
              </w:rPr>
              <w:t>)</w:t>
            </w:r>
            <w:r w:rsidR="008B3F16" w:rsidRPr="00BB062D">
              <w:rPr>
                <w:rFonts w:ascii="Times New Roman" w:hAnsi="Times New Roman"/>
              </w:rPr>
              <w:t>满足《地表水环境质量标准》</w:t>
            </w:r>
            <w:r w:rsidR="008B3F16" w:rsidRPr="00BB062D">
              <w:rPr>
                <w:rFonts w:ascii="Times New Roman" w:hAnsi="Times New Roman"/>
              </w:rPr>
              <w:t>(GB3838-2002)</w:t>
            </w:r>
            <w:r w:rsidR="008B3F16" w:rsidRPr="00BB062D">
              <w:rPr>
                <w:rFonts w:ascii="Times New Roman" w:hAnsi="Times New Roman"/>
              </w:rPr>
              <w:t>表</w:t>
            </w:r>
            <w:r w:rsidR="008B3F16" w:rsidRPr="00BB062D">
              <w:rPr>
                <w:rFonts w:ascii="Times New Roman" w:hAnsi="Times New Roman"/>
              </w:rPr>
              <w:t>1</w:t>
            </w:r>
            <w:r w:rsidR="008B3F16" w:rsidRPr="00BB062D">
              <w:rPr>
                <w:rFonts w:ascii="Times New Roman" w:hAnsi="Times New Roman"/>
              </w:rPr>
              <w:t>中</w:t>
            </w:r>
            <w:r w:rsidR="008B3F16" w:rsidRPr="00BB062D">
              <w:rPr>
                <w:rFonts w:ascii="Times New Roman" w:hAnsi="Times New Roman"/>
              </w:rPr>
              <w:fldChar w:fldCharType="begin"/>
            </w:r>
            <w:r w:rsidR="008B3F16" w:rsidRPr="00BB062D">
              <w:rPr>
                <w:rFonts w:ascii="Times New Roman" w:hAnsi="Times New Roman"/>
              </w:rPr>
              <w:instrText xml:space="preserve"> = 4 \* ROMAN </w:instrText>
            </w:r>
            <w:r w:rsidR="008B3F16" w:rsidRPr="00BB062D">
              <w:rPr>
                <w:rFonts w:ascii="Times New Roman" w:hAnsi="Times New Roman"/>
              </w:rPr>
              <w:fldChar w:fldCharType="separate"/>
            </w:r>
            <w:r w:rsidR="008B3F16" w:rsidRPr="00BB062D">
              <w:rPr>
                <w:rFonts w:ascii="Times New Roman" w:hAnsi="Times New Roman"/>
              </w:rPr>
              <w:t>V</w:t>
            </w:r>
            <w:r w:rsidR="008B3F16" w:rsidRPr="00BB062D">
              <w:rPr>
                <w:rFonts w:ascii="Times New Roman" w:hAnsi="Times New Roman"/>
              </w:rPr>
              <w:fldChar w:fldCharType="end"/>
            </w:r>
            <w:r w:rsidR="008B3F16" w:rsidRPr="00BB062D">
              <w:rPr>
                <w:rFonts w:ascii="Times New Roman" w:hAnsi="Times New Roman"/>
              </w:rPr>
              <w:t>类标准、其他时间满足</w:t>
            </w:r>
            <w:r w:rsidR="008B3F16" w:rsidRPr="00BB062D">
              <w:rPr>
                <w:rFonts w:ascii="Times New Roman" w:hAnsi="Times New Roman"/>
              </w:rPr>
              <w:fldChar w:fldCharType="begin"/>
            </w:r>
            <w:r w:rsidR="008B3F16" w:rsidRPr="00BB062D">
              <w:rPr>
                <w:rFonts w:ascii="Times New Roman" w:hAnsi="Times New Roman"/>
              </w:rPr>
              <w:instrText xml:space="preserve"> = 4 \* ROMAN </w:instrText>
            </w:r>
            <w:r w:rsidR="008B3F16" w:rsidRPr="00BB062D">
              <w:rPr>
                <w:rFonts w:ascii="Times New Roman" w:hAnsi="Times New Roman"/>
              </w:rPr>
              <w:fldChar w:fldCharType="separate"/>
            </w:r>
            <w:r w:rsidR="008B3F16" w:rsidRPr="00BB062D">
              <w:rPr>
                <w:rFonts w:ascii="Times New Roman" w:hAnsi="Times New Roman"/>
              </w:rPr>
              <w:t>IV</w:t>
            </w:r>
            <w:r w:rsidR="008B3F16" w:rsidRPr="00BB062D">
              <w:rPr>
                <w:rFonts w:ascii="Times New Roman" w:hAnsi="Times New Roman"/>
              </w:rPr>
              <w:fldChar w:fldCharType="end"/>
            </w:r>
            <w:r w:rsidR="008B3F16" w:rsidRPr="00BB062D">
              <w:rPr>
                <w:rFonts w:ascii="Times New Roman" w:hAnsi="Times New Roman"/>
              </w:rPr>
              <w:t>类标准</w:t>
            </w:r>
            <w:r w:rsidRPr="00BB062D">
              <w:rPr>
                <w:rFonts w:ascii="Times New Roman" w:hAnsi="Times New Roman"/>
              </w:rPr>
              <w:t>；</w:t>
            </w:r>
            <w:r w:rsidRPr="00BB062D">
              <w:rPr>
                <w:rFonts w:ascii="Times New Roman" w:hAnsi="Times New Roman"/>
              </w:rPr>
              <w:t>SS</w:t>
            </w:r>
            <w:r w:rsidRPr="00BB062D">
              <w:rPr>
                <w:rFonts w:ascii="Times New Roman" w:hAnsi="Times New Roman"/>
              </w:rPr>
              <w:t>、总氮满足《城镇污水处理厂污染物排放标准》</w:t>
            </w:r>
            <w:r w:rsidRPr="00BB062D">
              <w:rPr>
                <w:rFonts w:ascii="Times New Roman" w:hAnsi="Times New Roman"/>
              </w:rPr>
              <w:t>(GB 18918-2002)</w:t>
            </w:r>
            <w:r w:rsidRPr="00BB062D">
              <w:rPr>
                <w:rFonts w:ascii="Times New Roman" w:hAnsi="Times New Roman"/>
              </w:rPr>
              <w:t>一级</w:t>
            </w:r>
            <w:r w:rsidRPr="00BB062D">
              <w:rPr>
                <w:rFonts w:ascii="Times New Roman" w:hAnsi="Times New Roman"/>
              </w:rPr>
              <w:t>A</w:t>
            </w:r>
            <w:r w:rsidRPr="00BB062D">
              <w:rPr>
                <w:rFonts w:ascii="Times New Roman" w:hAnsi="Times New Roman"/>
              </w:rPr>
              <w:t>标准</w:t>
            </w:r>
            <w:r w:rsidRPr="00BB062D">
              <w:rPr>
                <w:rFonts w:ascii="Times New Roman" w:hAnsi="Times New Roman"/>
              </w:rPr>
              <w:t>(10mg/L</w:t>
            </w:r>
            <w:r w:rsidRPr="00BB062D">
              <w:rPr>
                <w:rFonts w:ascii="Times New Roman" w:hAnsi="Times New Roman"/>
              </w:rPr>
              <w:t>、</w:t>
            </w:r>
            <w:r w:rsidRPr="00BB062D">
              <w:rPr>
                <w:rFonts w:ascii="Times New Roman" w:hAnsi="Times New Roman"/>
              </w:rPr>
              <w:t>15mg/L)</w:t>
            </w:r>
            <w:r w:rsidRPr="00BB062D">
              <w:rPr>
                <w:rFonts w:ascii="Times New Roman" w:hAnsi="Times New Roman"/>
              </w:rPr>
              <w:t>。</w:t>
            </w:r>
            <w:r w:rsidRPr="00BB062D">
              <w:rPr>
                <w:rFonts w:ascii="Times New Roman" w:hAnsi="Times New Roman"/>
                <w:kern w:val="2"/>
              </w:rPr>
              <w:t>尾水年排放量为</w:t>
            </w:r>
            <w:r w:rsidRPr="00BB062D">
              <w:rPr>
                <w:rFonts w:ascii="Times New Roman" w:hAnsi="Times New Roman"/>
                <w:kern w:val="2"/>
              </w:rPr>
              <w:t>10950×10</w:t>
            </w:r>
            <w:r w:rsidRPr="00BB062D">
              <w:rPr>
                <w:rFonts w:ascii="Times New Roman" w:hAnsi="Times New Roman"/>
                <w:kern w:val="2"/>
                <w:vertAlign w:val="superscript"/>
              </w:rPr>
              <w:t>4</w:t>
            </w:r>
            <w:r w:rsidRPr="00BB062D">
              <w:rPr>
                <w:rFonts w:ascii="Times New Roman" w:hAnsi="Times New Roman"/>
                <w:kern w:val="2"/>
              </w:rPr>
              <w:t xml:space="preserve"> m</w:t>
            </w:r>
            <w:r w:rsidRPr="00BB062D">
              <w:rPr>
                <w:rFonts w:ascii="Times New Roman" w:hAnsi="Times New Roman"/>
                <w:kern w:val="2"/>
                <w:vertAlign w:val="superscript"/>
              </w:rPr>
              <w:t>3</w:t>
            </w:r>
            <w:r w:rsidRPr="00BB062D">
              <w:rPr>
                <w:rFonts w:ascii="Times New Roman" w:hAnsi="Times New Roman"/>
                <w:kern w:val="2"/>
              </w:rPr>
              <w:t>/a</w:t>
            </w:r>
            <w:r w:rsidRPr="00BB062D">
              <w:rPr>
                <w:rFonts w:ascii="Times New Roman" w:hAnsi="Times New Roman"/>
                <w:kern w:val="2"/>
              </w:rPr>
              <w:t>。指标排放量为</w:t>
            </w:r>
            <w:r w:rsidRPr="00BB062D">
              <w:rPr>
                <w:rFonts w:ascii="Times New Roman" w:hAnsi="Times New Roman"/>
                <w:kern w:val="2"/>
              </w:rPr>
              <w:t>COD</w:t>
            </w:r>
            <w:r w:rsidRPr="00BB062D">
              <w:rPr>
                <w:rFonts w:ascii="Times New Roman" w:hAnsi="Times New Roman"/>
                <w:kern w:val="2"/>
              </w:rPr>
              <w:t>：</w:t>
            </w:r>
            <w:r w:rsidRPr="00BB062D">
              <w:rPr>
                <w:rFonts w:ascii="Times New Roman" w:hAnsi="Times New Roman"/>
                <w:kern w:val="2"/>
              </w:rPr>
              <w:t>3285t/a</w:t>
            </w:r>
            <w:r w:rsidRPr="00BB062D">
              <w:rPr>
                <w:rFonts w:ascii="Times New Roman" w:hAnsi="Times New Roman"/>
                <w:kern w:val="2"/>
              </w:rPr>
              <w:t>，</w:t>
            </w:r>
            <w:r w:rsidRPr="00BB062D">
              <w:rPr>
                <w:rFonts w:ascii="Times New Roman" w:hAnsi="Times New Roman"/>
                <w:kern w:val="2"/>
              </w:rPr>
              <w:t>NH3-N</w:t>
            </w:r>
            <w:r w:rsidRPr="00BB062D">
              <w:rPr>
                <w:rFonts w:ascii="Times New Roman" w:hAnsi="Times New Roman"/>
                <w:kern w:val="2"/>
              </w:rPr>
              <w:t>：</w:t>
            </w:r>
            <w:r w:rsidRPr="00BB062D">
              <w:rPr>
                <w:rFonts w:ascii="Times New Roman" w:hAnsi="Times New Roman"/>
                <w:kern w:val="2"/>
              </w:rPr>
              <w:t>182.4t/a</w:t>
            </w:r>
            <w:r w:rsidRPr="00BB062D">
              <w:rPr>
                <w:rFonts w:ascii="Times New Roman" w:hAnsi="Times New Roman"/>
                <w:kern w:val="2"/>
              </w:rPr>
              <w:t>，</w:t>
            </w:r>
            <w:r w:rsidRPr="00BB062D">
              <w:rPr>
                <w:rFonts w:ascii="Times New Roman" w:hAnsi="Times New Roman"/>
                <w:kern w:val="2"/>
              </w:rPr>
              <w:t>BOD</w:t>
            </w:r>
            <w:r w:rsidRPr="00BB062D">
              <w:rPr>
                <w:rFonts w:ascii="Times New Roman" w:hAnsi="Times New Roman"/>
                <w:kern w:val="2"/>
                <w:vertAlign w:val="subscript"/>
              </w:rPr>
              <w:t>5</w:t>
            </w:r>
            <w:r w:rsidRPr="00BB062D">
              <w:rPr>
                <w:rFonts w:ascii="Times New Roman" w:hAnsi="Times New Roman"/>
                <w:kern w:val="2"/>
              </w:rPr>
              <w:t>：</w:t>
            </w:r>
            <w:r w:rsidRPr="00BB062D">
              <w:rPr>
                <w:rFonts w:ascii="Times New Roman" w:hAnsi="Times New Roman"/>
                <w:kern w:val="2"/>
              </w:rPr>
              <w:t>657t/a</w:t>
            </w:r>
            <w:r w:rsidRPr="00BB062D">
              <w:rPr>
                <w:rFonts w:ascii="Times New Roman" w:hAnsi="Times New Roman"/>
                <w:kern w:val="2"/>
              </w:rPr>
              <w:t>，</w:t>
            </w:r>
            <w:r w:rsidRPr="00BB062D">
              <w:rPr>
                <w:rFonts w:ascii="Times New Roman" w:hAnsi="Times New Roman"/>
                <w:kern w:val="2"/>
              </w:rPr>
              <w:t>TP</w:t>
            </w:r>
            <w:r w:rsidRPr="00BB062D">
              <w:rPr>
                <w:rFonts w:ascii="Times New Roman" w:hAnsi="Times New Roman"/>
                <w:kern w:val="2"/>
              </w:rPr>
              <w:t>：</w:t>
            </w:r>
            <w:r w:rsidRPr="00BB062D">
              <w:rPr>
                <w:rFonts w:ascii="Times New Roman" w:hAnsi="Times New Roman"/>
                <w:kern w:val="2"/>
              </w:rPr>
              <w:t>32.85t/a</w:t>
            </w:r>
            <w:r w:rsidRPr="00BB062D">
              <w:rPr>
                <w:rFonts w:ascii="Times New Roman" w:hAnsi="Times New Roman"/>
                <w:kern w:val="2"/>
              </w:rPr>
              <w:t>，</w:t>
            </w:r>
            <w:r w:rsidRPr="00BB062D">
              <w:rPr>
                <w:rFonts w:ascii="Times New Roman" w:hAnsi="Times New Roman"/>
                <w:kern w:val="2"/>
              </w:rPr>
              <w:t>TN</w:t>
            </w:r>
            <w:r w:rsidRPr="00BB062D">
              <w:rPr>
                <w:rFonts w:ascii="Times New Roman" w:hAnsi="Times New Roman"/>
                <w:kern w:val="2"/>
              </w:rPr>
              <w:t>：</w:t>
            </w:r>
            <w:r w:rsidRPr="00BB062D">
              <w:rPr>
                <w:rFonts w:ascii="Times New Roman" w:hAnsi="Times New Roman"/>
                <w:kern w:val="2"/>
              </w:rPr>
              <w:t>1642.5t/a</w:t>
            </w:r>
            <w:r w:rsidRPr="00BB062D">
              <w:rPr>
                <w:rFonts w:ascii="Times New Roman" w:hAnsi="Times New Roman"/>
                <w:kern w:val="2"/>
              </w:rPr>
              <w:t>。</w:t>
            </w:r>
          </w:p>
          <w:p w14:paraId="4D7E1A1B" w14:textId="77777777" w:rsidR="004F0F7D" w:rsidRPr="00BB062D" w:rsidRDefault="001E7419">
            <w:pPr>
              <w:pStyle w:val="af4"/>
              <w:shd w:val="clear" w:color="auto" w:fill="FFFFFF"/>
              <w:spacing w:before="0" w:beforeAutospacing="0" w:after="0" w:afterAutospacing="0" w:line="460" w:lineRule="exact"/>
              <w:ind w:firstLineChars="200" w:firstLine="480"/>
              <w:textAlignment w:val="baseline"/>
              <w:rPr>
                <w:rFonts w:ascii="Times New Roman" w:hAnsi="Times New Roman"/>
                <w:kern w:val="2"/>
              </w:rPr>
            </w:pPr>
            <w:r w:rsidRPr="00BB062D">
              <w:rPr>
                <w:rFonts w:ascii="Times New Roman" w:hAnsi="Times New Roman"/>
                <w:kern w:val="2"/>
              </w:rPr>
              <w:t xml:space="preserve">(3) </w:t>
            </w:r>
            <w:r w:rsidRPr="00BB062D">
              <w:rPr>
                <w:rFonts w:ascii="Times New Roman" w:hAnsi="Times New Roman"/>
                <w:kern w:val="2"/>
              </w:rPr>
              <w:t>对水功能区的影响</w:t>
            </w:r>
          </w:p>
          <w:p w14:paraId="4BC89277" w14:textId="49C15F8C" w:rsidR="004F0F7D" w:rsidRPr="00BB062D" w:rsidRDefault="001E7419">
            <w:pPr>
              <w:spacing w:line="460" w:lineRule="exact"/>
              <w:ind w:firstLineChars="200" w:firstLine="480"/>
              <w:rPr>
                <w:sz w:val="24"/>
              </w:rPr>
            </w:pPr>
            <w:r w:rsidRPr="00BB062D">
              <w:rPr>
                <w:sz w:val="24"/>
              </w:rPr>
              <w:t>拟改造入河排水口所处的李村河</w:t>
            </w:r>
            <w:r w:rsidR="008B3F16" w:rsidRPr="00BB062D">
              <w:rPr>
                <w:sz w:val="24"/>
              </w:rPr>
              <w:t>下游区域</w:t>
            </w:r>
            <w:r w:rsidRPr="00BB062D">
              <w:rPr>
                <w:sz w:val="24"/>
              </w:rPr>
              <w:t>水质目标为</w:t>
            </w:r>
            <w:r w:rsidRPr="00BB062D">
              <w:rPr>
                <w:sz w:val="24"/>
              </w:rPr>
              <w:t>V</w:t>
            </w:r>
            <w:r w:rsidRPr="00BB062D">
              <w:rPr>
                <w:sz w:val="24"/>
              </w:rPr>
              <w:t>类，李村河污水处理厂改造提标及四期扩建工程完成后，入河排放的</w:t>
            </w:r>
            <w:proofErr w:type="spellStart"/>
            <w:r w:rsidRPr="00BB062D">
              <w:rPr>
                <w:sz w:val="24"/>
              </w:rPr>
              <w:t>COD</w:t>
            </w:r>
            <w:r w:rsidRPr="00BB062D">
              <w:rPr>
                <w:sz w:val="24"/>
                <w:vertAlign w:val="subscript"/>
              </w:rPr>
              <w:t>Cr</w:t>
            </w:r>
            <w:proofErr w:type="spellEnd"/>
            <w:r w:rsidRPr="00BB062D">
              <w:rPr>
                <w:sz w:val="24"/>
              </w:rPr>
              <w:t>、</w:t>
            </w:r>
            <w:r w:rsidRPr="00BB062D">
              <w:rPr>
                <w:sz w:val="24"/>
              </w:rPr>
              <w:t>BOD</w:t>
            </w:r>
            <w:r w:rsidRPr="00BB062D">
              <w:rPr>
                <w:sz w:val="24"/>
                <w:vertAlign w:val="subscript"/>
              </w:rPr>
              <w:t>5</w:t>
            </w:r>
            <w:r w:rsidRPr="00BB062D">
              <w:rPr>
                <w:sz w:val="24"/>
              </w:rPr>
              <w:t>、总磷可达到</w:t>
            </w:r>
            <w:r w:rsidRPr="00BB062D">
              <w:rPr>
                <w:sz w:val="24"/>
              </w:rPr>
              <w:t>IV</w:t>
            </w:r>
            <w:r w:rsidRPr="00BB062D">
              <w:rPr>
                <w:sz w:val="24"/>
              </w:rPr>
              <w:t>类水质，</w:t>
            </w:r>
            <w:r w:rsidR="008B3F16" w:rsidRPr="00BB062D">
              <w:rPr>
                <w:sz w:val="24"/>
              </w:rPr>
              <w:t>优于</w:t>
            </w:r>
            <w:r w:rsidR="008B3F16" w:rsidRPr="00BB062D">
              <w:rPr>
                <w:sz w:val="24"/>
              </w:rPr>
              <w:t>V</w:t>
            </w:r>
            <w:r w:rsidR="008B3F16" w:rsidRPr="00BB062D">
              <w:rPr>
                <w:sz w:val="24"/>
              </w:rPr>
              <w:t>类标准，可见，</w:t>
            </w:r>
            <w:r w:rsidRPr="00BB062D">
              <w:rPr>
                <w:sz w:val="24"/>
              </w:rPr>
              <w:t>本项目</w:t>
            </w:r>
            <w:r w:rsidR="008B3F16" w:rsidRPr="00BB062D">
              <w:rPr>
                <w:sz w:val="24"/>
              </w:rPr>
              <w:t>建设有利于改善李村河</w:t>
            </w:r>
            <w:r w:rsidRPr="00BB062D">
              <w:rPr>
                <w:sz w:val="24"/>
              </w:rPr>
              <w:t>下游河段的水质。</w:t>
            </w:r>
          </w:p>
          <w:p w14:paraId="68A7B7DE" w14:textId="77777777" w:rsidR="004F0F7D" w:rsidRPr="00BB062D" w:rsidRDefault="001E7419">
            <w:pPr>
              <w:pStyle w:val="af4"/>
              <w:shd w:val="clear" w:color="auto" w:fill="FFFFFF"/>
              <w:spacing w:before="0" w:beforeAutospacing="0" w:after="0" w:afterAutospacing="0" w:line="460" w:lineRule="exact"/>
              <w:ind w:firstLineChars="200" w:firstLine="480"/>
              <w:textAlignment w:val="baseline"/>
              <w:rPr>
                <w:rFonts w:ascii="Times New Roman" w:hAnsi="Times New Roman"/>
                <w:kern w:val="2"/>
              </w:rPr>
            </w:pPr>
            <w:r w:rsidRPr="00BB062D">
              <w:rPr>
                <w:rFonts w:ascii="Times New Roman" w:hAnsi="Times New Roman"/>
                <w:kern w:val="2"/>
              </w:rPr>
              <w:t xml:space="preserve">(4) </w:t>
            </w:r>
            <w:r w:rsidRPr="00BB062D">
              <w:rPr>
                <w:rFonts w:ascii="Times New Roman" w:hAnsi="Times New Roman"/>
                <w:kern w:val="2"/>
              </w:rPr>
              <w:t>对海水水质、海洋沉积物的影响</w:t>
            </w:r>
          </w:p>
          <w:p w14:paraId="122415B7" w14:textId="77777777" w:rsidR="008B3F16" w:rsidRPr="00BB062D" w:rsidRDefault="001E7419">
            <w:pPr>
              <w:keepNext/>
              <w:keepLines/>
              <w:adjustRightInd w:val="0"/>
              <w:spacing w:line="460" w:lineRule="exact"/>
              <w:ind w:firstLineChars="200" w:firstLine="480"/>
              <w:jc w:val="left"/>
              <w:textAlignment w:val="baseline"/>
              <w:rPr>
                <w:sz w:val="24"/>
              </w:rPr>
            </w:pPr>
            <w:r w:rsidRPr="00BB062D">
              <w:rPr>
                <w:sz w:val="24"/>
              </w:rPr>
              <w:t>项目施工期抛石产生的悬浮泥沙不会进入海域，对海水水质无影响。营运期，本项目为减排项目，通过预测结果可以看出，本项目改造提标完成后，对海域中海水水质</w:t>
            </w:r>
            <w:r w:rsidR="008B3F16" w:rsidRPr="00BB062D">
              <w:rPr>
                <w:sz w:val="24"/>
              </w:rPr>
              <w:t>改善是正效益</w:t>
            </w:r>
            <w:r w:rsidRPr="00BB062D">
              <w:rPr>
                <w:sz w:val="24"/>
              </w:rPr>
              <w:t>。</w:t>
            </w:r>
          </w:p>
          <w:p w14:paraId="0545BB49" w14:textId="0D61CDEC" w:rsidR="004F0F7D" w:rsidRPr="00BB062D" w:rsidRDefault="001E7419">
            <w:pPr>
              <w:keepNext/>
              <w:keepLines/>
              <w:adjustRightInd w:val="0"/>
              <w:spacing w:line="460" w:lineRule="exact"/>
              <w:ind w:firstLineChars="200" w:firstLine="480"/>
              <w:jc w:val="left"/>
              <w:textAlignment w:val="baseline"/>
              <w:rPr>
                <w:sz w:val="24"/>
              </w:rPr>
            </w:pPr>
            <w:r w:rsidRPr="00BB062D">
              <w:rPr>
                <w:sz w:val="24"/>
              </w:rPr>
              <w:t>本项目排水口改造后，设于李村河下游河段，项目排水口不占用海域底栖环境，施工期不会对海域底质进行开挖，项目建设不会对海域底质环境造成影响。</w:t>
            </w:r>
          </w:p>
          <w:p w14:paraId="5F2E87C1" w14:textId="77777777" w:rsidR="004F0F7D" w:rsidRPr="00BB062D" w:rsidRDefault="001E7419">
            <w:pPr>
              <w:pStyle w:val="af4"/>
              <w:shd w:val="clear" w:color="auto" w:fill="FFFFFF"/>
              <w:spacing w:before="0" w:beforeAutospacing="0" w:after="0" w:afterAutospacing="0" w:line="460" w:lineRule="exact"/>
              <w:ind w:firstLineChars="200" w:firstLine="480"/>
              <w:textAlignment w:val="baseline"/>
              <w:rPr>
                <w:rFonts w:ascii="Times New Roman" w:hAnsi="Times New Roman"/>
                <w:kern w:val="2"/>
              </w:rPr>
            </w:pPr>
            <w:r w:rsidRPr="00BB062D">
              <w:rPr>
                <w:rFonts w:ascii="Times New Roman" w:hAnsi="Times New Roman"/>
                <w:kern w:val="2"/>
              </w:rPr>
              <w:lastRenderedPageBreak/>
              <w:t xml:space="preserve">(5) </w:t>
            </w:r>
            <w:r w:rsidRPr="00BB062D">
              <w:rPr>
                <w:rFonts w:ascii="Times New Roman" w:hAnsi="Times New Roman"/>
                <w:kern w:val="2"/>
              </w:rPr>
              <w:t>对水生态的影响</w:t>
            </w:r>
          </w:p>
          <w:p w14:paraId="171AE5B6" w14:textId="77777777" w:rsidR="004F0F7D" w:rsidRPr="00BB062D" w:rsidRDefault="001E7419">
            <w:pPr>
              <w:topLinePunct/>
              <w:spacing w:line="460" w:lineRule="exact"/>
              <w:ind w:firstLineChars="200" w:firstLine="480"/>
              <w:rPr>
                <w:sz w:val="24"/>
              </w:rPr>
            </w:pPr>
            <w:r w:rsidRPr="00BB062D">
              <w:rPr>
                <w:sz w:val="24"/>
              </w:rPr>
              <w:t>本项目入河排水口设置后，对排水口附近水域的生态环境具有改善作用。</w:t>
            </w:r>
          </w:p>
          <w:p w14:paraId="7DEB2E7C" w14:textId="77777777" w:rsidR="004F0F7D" w:rsidRPr="00BB062D" w:rsidRDefault="001E7419">
            <w:pPr>
              <w:topLinePunct/>
              <w:spacing w:line="460" w:lineRule="exact"/>
              <w:ind w:firstLineChars="200" w:firstLine="480"/>
              <w:rPr>
                <w:sz w:val="24"/>
              </w:rPr>
            </w:pPr>
            <w:r w:rsidRPr="00BB062D">
              <w:rPr>
                <w:sz w:val="24"/>
              </w:rPr>
              <w:t>李村河景观娱乐用水区无重要鱼类的栖息地及产卵场，本项目排水口的设置不会对排水口所处的渔业资源等生物资源造成影响。</w:t>
            </w:r>
          </w:p>
          <w:p w14:paraId="4263542A" w14:textId="61D76292" w:rsidR="004F0F7D" w:rsidRPr="00BB062D" w:rsidRDefault="001E7419">
            <w:pPr>
              <w:topLinePunct/>
              <w:spacing w:line="460" w:lineRule="exact"/>
              <w:ind w:firstLineChars="200" w:firstLine="480"/>
              <w:rPr>
                <w:sz w:val="24"/>
              </w:rPr>
            </w:pPr>
            <w:r w:rsidRPr="00BB062D">
              <w:rPr>
                <w:sz w:val="24"/>
              </w:rPr>
              <w:t>营运期正常状态下，本项目入河排水口改造工程对海域生态环境不会造成明显影响；事故状态下，污水排放口附近海域将在一定时间内出现超《海水水质标准》</w:t>
            </w:r>
            <w:r w:rsidRPr="00BB062D">
              <w:rPr>
                <w:sz w:val="24"/>
              </w:rPr>
              <w:t>(GB 3097-1997)</w:t>
            </w:r>
            <w:r w:rsidRPr="00BB062D">
              <w:rPr>
                <w:sz w:val="24"/>
              </w:rPr>
              <w:t>四类的海域，对</w:t>
            </w:r>
            <w:r w:rsidR="008B3F16" w:rsidRPr="00BB062D">
              <w:rPr>
                <w:sz w:val="24"/>
              </w:rPr>
              <w:t>局部</w:t>
            </w:r>
            <w:r w:rsidRPr="00BB062D">
              <w:rPr>
                <w:sz w:val="24"/>
              </w:rPr>
              <w:t>海水水质、海洋浮游动物、浮游植物、游泳动物等产生</w:t>
            </w:r>
            <w:r w:rsidR="008B3F16" w:rsidRPr="00BB062D">
              <w:rPr>
                <w:sz w:val="24"/>
              </w:rPr>
              <w:t>暂时性</w:t>
            </w:r>
            <w:r w:rsidRPr="00BB062D">
              <w:rPr>
                <w:sz w:val="24"/>
              </w:rPr>
              <w:t>影响，</w:t>
            </w:r>
            <w:r w:rsidR="008B3F16" w:rsidRPr="00BB062D">
              <w:rPr>
                <w:sz w:val="24"/>
              </w:rPr>
              <w:t>但随着事故消除和污水处理系统地恢复，不利影响将很快消除。为降低事故废水排放的影响，建设单位</w:t>
            </w:r>
            <w:r w:rsidRPr="00BB062D">
              <w:rPr>
                <w:sz w:val="24"/>
              </w:rPr>
              <w:t>应尽量避免事故工况的发生，将事故风险降到最低。</w:t>
            </w:r>
          </w:p>
          <w:p w14:paraId="77A0B8AE" w14:textId="77777777" w:rsidR="004F0F7D" w:rsidRPr="00BB062D" w:rsidRDefault="001E7419">
            <w:pPr>
              <w:pStyle w:val="af4"/>
              <w:shd w:val="clear" w:color="auto" w:fill="FFFFFF"/>
              <w:spacing w:before="0" w:beforeAutospacing="0" w:after="0" w:afterAutospacing="0" w:line="460" w:lineRule="exact"/>
              <w:ind w:firstLineChars="200" w:firstLine="480"/>
              <w:textAlignment w:val="baseline"/>
              <w:rPr>
                <w:rFonts w:ascii="Times New Roman" w:hAnsi="Times New Roman"/>
              </w:rPr>
            </w:pPr>
            <w:r w:rsidRPr="00BB062D">
              <w:rPr>
                <w:rFonts w:ascii="Times New Roman" w:hAnsi="Times New Roman"/>
              </w:rPr>
              <w:t>本项目提标扩建后，日均排放</w:t>
            </w:r>
            <w:r w:rsidRPr="00BB062D">
              <w:rPr>
                <w:rFonts w:ascii="Times New Roman" w:hAnsi="Times New Roman"/>
              </w:rPr>
              <w:t>30</w:t>
            </w:r>
            <w:r w:rsidRPr="00BB062D">
              <w:rPr>
                <w:rFonts w:ascii="Times New Roman" w:hAnsi="Times New Roman"/>
              </w:rPr>
              <w:t>万吨尾水，达标排放的部分尾水将作为生态补水进入李村河中下游河段，对提升李村河沿河景观水平、改善水生生境有积极和促进的作用。</w:t>
            </w:r>
          </w:p>
          <w:p w14:paraId="6BD9DADA" w14:textId="77777777" w:rsidR="004F0F7D" w:rsidRPr="00BB062D" w:rsidRDefault="001E7419">
            <w:pPr>
              <w:pStyle w:val="af4"/>
              <w:shd w:val="clear" w:color="auto" w:fill="FFFFFF"/>
              <w:spacing w:before="0" w:beforeAutospacing="0" w:after="0" w:afterAutospacing="0" w:line="460" w:lineRule="exact"/>
              <w:ind w:firstLineChars="200" w:firstLine="482"/>
              <w:textAlignment w:val="baseline"/>
              <w:rPr>
                <w:rFonts w:ascii="Times New Roman" w:hAnsi="Times New Roman"/>
                <w:b/>
                <w:bCs/>
              </w:rPr>
            </w:pPr>
            <w:r w:rsidRPr="00BB062D">
              <w:rPr>
                <w:rFonts w:ascii="Times New Roman" w:hAnsi="Times New Roman"/>
                <w:b/>
                <w:bCs/>
              </w:rPr>
              <w:t>总结论：</w:t>
            </w:r>
          </w:p>
          <w:p w14:paraId="1FADCFEA" w14:textId="56FB78A0" w:rsidR="004F0F7D" w:rsidRPr="00BB062D" w:rsidRDefault="001E7419">
            <w:pPr>
              <w:pStyle w:val="af4"/>
              <w:shd w:val="clear" w:color="auto" w:fill="FFFFFF"/>
              <w:spacing w:before="0" w:beforeAutospacing="0" w:after="0" w:afterAutospacing="0" w:line="460" w:lineRule="exact"/>
              <w:ind w:firstLineChars="200" w:firstLine="480"/>
              <w:textAlignment w:val="baseline"/>
              <w:rPr>
                <w:rFonts w:ascii="Times New Roman" w:hAnsi="Times New Roman"/>
              </w:rPr>
            </w:pPr>
            <w:r w:rsidRPr="00BB062D">
              <w:rPr>
                <w:rFonts w:ascii="Times New Roman" w:hAnsi="Times New Roman"/>
              </w:rPr>
              <w:t>本工程属于城市环境保护基础设施建设项目，拟建的改造提标及扩建工程完成后，总处理能力达到</w:t>
            </w:r>
            <w:r w:rsidRPr="00BB062D">
              <w:rPr>
                <w:rFonts w:ascii="Times New Roman" w:hAnsi="Times New Roman"/>
              </w:rPr>
              <w:t>30</w:t>
            </w:r>
            <w:r w:rsidRPr="00BB062D">
              <w:rPr>
                <w:rFonts w:ascii="Times New Roman" w:hAnsi="Times New Roman"/>
              </w:rPr>
              <w:t>万</w:t>
            </w:r>
            <w:r w:rsidRPr="00BB062D">
              <w:rPr>
                <w:rFonts w:ascii="Times New Roman" w:hAnsi="Times New Roman"/>
              </w:rPr>
              <w:t>m</w:t>
            </w:r>
            <w:r w:rsidRPr="00BB062D">
              <w:rPr>
                <w:rFonts w:ascii="Times New Roman" w:hAnsi="Times New Roman"/>
                <w:vertAlign w:val="superscript"/>
              </w:rPr>
              <w:t>3</w:t>
            </w:r>
            <w:r w:rsidRPr="00BB062D">
              <w:rPr>
                <w:rFonts w:ascii="Times New Roman" w:hAnsi="Times New Roman"/>
              </w:rPr>
              <w:t>/d</w:t>
            </w:r>
            <w:r w:rsidRPr="00BB062D">
              <w:rPr>
                <w:rFonts w:ascii="Times New Roman" w:hAnsi="Times New Roman"/>
              </w:rPr>
              <w:t>，出水水质提标至</w:t>
            </w:r>
            <w:proofErr w:type="spellStart"/>
            <w:r w:rsidRPr="00BB062D">
              <w:rPr>
                <w:rFonts w:ascii="Times New Roman" w:hAnsi="Times New Roman"/>
              </w:rPr>
              <w:t>COD</w:t>
            </w:r>
            <w:r w:rsidRPr="00BB062D">
              <w:rPr>
                <w:rFonts w:ascii="Times New Roman" w:hAnsi="Times New Roman"/>
                <w:vertAlign w:val="subscript"/>
              </w:rPr>
              <w:t>Cr</w:t>
            </w:r>
            <w:proofErr w:type="spellEnd"/>
            <w:r w:rsidRPr="00BB062D">
              <w:rPr>
                <w:rFonts w:ascii="Times New Roman" w:hAnsi="Times New Roman"/>
              </w:rPr>
              <w:t>、</w:t>
            </w:r>
            <w:r w:rsidRPr="00BB062D">
              <w:rPr>
                <w:rFonts w:ascii="Times New Roman" w:hAnsi="Times New Roman"/>
              </w:rPr>
              <w:t>BOD</w:t>
            </w:r>
            <w:r w:rsidRPr="00BB062D">
              <w:rPr>
                <w:rFonts w:ascii="Times New Roman" w:hAnsi="Times New Roman"/>
                <w:vertAlign w:val="subscript"/>
              </w:rPr>
              <w:t>5</w:t>
            </w:r>
            <w:r w:rsidRPr="00BB062D">
              <w:rPr>
                <w:rFonts w:ascii="Times New Roman" w:hAnsi="Times New Roman"/>
              </w:rPr>
              <w:t>、总磷满足《地表水环境质量标准》</w:t>
            </w:r>
            <w:r w:rsidRPr="00BB062D">
              <w:rPr>
                <w:rFonts w:ascii="Times New Roman" w:hAnsi="Times New Roman"/>
              </w:rPr>
              <w:t>(GB3838-2002)</w:t>
            </w:r>
            <w:r w:rsidRPr="00BB062D">
              <w:rPr>
                <w:rFonts w:ascii="Times New Roman" w:hAnsi="Times New Roman"/>
              </w:rPr>
              <w:t>表</w:t>
            </w:r>
            <w:r w:rsidRPr="00BB062D">
              <w:rPr>
                <w:rFonts w:ascii="Times New Roman" w:hAnsi="Times New Roman"/>
              </w:rPr>
              <w:t>1</w:t>
            </w:r>
            <w:r w:rsidRPr="00BB062D">
              <w:rPr>
                <w:rFonts w:ascii="Times New Roman" w:hAnsi="Times New Roman"/>
              </w:rPr>
              <w:t>中</w:t>
            </w:r>
            <w:r w:rsidRPr="00BB062D">
              <w:rPr>
                <w:rFonts w:ascii="Times New Roman" w:hAnsi="Times New Roman"/>
              </w:rPr>
              <w:fldChar w:fldCharType="begin"/>
            </w:r>
            <w:r w:rsidRPr="00BB062D">
              <w:rPr>
                <w:rFonts w:ascii="Times New Roman" w:hAnsi="Times New Roman"/>
              </w:rPr>
              <w:instrText xml:space="preserve"> = 4 \* ROMAN </w:instrText>
            </w:r>
            <w:r w:rsidRPr="00BB062D">
              <w:rPr>
                <w:rFonts w:ascii="Times New Roman" w:hAnsi="Times New Roman"/>
              </w:rPr>
              <w:fldChar w:fldCharType="separate"/>
            </w:r>
            <w:r w:rsidRPr="00BB062D">
              <w:rPr>
                <w:rFonts w:ascii="Times New Roman" w:hAnsi="Times New Roman"/>
              </w:rPr>
              <w:t>IV</w:t>
            </w:r>
            <w:r w:rsidRPr="00BB062D">
              <w:rPr>
                <w:rFonts w:ascii="Times New Roman" w:hAnsi="Times New Roman"/>
              </w:rPr>
              <w:fldChar w:fldCharType="end"/>
            </w:r>
            <w:r w:rsidRPr="00BB062D">
              <w:rPr>
                <w:rFonts w:ascii="Times New Roman" w:hAnsi="Times New Roman"/>
              </w:rPr>
              <w:t>类标准；氨氮</w:t>
            </w:r>
            <w:r w:rsidR="008B3F16" w:rsidRPr="00BB062D">
              <w:rPr>
                <w:rFonts w:ascii="Times New Roman" w:hAnsi="Times New Roman"/>
              </w:rPr>
              <w:t>冬季</w:t>
            </w:r>
            <w:r w:rsidR="008B3F16" w:rsidRPr="00BB062D">
              <w:rPr>
                <w:rFonts w:ascii="Times New Roman" w:hAnsi="Times New Roman"/>
              </w:rPr>
              <w:t>(12</w:t>
            </w:r>
            <w:r w:rsidR="008B3F16" w:rsidRPr="00BB062D">
              <w:rPr>
                <w:rFonts w:ascii="Times New Roman" w:hAnsi="Times New Roman"/>
              </w:rPr>
              <w:t>月</w:t>
            </w:r>
            <w:r w:rsidR="008B3F16" w:rsidRPr="00BB062D">
              <w:rPr>
                <w:rFonts w:ascii="Times New Roman" w:hAnsi="Times New Roman"/>
              </w:rPr>
              <w:t>1</w:t>
            </w:r>
            <w:r w:rsidR="008B3F16" w:rsidRPr="00BB062D">
              <w:rPr>
                <w:rFonts w:ascii="Times New Roman" w:hAnsi="Times New Roman"/>
              </w:rPr>
              <w:t>日至次年</w:t>
            </w:r>
            <w:r w:rsidR="008B3F16" w:rsidRPr="00BB062D">
              <w:rPr>
                <w:rFonts w:ascii="Times New Roman" w:hAnsi="Times New Roman"/>
              </w:rPr>
              <w:t>3</w:t>
            </w:r>
            <w:r w:rsidR="008B3F16" w:rsidRPr="00BB062D">
              <w:rPr>
                <w:rFonts w:ascii="Times New Roman" w:hAnsi="Times New Roman"/>
              </w:rPr>
              <w:t>月</w:t>
            </w:r>
            <w:r w:rsidR="008B3F16" w:rsidRPr="00BB062D">
              <w:rPr>
                <w:rFonts w:ascii="Times New Roman" w:hAnsi="Times New Roman"/>
              </w:rPr>
              <w:t>31</w:t>
            </w:r>
            <w:r w:rsidR="008B3F16" w:rsidRPr="00BB062D">
              <w:rPr>
                <w:rFonts w:ascii="Times New Roman" w:hAnsi="Times New Roman"/>
              </w:rPr>
              <w:t>日</w:t>
            </w:r>
            <w:r w:rsidR="008B3F16" w:rsidRPr="00BB062D">
              <w:rPr>
                <w:rFonts w:ascii="Times New Roman" w:hAnsi="Times New Roman"/>
              </w:rPr>
              <w:t>)</w:t>
            </w:r>
            <w:r w:rsidR="008B3F16" w:rsidRPr="00BB062D">
              <w:rPr>
                <w:rFonts w:ascii="Times New Roman" w:hAnsi="Times New Roman"/>
              </w:rPr>
              <w:t>满足《地表水环境质量标准》</w:t>
            </w:r>
            <w:r w:rsidR="008B3F16" w:rsidRPr="00BB062D">
              <w:rPr>
                <w:rFonts w:ascii="Times New Roman" w:hAnsi="Times New Roman"/>
              </w:rPr>
              <w:t>(GB3838-2002)</w:t>
            </w:r>
            <w:r w:rsidR="008B3F16" w:rsidRPr="00BB062D">
              <w:rPr>
                <w:rFonts w:ascii="Times New Roman" w:hAnsi="Times New Roman"/>
              </w:rPr>
              <w:t>表</w:t>
            </w:r>
            <w:r w:rsidR="008B3F16" w:rsidRPr="00BB062D">
              <w:rPr>
                <w:rFonts w:ascii="Times New Roman" w:hAnsi="Times New Roman"/>
              </w:rPr>
              <w:t>1</w:t>
            </w:r>
            <w:r w:rsidR="008B3F16" w:rsidRPr="00BB062D">
              <w:rPr>
                <w:rFonts w:ascii="Times New Roman" w:hAnsi="Times New Roman"/>
              </w:rPr>
              <w:t>中</w:t>
            </w:r>
            <w:r w:rsidR="008B3F16" w:rsidRPr="00BB062D">
              <w:rPr>
                <w:rFonts w:ascii="Times New Roman" w:hAnsi="Times New Roman"/>
              </w:rPr>
              <w:fldChar w:fldCharType="begin"/>
            </w:r>
            <w:r w:rsidR="008B3F16" w:rsidRPr="00BB062D">
              <w:rPr>
                <w:rFonts w:ascii="Times New Roman" w:hAnsi="Times New Roman"/>
              </w:rPr>
              <w:instrText xml:space="preserve"> = 4 \* ROMAN </w:instrText>
            </w:r>
            <w:r w:rsidR="008B3F16" w:rsidRPr="00BB062D">
              <w:rPr>
                <w:rFonts w:ascii="Times New Roman" w:hAnsi="Times New Roman"/>
              </w:rPr>
              <w:fldChar w:fldCharType="separate"/>
            </w:r>
            <w:r w:rsidR="008B3F16" w:rsidRPr="00BB062D">
              <w:rPr>
                <w:rFonts w:ascii="Times New Roman" w:hAnsi="Times New Roman"/>
              </w:rPr>
              <w:t>V</w:t>
            </w:r>
            <w:r w:rsidR="008B3F16" w:rsidRPr="00BB062D">
              <w:rPr>
                <w:rFonts w:ascii="Times New Roman" w:hAnsi="Times New Roman"/>
              </w:rPr>
              <w:fldChar w:fldCharType="end"/>
            </w:r>
            <w:r w:rsidR="008B3F16" w:rsidRPr="00BB062D">
              <w:rPr>
                <w:rFonts w:ascii="Times New Roman" w:hAnsi="Times New Roman"/>
              </w:rPr>
              <w:t>类标准、其他时间满足</w:t>
            </w:r>
            <w:r w:rsidR="008B3F16" w:rsidRPr="00BB062D">
              <w:rPr>
                <w:rFonts w:ascii="Times New Roman" w:hAnsi="Times New Roman"/>
              </w:rPr>
              <w:fldChar w:fldCharType="begin"/>
            </w:r>
            <w:r w:rsidR="008B3F16" w:rsidRPr="00BB062D">
              <w:rPr>
                <w:rFonts w:ascii="Times New Roman" w:hAnsi="Times New Roman"/>
              </w:rPr>
              <w:instrText xml:space="preserve"> = 4 \* ROMAN </w:instrText>
            </w:r>
            <w:r w:rsidR="008B3F16" w:rsidRPr="00BB062D">
              <w:rPr>
                <w:rFonts w:ascii="Times New Roman" w:hAnsi="Times New Roman"/>
              </w:rPr>
              <w:fldChar w:fldCharType="separate"/>
            </w:r>
            <w:r w:rsidR="008B3F16" w:rsidRPr="00BB062D">
              <w:rPr>
                <w:rFonts w:ascii="Times New Roman" w:hAnsi="Times New Roman"/>
              </w:rPr>
              <w:t>IV</w:t>
            </w:r>
            <w:r w:rsidR="008B3F16" w:rsidRPr="00BB062D">
              <w:rPr>
                <w:rFonts w:ascii="Times New Roman" w:hAnsi="Times New Roman"/>
              </w:rPr>
              <w:fldChar w:fldCharType="end"/>
            </w:r>
            <w:r w:rsidR="008B3F16" w:rsidRPr="00BB062D">
              <w:rPr>
                <w:rFonts w:ascii="Times New Roman" w:hAnsi="Times New Roman"/>
              </w:rPr>
              <w:t>类标准</w:t>
            </w:r>
            <w:r w:rsidRPr="00BB062D">
              <w:rPr>
                <w:rFonts w:ascii="Times New Roman" w:hAnsi="Times New Roman"/>
              </w:rPr>
              <w:t>；</w:t>
            </w:r>
            <w:r w:rsidRPr="00BB062D">
              <w:rPr>
                <w:rFonts w:ascii="Times New Roman" w:hAnsi="Times New Roman"/>
              </w:rPr>
              <w:t>SS</w:t>
            </w:r>
            <w:r w:rsidRPr="00BB062D">
              <w:rPr>
                <w:rFonts w:ascii="Times New Roman" w:hAnsi="Times New Roman"/>
              </w:rPr>
              <w:t>、总氮满足《城镇污水处理厂污染物排放标准》</w:t>
            </w:r>
            <w:r w:rsidRPr="00BB062D">
              <w:rPr>
                <w:rFonts w:ascii="Times New Roman" w:hAnsi="Times New Roman"/>
              </w:rPr>
              <w:t>(GB 18918-2002)</w:t>
            </w:r>
            <w:r w:rsidRPr="00BB062D">
              <w:rPr>
                <w:rFonts w:ascii="Times New Roman" w:hAnsi="Times New Roman"/>
              </w:rPr>
              <w:t>一级</w:t>
            </w:r>
            <w:r w:rsidRPr="00BB062D">
              <w:rPr>
                <w:rFonts w:ascii="Times New Roman" w:hAnsi="Times New Roman"/>
              </w:rPr>
              <w:t>A</w:t>
            </w:r>
            <w:r w:rsidRPr="00BB062D">
              <w:rPr>
                <w:rFonts w:ascii="Times New Roman" w:hAnsi="Times New Roman"/>
              </w:rPr>
              <w:t>标准</w:t>
            </w:r>
            <w:r w:rsidRPr="00BB062D">
              <w:rPr>
                <w:rFonts w:ascii="Times New Roman" w:hAnsi="Times New Roman"/>
              </w:rPr>
              <w:t>(10mg/L</w:t>
            </w:r>
            <w:r w:rsidRPr="00BB062D">
              <w:rPr>
                <w:rFonts w:ascii="Times New Roman" w:hAnsi="Times New Roman"/>
              </w:rPr>
              <w:t>、</w:t>
            </w:r>
            <w:r w:rsidRPr="00BB062D">
              <w:rPr>
                <w:rFonts w:ascii="Times New Roman" w:hAnsi="Times New Roman"/>
              </w:rPr>
              <w:t>15mg/L)</w:t>
            </w:r>
            <w:r w:rsidRPr="00BB062D">
              <w:rPr>
                <w:rFonts w:ascii="Times New Roman" w:hAnsi="Times New Roman"/>
              </w:rPr>
              <w:t>，总体上有利于排水口附近李村河和河口海域的环境质量改善，在建设单位加强运行管理、确定出水稳定达标的情况下，从环境角度考虑，本项目建设可行。</w:t>
            </w:r>
          </w:p>
          <w:p w14:paraId="6A0DFB14" w14:textId="77777777" w:rsidR="004F0F7D" w:rsidRPr="00BB062D" w:rsidRDefault="001E7419">
            <w:pPr>
              <w:tabs>
                <w:tab w:val="left" w:pos="840"/>
                <w:tab w:val="left" w:pos="1200"/>
              </w:tabs>
              <w:spacing w:line="460" w:lineRule="exact"/>
              <w:rPr>
                <w:rFonts w:eastAsia="黑体"/>
                <w:sz w:val="24"/>
              </w:rPr>
            </w:pPr>
            <w:r w:rsidRPr="00BB062D">
              <w:rPr>
                <w:rFonts w:eastAsia="黑体"/>
                <w:bCs/>
                <w:sz w:val="24"/>
              </w:rPr>
              <w:t>二、建议</w:t>
            </w:r>
          </w:p>
          <w:p w14:paraId="35661B83" w14:textId="77777777" w:rsidR="004F0F7D" w:rsidRPr="00BB062D" w:rsidRDefault="001E7419">
            <w:pPr>
              <w:pStyle w:val="af4"/>
              <w:shd w:val="clear" w:color="auto" w:fill="FFFFFF"/>
              <w:spacing w:before="0" w:beforeAutospacing="0" w:after="0" w:afterAutospacing="0" w:line="460" w:lineRule="exact"/>
              <w:ind w:firstLineChars="200" w:firstLine="480"/>
              <w:textAlignment w:val="baseline"/>
              <w:rPr>
                <w:rFonts w:ascii="Times New Roman" w:hAnsi="Times New Roman"/>
              </w:rPr>
            </w:pPr>
            <w:r w:rsidRPr="00BB062D">
              <w:rPr>
                <w:rFonts w:ascii="Times New Roman" w:hAnsi="Times New Roman"/>
              </w:rPr>
              <w:t xml:space="preserve">(1) </w:t>
            </w:r>
            <w:r w:rsidRPr="00BB062D">
              <w:rPr>
                <w:rFonts w:ascii="Times New Roman" w:hAnsi="Times New Roman"/>
              </w:rPr>
              <w:t>优化处理工艺，引进国际国内先进污水处理工艺，强化污水的深度处理，持续降低尾水排放浓度，保护胶州湾和李村河下游水环境质量。</w:t>
            </w:r>
          </w:p>
          <w:p w14:paraId="293A43FD" w14:textId="77777777" w:rsidR="004F0F7D" w:rsidRPr="00BB062D" w:rsidRDefault="001E7419">
            <w:pPr>
              <w:pStyle w:val="af4"/>
              <w:shd w:val="clear" w:color="auto" w:fill="FFFFFF"/>
              <w:spacing w:before="0" w:beforeAutospacing="0" w:after="0" w:afterAutospacing="0" w:line="460" w:lineRule="exact"/>
              <w:ind w:firstLineChars="200" w:firstLine="480"/>
              <w:textAlignment w:val="baseline"/>
              <w:rPr>
                <w:rFonts w:ascii="Times New Roman" w:hAnsi="Times New Roman"/>
              </w:rPr>
            </w:pPr>
            <w:r w:rsidRPr="00BB062D">
              <w:rPr>
                <w:rFonts w:ascii="Times New Roman" w:hAnsi="Times New Roman"/>
              </w:rPr>
              <w:t xml:space="preserve">(2) </w:t>
            </w:r>
            <w:r w:rsidRPr="00BB062D">
              <w:rPr>
                <w:rFonts w:ascii="Times New Roman" w:hAnsi="Times New Roman"/>
              </w:rPr>
              <w:t>项目建成后，按照国家要求对排水水质进行监测，一旦发现异常现象，要及时采取措施，确保出水稳定达标排放。</w:t>
            </w:r>
          </w:p>
          <w:p w14:paraId="3B4EFAC1" w14:textId="6C1B5B50" w:rsidR="004F0F7D" w:rsidRPr="00BB062D" w:rsidRDefault="001E7419">
            <w:pPr>
              <w:pStyle w:val="af4"/>
              <w:shd w:val="clear" w:color="auto" w:fill="FFFFFF"/>
              <w:spacing w:before="0" w:beforeAutospacing="0" w:after="0" w:afterAutospacing="0" w:line="460" w:lineRule="exact"/>
              <w:ind w:firstLineChars="200" w:firstLine="480"/>
              <w:textAlignment w:val="baseline"/>
              <w:rPr>
                <w:rFonts w:ascii="Times New Roman" w:hAnsi="Times New Roman"/>
              </w:rPr>
            </w:pPr>
            <w:r w:rsidRPr="00BB062D">
              <w:rPr>
                <w:rFonts w:ascii="Times New Roman" w:hAnsi="Times New Roman"/>
              </w:rPr>
              <w:t>(3)</w:t>
            </w:r>
            <w:r w:rsidR="008B3F16" w:rsidRPr="00BB062D">
              <w:rPr>
                <w:rFonts w:ascii="Times New Roman" w:hAnsi="Times New Roman"/>
              </w:rPr>
              <w:t xml:space="preserve"> </w:t>
            </w:r>
            <w:r w:rsidRPr="00BB062D">
              <w:rPr>
                <w:rFonts w:ascii="Times New Roman" w:hAnsi="Times New Roman"/>
              </w:rPr>
              <w:t>建议李村河污水处理厂改造提标与四期扩建工程和排水口改造工程同期整体完成竣工验收、同期运行。</w:t>
            </w:r>
          </w:p>
        </w:tc>
      </w:tr>
    </w:tbl>
    <w:p w14:paraId="137DAE50" w14:textId="77777777" w:rsidR="004F0F7D" w:rsidRPr="00BB062D" w:rsidRDefault="004F0F7D">
      <w:pPr>
        <w:spacing w:line="440" w:lineRule="exact"/>
        <w:sectPr w:rsidR="004F0F7D" w:rsidRPr="00BB062D">
          <w:pgSz w:w="11907" w:h="16840"/>
          <w:pgMar w:top="1440" w:right="1531" w:bottom="1440" w:left="1531" w:header="1020" w:footer="1020" w:gutter="0"/>
          <w:cols w:space="720"/>
          <w:titlePg/>
          <w:docGrid w:linePitch="312"/>
        </w:sectPr>
      </w:pPr>
    </w:p>
    <w:p w14:paraId="5794FAC5" w14:textId="77777777" w:rsidR="004F0F7D" w:rsidRPr="00BB062D" w:rsidRDefault="001E7419">
      <w:pPr>
        <w:spacing w:line="360" w:lineRule="auto"/>
        <w:jc w:val="center"/>
        <w:rPr>
          <w:rFonts w:eastAsia="黑体"/>
          <w:sz w:val="24"/>
        </w:rPr>
      </w:pPr>
      <w:r w:rsidRPr="00BB062D">
        <w:rPr>
          <w:rFonts w:eastAsia="黑体"/>
          <w:noProof/>
          <w:sz w:val="24"/>
        </w:rPr>
        <w:lastRenderedPageBreak/>
        <w:drawing>
          <wp:inline distT="0" distB="0" distL="114300" distR="114300" wp14:anchorId="4AC0566F" wp14:editId="4FC0B4C5">
            <wp:extent cx="7126605" cy="5039995"/>
            <wp:effectExtent l="0" t="0" r="17145" b="8255"/>
            <wp:docPr id="10" name="图片 10" descr="闸前排放口--景观20180830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闸前排放口--景观20180830_3"/>
                    <pic:cNvPicPr>
                      <a:picLocks noChangeAspect="1"/>
                    </pic:cNvPicPr>
                  </pic:nvPicPr>
                  <pic:blipFill>
                    <a:blip r:embed="rId25" cstate="print"/>
                    <a:stretch>
                      <a:fillRect/>
                    </a:stretch>
                  </pic:blipFill>
                  <pic:spPr>
                    <a:xfrm>
                      <a:off x="0" y="0"/>
                      <a:ext cx="7126605" cy="5039995"/>
                    </a:xfrm>
                    <a:prstGeom prst="rect">
                      <a:avLst/>
                    </a:prstGeom>
                  </pic:spPr>
                </pic:pic>
              </a:graphicData>
            </a:graphic>
          </wp:inline>
        </w:drawing>
      </w:r>
    </w:p>
    <w:p w14:paraId="09652AE4" w14:textId="77777777" w:rsidR="004F0F7D" w:rsidRPr="00BB062D" w:rsidRDefault="001E7419">
      <w:pPr>
        <w:spacing w:line="360" w:lineRule="auto"/>
        <w:jc w:val="center"/>
        <w:rPr>
          <w:rFonts w:eastAsia="黑体"/>
          <w:sz w:val="24"/>
        </w:rPr>
      </w:pPr>
      <w:r w:rsidRPr="00BB062D">
        <w:rPr>
          <w:rFonts w:eastAsia="黑体"/>
          <w:sz w:val="24"/>
        </w:rPr>
        <w:t>附图</w:t>
      </w:r>
      <w:r w:rsidRPr="00BB062D">
        <w:rPr>
          <w:rFonts w:eastAsia="黑体"/>
          <w:sz w:val="24"/>
        </w:rPr>
        <w:t>1</w:t>
      </w:r>
      <w:r w:rsidRPr="00BB062D">
        <w:rPr>
          <w:rFonts w:eastAsia="黑体"/>
          <w:sz w:val="24"/>
        </w:rPr>
        <w:t>：排放井所在岸线调整图</w:t>
      </w:r>
    </w:p>
    <w:p w14:paraId="092B1FB5" w14:textId="77777777" w:rsidR="004F0F7D" w:rsidRPr="00BB062D" w:rsidRDefault="001E7419">
      <w:pPr>
        <w:spacing w:line="360" w:lineRule="auto"/>
        <w:jc w:val="center"/>
        <w:rPr>
          <w:rFonts w:eastAsia="黑体"/>
          <w:sz w:val="24"/>
        </w:rPr>
      </w:pPr>
      <w:r w:rsidRPr="00BB062D">
        <w:rPr>
          <w:rFonts w:eastAsia="黑体"/>
          <w:noProof/>
          <w:sz w:val="24"/>
        </w:rPr>
        <w:lastRenderedPageBreak/>
        <w:drawing>
          <wp:inline distT="0" distB="0" distL="0" distR="0" wp14:anchorId="2EE3B83E" wp14:editId="711FF1B8">
            <wp:extent cx="8639810" cy="5038725"/>
            <wp:effectExtent l="19050" t="0" r="8700" b="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noChangeArrowheads="1"/>
                    </pic:cNvPicPr>
                  </pic:nvPicPr>
                  <pic:blipFill>
                    <a:blip r:embed="rId26"/>
                    <a:srcRect/>
                    <a:stretch>
                      <a:fillRect/>
                    </a:stretch>
                  </pic:blipFill>
                  <pic:spPr>
                    <a:xfrm>
                      <a:off x="0" y="0"/>
                      <a:ext cx="8640000" cy="5038725"/>
                    </a:xfrm>
                    <a:prstGeom prst="rect">
                      <a:avLst/>
                    </a:prstGeom>
                    <a:noFill/>
                    <a:ln w="9525">
                      <a:noFill/>
                      <a:miter lim="800000"/>
                      <a:headEnd/>
                      <a:tailEnd/>
                    </a:ln>
                  </pic:spPr>
                </pic:pic>
              </a:graphicData>
            </a:graphic>
          </wp:inline>
        </w:drawing>
      </w:r>
    </w:p>
    <w:p w14:paraId="566C230B" w14:textId="77777777" w:rsidR="004F0F7D" w:rsidRPr="00BB062D" w:rsidRDefault="001E7419">
      <w:pPr>
        <w:spacing w:line="360" w:lineRule="auto"/>
        <w:jc w:val="center"/>
        <w:rPr>
          <w:rFonts w:eastAsia="黑体"/>
          <w:sz w:val="24"/>
        </w:rPr>
      </w:pPr>
      <w:r w:rsidRPr="00BB062D">
        <w:rPr>
          <w:rFonts w:eastAsia="黑体"/>
          <w:sz w:val="24"/>
        </w:rPr>
        <w:t>附图</w:t>
      </w:r>
      <w:r w:rsidRPr="00BB062D">
        <w:rPr>
          <w:rFonts w:eastAsia="黑体"/>
          <w:sz w:val="24"/>
        </w:rPr>
        <w:t>2</w:t>
      </w:r>
      <w:r w:rsidRPr="00BB062D">
        <w:rPr>
          <w:rFonts w:eastAsia="黑体"/>
          <w:sz w:val="24"/>
        </w:rPr>
        <w:t>：排放井及观景平台效果图</w:t>
      </w:r>
    </w:p>
    <w:p w14:paraId="0D8930FE" w14:textId="77777777" w:rsidR="004F0F7D" w:rsidRPr="00BB062D" w:rsidRDefault="001E7419">
      <w:pPr>
        <w:widowControl/>
        <w:jc w:val="center"/>
      </w:pPr>
      <w:r w:rsidRPr="00BB062D">
        <w:rPr>
          <w:noProof/>
        </w:rPr>
        <w:lastRenderedPageBreak/>
        <w:drawing>
          <wp:inline distT="0" distB="0" distL="0" distR="0" wp14:anchorId="71891FD2" wp14:editId="34969E6C">
            <wp:extent cx="8639810" cy="5038725"/>
            <wp:effectExtent l="19050" t="0" r="8700" b="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noChangeArrowheads="1"/>
                    </pic:cNvPicPr>
                  </pic:nvPicPr>
                  <pic:blipFill>
                    <a:blip r:embed="rId27"/>
                    <a:srcRect/>
                    <a:stretch>
                      <a:fillRect/>
                    </a:stretch>
                  </pic:blipFill>
                  <pic:spPr>
                    <a:xfrm>
                      <a:off x="0" y="0"/>
                      <a:ext cx="8640000" cy="5038725"/>
                    </a:xfrm>
                    <a:prstGeom prst="rect">
                      <a:avLst/>
                    </a:prstGeom>
                    <a:noFill/>
                    <a:ln w="9525">
                      <a:noFill/>
                      <a:miter lim="800000"/>
                      <a:headEnd/>
                      <a:tailEnd/>
                    </a:ln>
                  </pic:spPr>
                </pic:pic>
              </a:graphicData>
            </a:graphic>
          </wp:inline>
        </w:drawing>
      </w:r>
    </w:p>
    <w:p w14:paraId="63294B80" w14:textId="77777777" w:rsidR="004F0F7D" w:rsidRPr="00BB062D" w:rsidRDefault="001E7419">
      <w:pPr>
        <w:spacing w:line="360" w:lineRule="auto"/>
        <w:jc w:val="center"/>
        <w:rPr>
          <w:sz w:val="24"/>
        </w:rPr>
      </w:pPr>
      <w:r w:rsidRPr="00BB062D">
        <w:rPr>
          <w:rFonts w:eastAsia="黑体"/>
          <w:sz w:val="24"/>
        </w:rPr>
        <w:t>附图</w:t>
      </w:r>
      <w:r w:rsidRPr="00BB062D">
        <w:rPr>
          <w:rFonts w:eastAsia="黑体"/>
          <w:sz w:val="24"/>
        </w:rPr>
        <w:t>3a</w:t>
      </w:r>
      <w:r w:rsidRPr="00BB062D">
        <w:rPr>
          <w:rFonts w:eastAsia="黑体"/>
          <w:sz w:val="24"/>
        </w:rPr>
        <w:t>：排放井剖面图</w:t>
      </w:r>
    </w:p>
    <w:p w14:paraId="4242556D" w14:textId="77777777" w:rsidR="004F0F7D" w:rsidRPr="00BB062D" w:rsidRDefault="001E7419">
      <w:r w:rsidRPr="00BB062D">
        <w:rPr>
          <w:noProof/>
        </w:rPr>
        <w:lastRenderedPageBreak/>
        <w:drawing>
          <wp:inline distT="0" distB="0" distL="0" distR="0" wp14:anchorId="114854B4" wp14:editId="1EE62B19">
            <wp:extent cx="8639810" cy="3238500"/>
            <wp:effectExtent l="19050" t="0" r="8700" b="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noChangeArrowheads="1"/>
                    </pic:cNvPicPr>
                  </pic:nvPicPr>
                  <pic:blipFill>
                    <a:blip r:embed="rId28"/>
                    <a:srcRect/>
                    <a:stretch>
                      <a:fillRect/>
                    </a:stretch>
                  </pic:blipFill>
                  <pic:spPr>
                    <a:xfrm>
                      <a:off x="0" y="0"/>
                      <a:ext cx="8640000" cy="3238500"/>
                    </a:xfrm>
                    <a:prstGeom prst="rect">
                      <a:avLst/>
                    </a:prstGeom>
                    <a:noFill/>
                    <a:ln w="9525">
                      <a:noFill/>
                      <a:miter lim="800000"/>
                      <a:headEnd/>
                      <a:tailEnd/>
                    </a:ln>
                  </pic:spPr>
                </pic:pic>
              </a:graphicData>
            </a:graphic>
          </wp:inline>
        </w:drawing>
      </w:r>
    </w:p>
    <w:p w14:paraId="05D40DF8" w14:textId="582ECAE0" w:rsidR="004F0F7D" w:rsidRPr="00BB062D" w:rsidRDefault="001E7419">
      <w:pPr>
        <w:spacing w:line="440" w:lineRule="exact"/>
        <w:jc w:val="center"/>
      </w:pPr>
      <w:r w:rsidRPr="00BB062D">
        <w:rPr>
          <w:rFonts w:eastAsia="黑体"/>
          <w:sz w:val="24"/>
        </w:rPr>
        <w:t>附图</w:t>
      </w:r>
      <w:r w:rsidRPr="00BB062D">
        <w:rPr>
          <w:rFonts w:eastAsia="黑体"/>
          <w:sz w:val="24"/>
        </w:rPr>
        <w:t>3b</w:t>
      </w:r>
      <w:r w:rsidRPr="00BB062D">
        <w:rPr>
          <w:rFonts w:eastAsia="黑体"/>
          <w:sz w:val="24"/>
        </w:rPr>
        <w:t>：排放井和抛石</w:t>
      </w:r>
      <w:r w:rsidR="008B1764" w:rsidRPr="00BB062D">
        <w:rPr>
          <w:rFonts w:eastAsia="黑体"/>
          <w:sz w:val="24"/>
        </w:rPr>
        <w:t>防冲</w:t>
      </w:r>
      <w:r w:rsidRPr="00BB062D">
        <w:rPr>
          <w:rFonts w:eastAsia="黑体"/>
          <w:sz w:val="24"/>
        </w:rPr>
        <w:t>区剖面图</w:t>
      </w:r>
    </w:p>
    <w:p w14:paraId="33288EA1" w14:textId="77777777" w:rsidR="004F0F7D" w:rsidRPr="00BB062D" w:rsidRDefault="004F0F7D">
      <w:pPr>
        <w:spacing w:line="440" w:lineRule="exact"/>
      </w:pPr>
    </w:p>
    <w:p w14:paraId="35F47E6C" w14:textId="77777777" w:rsidR="004F0F7D" w:rsidRPr="00BB062D" w:rsidRDefault="004F0F7D">
      <w:pPr>
        <w:spacing w:line="440" w:lineRule="exact"/>
      </w:pPr>
    </w:p>
    <w:p w14:paraId="7FA2B718" w14:textId="77777777" w:rsidR="004F0F7D" w:rsidRPr="00BB062D" w:rsidRDefault="004F0F7D">
      <w:pPr>
        <w:spacing w:line="440" w:lineRule="exact"/>
      </w:pPr>
    </w:p>
    <w:p w14:paraId="205706F6" w14:textId="77777777" w:rsidR="004F0F7D" w:rsidRPr="00BB062D" w:rsidRDefault="004F0F7D">
      <w:pPr>
        <w:spacing w:line="440" w:lineRule="exact"/>
      </w:pPr>
    </w:p>
    <w:p w14:paraId="45B2CCEE" w14:textId="77777777" w:rsidR="004F0F7D" w:rsidRPr="00BB062D" w:rsidRDefault="004F0F7D">
      <w:pPr>
        <w:spacing w:line="440" w:lineRule="exact"/>
      </w:pPr>
    </w:p>
    <w:p w14:paraId="776C9DD3" w14:textId="77777777" w:rsidR="004F0F7D" w:rsidRPr="00BB062D" w:rsidRDefault="001E7419">
      <w:pPr>
        <w:pStyle w:val="aa"/>
        <w:jc w:val="center"/>
      </w:pPr>
      <w:bookmarkStart w:id="6" w:name="_GoBack"/>
      <w:r w:rsidRPr="00BB062D">
        <w:rPr>
          <w:noProof/>
        </w:rPr>
        <w:lastRenderedPageBreak/>
        <w:drawing>
          <wp:inline distT="0" distB="0" distL="114300" distR="114300" wp14:anchorId="7F103046" wp14:editId="2B18F799">
            <wp:extent cx="7416165" cy="5039995"/>
            <wp:effectExtent l="0" t="0" r="13335" b="825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9"/>
                    <a:stretch>
                      <a:fillRect/>
                    </a:stretch>
                  </pic:blipFill>
                  <pic:spPr>
                    <a:xfrm>
                      <a:off x="0" y="0"/>
                      <a:ext cx="7416165" cy="5039995"/>
                    </a:xfrm>
                    <a:prstGeom prst="rect">
                      <a:avLst/>
                    </a:prstGeom>
                    <a:noFill/>
                    <a:ln w="9525">
                      <a:noFill/>
                    </a:ln>
                  </pic:spPr>
                </pic:pic>
              </a:graphicData>
            </a:graphic>
          </wp:inline>
        </w:drawing>
      </w:r>
      <w:bookmarkEnd w:id="6"/>
    </w:p>
    <w:p w14:paraId="2FD69C04" w14:textId="792979AF" w:rsidR="004F0F7D" w:rsidRPr="00BB062D" w:rsidRDefault="001E7419" w:rsidP="00BB062D">
      <w:pPr>
        <w:pStyle w:val="aa"/>
        <w:jc w:val="center"/>
        <w:rPr>
          <w:rFonts w:hint="eastAsia"/>
        </w:rPr>
        <w:sectPr w:rsidR="004F0F7D" w:rsidRPr="00BB062D">
          <w:pgSz w:w="16840" w:h="11907" w:orient="landscape"/>
          <w:pgMar w:top="1531" w:right="1440" w:bottom="1531" w:left="1440" w:header="1020" w:footer="1020" w:gutter="0"/>
          <w:cols w:space="0"/>
          <w:titlePg/>
          <w:docGrid w:linePitch="312"/>
        </w:sectPr>
      </w:pPr>
      <w:r w:rsidRPr="00BB062D">
        <w:rPr>
          <w:rFonts w:eastAsia="黑体"/>
          <w:sz w:val="24"/>
          <w:szCs w:val="24"/>
        </w:rPr>
        <w:t>附图</w:t>
      </w:r>
      <w:r w:rsidRPr="00BB062D">
        <w:rPr>
          <w:rFonts w:eastAsia="黑体"/>
          <w:sz w:val="24"/>
          <w:szCs w:val="24"/>
        </w:rPr>
        <w:t xml:space="preserve">4 </w:t>
      </w:r>
      <w:r w:rsidRPr="00BB062D">
        <w:rPr>
          <w:rFonts w:eastAsia="黑体"/>
          <w:sz w:val="24"/>
          <w:szCs w:val="24"/>
        </w:rPr>
        <w:t>本项目周边环境敏感目标分布</w:t>
      </w:r>
    </w:p>
    <w:p w14:paraId="0F153D2B" w14:textId="77777777" w:rsidR="004F0F7D" w:rsidRPr="00BB062D" w:rsidRDefault="004F0F7D">
      <w:pPr>
        <w:rPr>
          <w:rFonts w:eastAsia="黑体" w:hint="eastAsia"/>
          <w:kern w:val="0"/>
          <w:sz w:val="24"/>
        </w:rPr>
        <w:sectPr w:rsidR="004F0F7D" w:rsidRPr="00BB062D">
          <w:pgSz w:w="11907" w:h="16840"/>
          <w:pgMar w:top="1440" w:right="1531" w:bottom="1440" w:left="1531" w:header="1020" w:footer="1020" w:gutter="0"/>
          <w:cols w:space="720"/>
          <w:titlePg/>
          <w:docGrid w:linePitch="312"/>
        </w:sectPr>
      </w:pPr>
    </w:p>
    <w:p w14:paraId="73C9D72F" w14:textId="77777777" w:rsidR="004F0F7D" w:rsidRPr="00BB062D" w:rsidRDefault="004F0F7D" w:rsidP="00BB062D">
      <w:pPr>
        <w:rPr>
          <w:rFonts w:eastAsia="黑体" w:hint="eastAsia"/>
          <w:bCs/>
          <w:sz w:val="24"/>
        </w:rPr>
      </w:pPr>
    </w:p>
    <w:sectPr w:rsidR="004F0F7D" w:rsidRPr="00BB062D">
      <w:pgSz w:w="16840" w:h="11907" w:orient="landscape"/>
      <w:pgMar w:top="1531" w:right="1440" w:bottom="1531" w:left="1440" w:header="1020" w:footer="1020" w:gutter="0"/>
      <w:cols w:space="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0794E4" w14:textId="77777777" w:rsidR="00DA4918" w:rsidRDefault="00DA4918">
      <w:r>
        <w:separator/>
      </w:r>
    </w:p>
  </w:endnote>
  <w:endnote w:type="continuationSeparator" w:id="0">
    <w:p w14:paraId="0A3C282B" w14:textId="77777777" w:rsidR="00DA4918" w:rsidRDefault="00DA4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1" w:usb1="080E0000" w:usb2="0000000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19F" w:csb1="00000000"/>
  </w:font>
  <w:font w:name="方正书宋简体">
    <w:altName w:val="宋体"/>
    <w:charset w:val="86"/>
    <w:family w:val="auto"/>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方正宋三简体">
    <w:altName w:val="宋体"/>
    <w:charset w:val="86"/>
    <w:family w:val="auto"/>
    <w:pitch w:val="default"/>
    <w:sig w:usb0="00000000" w:usb1="00000000" w:usb2="00000010" w:usb3="00000000" w:csb0="00040000" w:csb1="00000000"/>
  </w:font>
  <w:font w:name="Trebuchet MS">
    <w:panose1 w:val="020B0603020202020204"/>
    <w:charset w:val="00"/>
    <w:family w:val="swiss"/>
    <w:pitch w:val="variable"/>
    <w:sig w:usb0="000006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2B8E4" w14:textId="77777777" w:rsidR="00274A9E" w:rsidRDefault="00274A9E">
    <w:pPr>
      <w:pStyle w:val="af1"/>
      <w:framePr w:wrap="around" w:vAnchor="text" w:hAnchor="margin" w:xAlign="center" w:y="1"/>
      <w:rPr>
        <w:rStyle w:val="afc"/>
      </w:rPr>
    </w:pPr>
    <w:r>
      <w:fldChar w:fldCharType="begin"/>
    </w:r>
    <w:r>
      <w:rPr>
        <w:rStyle w:val="afc"/>
      </w:rPr>
      <w:instrText xml:space="preserve">PAGE  </w:instrText>
    </w:r>
    <w:r>
      <w:fldChar w:fldCharType="separate"/>
    </w:r>
    <w:r>
      <w:rPr>
        <w:rStyle w:val="afc"/>
      </w:rPr>
      <w:t>1</w:t>
    </w:r>
    <w:r>
      <w:fldChar w:fldCharType="end"/>
    </w:r>
  </w:p>
  <w:p w14:paraId="4F1BA9F1" w14:textId="77777777" w:rsidR="00274A9E" w:rsidRDefault="00274A9E">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E148B" w14:textId="77777777" w:rsidR="00274A9E" w:rsidRDefault="00274A9E">
    <w:pPr>
      <w:pStyle w:val="af1"/>
      <w:framePr w:wrap="around" w:vAnchor="text" w:hAnchor="margin" w:xAlign="center" w:y="1"/>
      <w:rPr>
        <w:rStyle w:val="afc"/>
      </w:rPr>
    </w:pPr>
    <w:r>
      <w:fldChar w:fldCharType="begin"/>
    </w:r>
    <w:r>
      <w:rPr>
        <w:rStyle w:val="afc"/>
      </w:rPr>
      <w:instrText xml:space="preserve">PAGE  </w:instrText>
    </w:r>
    <w:r>
      <w:fldChar w:fldCharType="separate"/>
    </w:r>
    <w:r>
      <w:rPr>
        <w:rStyle w:val="afc"/>
      </w:rPr>
      <w:t>1</w:t>
    </w:r>
    <w:r>
      <w:fldChar w:fldCharType="end"/>
    </w:r>
  </w:p>
  <w:p w14:paraId="5466F0D6" w14:textId="77777777" w:rsidR="00274A9E" w:rsidRDefault="00274A9E">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C0A95" w14:textId="77777777" w:rsidR="00274A9E" w:rsidRDefault="00274A9E">
    <w:pPr>
      <w:pStyle w:val="af1"/>
      <w:jc w:val="center"/>
    </w:pPr>
    <w:r>
      <w:fldChar w:fldCharType="begin"/>
    </w:r>
    <w:r>
      <w:rPr>
        <w:rStyle w:val="afc"/>
      </w:rPr>
      <w:instrText xml:space="preserve"> PAGE </w:instrText>
    </w:r>
    <w:r>
      <w:fldChar w:fldCharType="separate"/>
    </w:r>
    <w:r w:rsidR="00882067">
      <w:rPr>
        <w:rStyle w:val="afc"/>
        <w:noProof/>
      </w:rPr>
      <w:t>57</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FED87" w14:textId="77777777" w:rsidR="00274A9E" w:rsidRDefault="00274A9E">
    <w:pPr>
      <w:pStyle w:val="af1"/>
      <w:framePr w:wrap="around" w:vAnchor="text" w:hAnchor="margin" w:xAlign="center" w:y="1"/>
      <w:rPr>
        <w:rStyle w:val="afc"/>
      </w:rPr>
    </w:pPr>
  </w:p>
  <w:p w14:paraId="7F183C90" w14:textId="77777777" w:rsidR="00274A9E" w:rsidRDefault="00274A9E">
    <w:pPr>
      <w:pStyle w:val="af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A5FD7" w14:textId="77777777" w:rsidR="00274A9E" w:rsidRDefault="00274A9E">
    <w:pPr>
      <w:pStyle w:val="af1"/>
      <w:framePr w:wrap="around" w:vAnchor="text" w:hAnchor="margin" w:xAlign="center" w:y="1"/>
      <w:rPr>
        <w:rStyle w:val="afc"/>
      </w:rPr>
    </w:pPr>
    <w:r>
      <w:fldChar w:fldCharType="begin"/>
    </w:r>
    <w:r>
      <w:rPr>
        <w:rStyle w:val="afc"/>
      </w:rPr>
      <w:instrText xml:space="preserve">PAGE  </w:instrText>
    </w:r>
    <w:r>
      <w:fldChar w:fldCharType="separate"/>
    </w:r>
    <w:r w:rsidR="00882067">
      <w:rPr>
        <w:rStyle w:val="afc"/>
        <w:noProof/>
      </w:rPr>
      <w:t>51</w:t>
    </w:r>
    <w:r>
      <w:fldChar w:fldCharType="end"/>
    </w:r>
  </w:p>
  <w:p w14:paraId="137B6285" w14:textId="77777777" w:rsidR="00274A9E" w:rsidRDefault="00274A9E">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C3B61E" w14:textId="77777777" w:rsidR="00DA4918" w:rsidRDefault="00DA4918">
      <w:r>
        <w:separator/>
      </w:r>
    </w:p>
  </w:footnote>
  <w:footnote w:type="continuationSeparator" w:id="0">
    <w:p w14:paraId="33884297" w14:textId="77777777" w:rsidR="00DA4918" w:rsidRDefault="00DA49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00ACC" w14:textId="77777777" w:rsidR="00274A9E" w:rsidRDefault="00274A9E">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4313F0B"/>
    <w:multiLevelType w:val="singleLevel"/>
    <w:tmpl w:val="A4313F0B"/>
    <w:lvl w:ilvl="0">
      <w:start w:val="3"/>
      <w:numFmt w:val="decimal"/>
      <w:suff w:val="nothing"/>
      <w:lvlText w:val="%1、"/>
      <w:lvlJc w:val="left"/>
    </w:lvl>
  </w:abstractNum>
  <w:abstractNum w:abstractNumId="1" w15:restartNumberingAfterBreak="0">
    <w:nsid w:val="CF50859A"/>
    <w:multiLevelType w:val="singleLevel"/>
    <w:tmpl w:val="CF50859A"/>
    <w:lvl w:ilvl="0">
      <w:start w:val="2"/>
      <w:numFmt w:val="decimal"/>
      <w:suff w:val="nothing"/>
      <w:lvlText w:val="（%1）"/>
      <w:lvlJc w:val="left"/>
    </w:lvl>
  </w:abstractNum>
  <w:abstractNum w:abstractNumId="2" w15:restartNumberingAfterBreak="0">
    <w:nsid w:val="0000001F"/>
    <w:multiLevelType w:val="multilevel"/>
    <w:tmpl w:val="0000001F"/>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16DF2990"/>
    <w:multiLevelType w:val="multilevel"/>
    <w:tmpl w:val="16DF2990"/>
    <w:lvl w:ilvl="0">
      <w:start w:val="1"/>
      <w:numFmt w:val="decimal"/>
      <w:pStyle w:val="1"/>
      <w:lvlText w:val="%1"/>
      <w:lvlJc w:val="left"/>
      <w:pPr>
        <w:tabs>
          <w:tab w:val="left" w:pos="942"/>
        </w:tabs>
        <w:ind w:left="942" w:hanging="432"/>
      </w:pPr>
    </w:lvl>
    <w:lvl w:ilvl="1">
      <w:start w:val="1"/>
      <w:numFmt w:val="decimal"/>
      <w:pStyle w:val="4"/>
      <w:lvlText w:val="%1.%2"/>
      <w:lvlJc w:val="left"/>
      <w:pPr>
        <w:tabs>
          <w:tab w:val="left" w:pos="576"/>
        </w:tabs>
        <w:ind w:left="576" w:hanging="576"/>
      </w:pPr>
    </w:lvl>
    <w:lvl w:ilvl="2">
      <w:start w:val="1"/>
      <w:numFmt w:val="decimal"/>
      <w:lvlText w:val="%1.%2.%3"/>
      <w:lvlJc w:val="left"/>
      <w:pPr>
        <w:tabs>
          <w:tab w:val="left" w:pos="5760"/>
        </w:tabs>
        <w:ind w:left="5760" w:hanging="720"/>
      </w:pPr>
    </w:lvl>
    <w:lvl w:ilvl="3">
      <w:start w:val="1"/>
      <w:numFmt w:val="decimal"/>
      <w:lvlText w:val="%1.%2.%3.%4"/>
      <w:lvlJc w:val="left"/>
      <w:pPr>
        <w:tabs>
          <w:tab w:val="left" w:pos="1374"/>
        </w:tabs>
        <w:ind w:left="1374" w:hanging="864"/>
      </w:pPr>
    </w:lvl>
    <w:lvl w:ilvl="4">
      <w:start w:val="1"/>
      <w:numFmt w:val="decimal"/>
      <w:lvlText w:val="%1.%2.%3.%4.%5"/>
      <w:lvlJc w:val="left"/>
      <w:pPr>
        <w:tabs>
          <w:tab w:val="left" w:pos="1518"/>
        </w:tabs>
        <w:ind w:left="1518" w:hanging="1008"/>
      </w:pPr>
    </w:lvl>
    <w:lvl w:ilvl="5">
      <w:start w:val="1"/>
      <w:numFmt w:val="decimal"/>
      <w:lvlText w:val="%1.%2.%3.%4.%5.%6"/>
      <w:lvlJc w:val="left"/>
      <w:pPr>
        <w:tabs>
          <w:tab w:val="left" w:pos="1662"/>
        </w:tabs>
        <w:ind w:left="1662" w:hanging="1152"/>
      </w:pPr>
    </w:lvl>
    <w:lvl w:ilvl="6">
      <w:start w:val="1"/>
      <w:numFmt w:val="decimal"/>
      <w:lvlText w:val="%1.%2.%3.%4.%5.%6.%7"/>
      <w:lvlJc w:val="left"/>
      <w:pPr>
        <w:tabs>
          <w:tab w:val="left" w:pos="1806"/>
        </w:tabs>
        <w:ind w:left="1806" w:hanging="1296"/>
      </w:pPr>
    </w:lvl>
    <w:lvl w:ilvl="7">
      <w:start w:val="1"/>
      <w:numFmt w:val="decimal"/>
      <w:lvlText w:val="%1.%2.%3.%4.%5.%6.%7.%8"/>
      <w:lvlJc w:val="left"/>
      <w:pPr>
        <w:tabs>
          <w:tab w:val="left" w:pos="1950"/>
        </w:tabs>
        <w:ind w:left="1950" w:hanging="1440"/>
      </w:pPr>
    </w:lvl>
    <w:lvl w:ilvl="8">
      <w:start w:val="1"/>
      <w:numFmt w:val="decimal"/>
      <w:lvlText w:val="%1.%2.%3.%4.%5.%6.%7.%8.%9"/>
      <w:lvlJc w:val="left"/>
      <w:pPr>
        <w:tabs>
          <w:tab w:val="left" w:pos="2094"/>
        </w:tabs>
        <w:ind w:left="2094" w:hanging="1584"/>
      </w:pPr>
    </w:lvl>
  </w:abstractNum>
  <w:abstractNum w:abstractNumId="4" w15:restartNumberingAfterBreak="0">
    <w:nsid w:val="61F597CC"/>
    <w:multiLevelType w:val="singleLevel"/>
    <w:tmpl w:val="61F597CC"/>
    <w:lvl w:ilvl="0">
      <w:start w:val="1"/>
      <w:numFmt w:val="decimal"/>
      <w:suff w:val="nothing"/>
      <w:lvlText w:val="%1、"/>
      <w:lvlJc w:val="left"/>
    </w:lvl>
  </w:abstractNum>
  <w:abstractNum w:abstractNumId="5" w15:restartNumberingAfterBreak="0">
    <w:nsid w:val="747B766E"/>
    <w:multiLevelType w:val="singleLevel"/>
    <w:tmpl w:val="747B766E"/>
    <w:lvl w:ilvl="0">
      <w:start w:val="6"/>
      <w:numFmt w:val="decimal"/>
      <w:suff w:val="nothing"/>
      <w:lvlText w:val="%1、"/>
      <w:lvlJc w:val="left"/>
    </w:lvl>
  </w:abstractNum>
  <w:num w:numId="1">
    <w:abstractNumId w:val="3"/>
  </w:num>
  <w:num w:numId="2">
    <w:abstractNumId w:val="0"/>
  </w:num>
  <w:num w:numId="3">
    <w:abstractNumId w:val="1"/>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hideSpellingErrors/>
  <w:proofState w:spelling="clean"/>
  <w:defaultTabStop w:val="420"/>
  <w:drawingGridVerticalSpacing w:val="156"/>
  <w:noPunctuationKerning/>
  <w:characterSpacingControl w:val="compressPunctuation"/>
  <w:doNotValidateAgainstSchema/>
  <w:doNotDemarcateInvalidXml/>
  <w:hdrShapeDefaults>
    <o:shapedefaults v:ext="edit" spidmax="2049" fillcolor="white" stroke="f">
      <v:fill color="white"/>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045C"/>
    <w:rsid w:val="000004A6"/>
    <w:rsid w:val="00000E26"/>
    <w:rsid w:val="00000F2B"/>
    <w:rsid w:val="000013D4"/>
    <w:rsid w:val="00001665"/>
    <w:rsid w:val="00003705"/>
    <w:rsid w:val="00004B66"/>
    <w:rsid w:val="00004B9B"/>
    <w:rsid w:val="000056EA"/>
    <w:rsid w:val="00005C09"/>
    <w:rsid w:val="000069D9"/>
    <w:rsid w:val="00006F70"/>
    <w:rsid w:val="0000717D"/>
    <w:rsid w:val="000074D6"/>
    <w:rsid w:val="00007CD0"/>
    <w:rsid w:val="0001169C"/>
    <w:rsid w:val="0001279A"/>
    <w:rsid w:val="000142A4"/>
    <w:rsid w:val="00014547"/>
    <w:rsid w:val="0001529C"/>
    <w:rsid w:val="000159F0"/>
    <w:rsid w:val="00017D57"/>
    <w:rsid w:val="00020699"/>
    <w:rsid w:val="000222D4"/>
    <w:rsid w:val="00022C95"/>
    <w:rsid w:val="0002312F"/>
    <w:rsid w:val="00023634"/>
    <w:rsid w:val="00024165"/>
    <w:rsid w:val="0002488B"/>
    <w:rsid w:val="0002509A"/>
    <w:rsid w:val="00026106"/>
    <w:rsid w:val="00026439"/>
    <w:rsid w:val="00026694"/>
    <w:rsid w:val="00026DE8"/>
    <w:rsid w:val="00026E52"/>
    <w:rsid w:val="00026F0B"/>
    <w:rsid w:val="0002732C"/>
    <w:rsid w:val="00030236"/>
    <w:rsid w:val="00030839"/>
    <w:rsid w:val="00031982"/>
    <w:rsid w:val="00032867"/>
    <w:rsid w:val="00033174"/>
    <w:rsid w:val="00033E2D"/>
    <w:rsid w:val="00034314"/>
    <w:rsid w:val="00034E05"/>
    <w:rsid w:val="00035C47"/>
    <w:rsid w:val="00035C60"/>
    <w:rsid w:val="000364F0"/>
    <w:rsid w:val="00036AE7"/>
    <w:rsid w:val="00037022"/>
    <w:rsid w:val="00037AD3"/>
    <w:rsid w:val="0004048B"/>
    <w:rsid w:val="00040AB7"/>
    <w:rsid w:val="00042241"/>
    <w:rsid w:val="00042ED3"/>
    <w:rsid w:val="00043C7C"/>
    <w:rsid w:val="0004406B"/>
    <w:rsid w:val="000457BB"/>
    <w:rsid w:val="000466AB"/>
    <w:rsid w:val="00046B4C"/>
    <w:rsid w:val="000472D1"/>
    <w:rsid w:val="0005119F"/>
    <w:rsid w:val="00051D47"/>
    <w:rsid w:val="0005210C"/>
    <w:rsid w:val="0005228E"/>
    <w:rsid w:val="00052365"/>
    <w:rsid w:val="00052422"/>
    <w:rsid w:val="00052F4E"/>
    <w:rsid w:val="00053432"/>
    <w:rsid w:val="0005391A"/>
    <w:rsid w:val="00054486"/>
    <w:rsid w:val="00054639"/>
    <w:rsid w:val="0005648B"/>
    <w:rsid w:val="00056AEB"/>
    <w:rsid w:val="00057ACC"/>
    <w:rsid w:val="00057F57"/>
    <w:rsid w:val="000622B6"/>
    <w:rsid w:val="00062C7B"/>
    <w:rsid w:val="000632EA"/>
    <w:rsid w:val="0006346F"/>
    <w:rsid w:val="00063A4D"/>
    <w:rsid w:val="000646CE"/>
    <w:rsid w:val="000647DB"/>
    <w:rsid w:val="00065316"/>
    <w:rsid w:val="00066394"/>
    <w:rsid w:val="00066EDF"/>
    <w:rsid w:val="00067464"/>
    <w:rsid w:val="00067D86"/>
    <w:rsid w:val="00071084"/>
    <w:rsid w:val="00071A23"/>
    <w:rsid w:val="00071D89"/>
    <w:rsid w:val="00072179"/>
    <w:rsid w:val="000738FA"/>
    <w:rsid w:val="00073E87"/>
    <w:rsid w:val="00074F69"/>
    <w:rsid w:val="000762C0"/>
    <w:rsid w:val="00076CAF"/>
    <w:rsid w:val="00076EFC"/>
    <w:rsid w:val="00081A9C"/>
    <w:rsid w:val="000820B0"/>
    <w:rsid w:val="00082B07"/>
    <w:rsid w:val="00083852"/>
    <w:rsid w:val="00083A1D"/>
    <w:rsid w:val="00084165"/>
    <w:rsid w:val="000855F8"/>
    <w:rsid w:val="00085BDB"/>
    <w:rsid w:val="000862BB"/>
    <w:rsid w:val="0008737A"/>
    <w:rsid w:val="00087538"/>
    <w:rsid w:val="00091005"/>
    <w:rsid w:val="000911FB"/>
    <w:rsid w:val="00093B29"/>
    <w:rsid w:val="00093E5A"/>
    <w:rsid w:val="00094C84"/>
    <w:rsid w:val="00095A3A"/>
    <w:rsid w:val="000961F8"/>
    <w:rsid w:val="00096621"/>
    <w:rsid w:val="00097537"/>
    <w:rsid w:val="000978E7"/>
    <w:rsid w:val="00097E7E"/>
    <w:rsid w:val="000A03D0"/>
    <w:rsid w:val="000A1150"/>
    <w:rsid w:val="000A126A"/>
    <w:rsid w:val="000A1F80"/>
    <w:rsid w:val="000A2391"/>
    <w:rsid w:val="000A49F5"/>
    <w:rsid w:val="000A5B90"/>
    <w:rsid w:val="000A7102"/>
    <w:rsid w:val="000B2539"/>
    <w:rsid w:val="000B260C"/>
    <w:rsid w:val="000B5749"/>
    <w:rsid w:val="000B5AC8"/>
    <w:rsid w:val="000B6229"/>
    <w:rsid w:val="000B6375"/>
    <w:rsid w:val="000B6CDA"/>
    <w:rsid w:val="000B7096"/>
    <w:rsid w:val="000B7145"/>
    <w:rsid w:val="000B765B"/>
    <w:rsid w:val="000B7941"/>
    <w:rsid w:val="000C0F60"/>
    <w:rsid w:val="000C1113"/>
    <w:rsid w:val="000C1AAB"/>
    <w:rsid w:val="000C205A"/>
    <w:rsid w:val="000C2823"/>
    <w:rsid w:val="000C2C48"/>
    <w:rsid w:val="000C3381"/>
    <w:rsid w:val="000C3E7C"/>
    <w:rsid w:val="000C405C"/>
    <w:rsid w:val="000C4205"/>
    <w:rsid w:val="000C42EF"/>
    <w:rsid w:val="000C5712"/>
    <w:rsid w:val="000C6A89"/>
    <w:rsid w:val="000C7767"/>
    <w:rsid w:val="000D0E93"/>
    <w:rsid w:val="000D13DE"/>
    <w:rsid w:val="000D163E"/>
    <w:rsid w:val="000D2102"/>
    <w:rsid w:val="000D2482"/>
    <w:rsid w:val="000D2F03"/>
    <w:rsid w:val="000D30B8"/>
    <w:rsid w:val="000D317C"/>
    <w:rsid w:val="000D35EC"/>
    <w:rsid w:val="000D56CB"/>
    <w:rsid w:val="000D5D30"/>
    <w:rsid w:val="000D7885"/>
    <w:rsid w:val="000E0096"/>
    <w:rsid w:val="000E0904"/>
    <w:rsid w:val="000E0DA8"/>
    <w:rsid w:val="000E154F"/>
    <w:rsid w:val="000E1B0A"/>
    <w:rsid w:val="000E1C1A"/>
    <w:rsid w:val="000E2A2F"/>
    <w:rsid w:val="000E3345"/>
    <w:rsid w:val="000E3C02"/>
    <w:rsid w:val="000E3FEA"/>
    <w:rsid w:val="000E4097"/>
    <w:rsid w:val="000E4FC9"/>
    <w:rsid w:val="000E6395"/>
    <w:rsid w:val="000E63DE"/>
    <w:rsid w:val="000E74F7"/>
    <w:rsid w:val="000E77E5"/>
    <w:rsid w:val="000E7FC3"/>
    <w:rsid w:val="000F1E97"/>
    <w:rsid w:val="000F2183"/>
    <w:rsid w:val="000F2965"/>
    <w:rsid w:val="000F30C9"/>
    <w:rsid w:val="000F33B6"/>
    <w:rsid w:val="000F3F59"/>
    <w:rsid w:val="000F4AC9"/>
    <w:rsid w:val="000F4B05"/>
    <w:rsid w:val="000F4B85"/>
    <w:rsid w:val="000F6872"/>
    <w:rsid w:val="000F763D"/>
    <w:rsid w:val="0010019B"/>
    <w:rsid w:val="00100DFC"/>
    <w:rsid w:val="001012EF"/>
    <w:rsid w:val="0010184E"/>
    <w:rsid w:val="00101AC7"/>
    <w:rsid w:val="00102536"/>
    <w:rsid w:val="00102EC9"/>
    <w:rsid w:val="0010357D"/>
    <w:rsid w:val="00103A35"/>
    <w:rsid w:val="00103AEE"/>
    <w:rsid w:val="001043EA"/>
    <w:rsid w:val="00104E58"/>
    <w:rsid w:val="00105120"/>
    <w:rsid w:val="001052E6"/>
    <w:rsid w:val="0010658E"/>
    <w:rsid w:val="00110107"/>
    <w:rsid w:val="00110A68"/>
    <w:rsid w:val="00110B46"/>
    <w:rsid w:val="001123E1"/>
    <w:rsid w:val="001126E3"/>
    <w:rsid w:val="0011327C"/>
    <w:rsid w:val="001140A3"/>
    <w:rsid w:val="00114241"/>
    <w:rsid w:val="0011450A"/>
    <w:rsid w:val="00114F16"/>
    <w:rsid w:val="00115B85"/>
    <w:rsid w:val="00115DB5"/>
    <w:rsid w:val="00117071"/>
    <w:rsid w:val="001174B0"/>
    <w:rsid w:val="001179B2"/>
    <w:rsid w:val="001202E8"/>
    <w:rsid w:val="00121759"/>
    <w:rsid w:val="001219EF"/>
    <w:rsid w:val="0012390A"/>
    <w:rsid w:val="001249A2"/>
    <w:rsid w:val="00124C46"/>
    <w:rsid w:val="00125861"/>
    <w:rsid w:val="00125CB2"/>
    <w:rsid w:val="0012641F"/>
    <w:rsid w:val="00127694"/>
    <w:rsid w:val="00130177"/>
    <w:rsid w:val="001314A2"/>
    <w:rsid w:val="00131D13"/>
    <w:rsid w:val="00132DB6"/>
    <w:rsid w:val="0013420E"/>
    <w:rsid w:val="001347B4"/>
    <w:rsid w:val="00134BF3"/>
    <w:rsid w:val="00135A0C"/>
    <w:rsid w:val="001366D9"/>
    <w:rsid w:val="00136DCD"/>
    <w:rsid w:val="0014069F"/>
    <w:rsid w:val="00140D8B"/>
    <w:rsid w:val="00140F13"/>
    <w:rsid w:val="00143AE3"/>
    <w:rsid w:val="00144A67"/>
    <w:rsid w:val="00145F98"/>
    <w:rsid w:val="00146B7C"/>
    <w:rsid w:val="00146F25"/>
    <w:rsid w:val="001476B3"/>
    <w:rsid w:val="00147F5F"/>
    <w:rsid w:val="001506AB"/>
    <w:rsid w:val="00151D07"/>
    <w:rsid w:val="00151D5E"/>
    <w:rsid w:val="00153731"/>
    <w:rsid w:val="00153FAA"/>
    <w:rsid w:val="00155A6D"/>
    <w:rsid w:val="00156D71"/>
    <w:rsid w:val="00157AC0"/>
    <w:rsid w:val="001611D8"/>
    <w:rsid w:val="00161E20"/>
    <w:rsid w:val="00162788"/>
    <w:rsid w:val="0016292D"/>
    <w:rsid w:val="00164916"/>
    <w:rsid w:val="0016517A"/>
    <w:rsid w:val="0016568D"/>
    <w:rsid w:val="00170CF5"/>
    <w:rsid w:val="001715DA"/>
    <w:rsid w:val="00172A27"/>
    <w:rsid w:val="00173778"/>
    <w:rsid w:val="00174304"/>
    <w:rsid w:val="001750DB"/>
    <w:rsid w:val="0017575E"/>
    <w:rsid w:val="00180BC1"/>
    <w:rsid w:val="001817BA"/>
    <w:rsid w:val="00181B60"/>
    <w:rsid w:val="001823BB"/>
    <w:rsid w:val="00182DAC"/>
    <w:rsid w:val="0018314C"/>
    <w:rsid w:val="00184897"/>
    <w:rsid w:val="001848DD"/>
    <w:rsid w:val="00184B46"/>
    <w:rsid w:val="0018610D"/>
    <w:rsid w:val="001867E2"/>
    <w:rsid w:val="001869FF"/>
    <w:rsid w:val="00186B2F"/>
    <w:rsid w:val="001872EF"/>
    <w:rsid w:val="001876FA"/>
    <w:rsid w:val="00190031"/>
    <w:rsid w:val="00190B1E"/>
    <w:rsid w:val="00190E74"/>
    <w:rsid w:val="001913FE"/>
    <w:rsid w:val="00191422"/>
    <w:rsid w:val="0019276A"/>
    <w:rsid w:val="0019352D"/>
    <w:rsid w:val="001939F7"/>
    <w:rsid w:val="00196C9A"/>
    <w:rsid w:val="001974E1"/>
    <w:rsid w:val="00197F10"/>
    <w:rsid w:val="00197F4E"/>
    <w:rsid w:val="001A11F4"/>
    <w:rsid w:val="001A15E9"/>
    <w:rsid w:val="001A3000"/>
    <w:rsid w:val="001A42AA"/>
    <w:rsid w:val="001A4A91"/>
    <w:rsid w:val="001A7D89"/>
    <w:rsid w:val="001B0273"/>
    <w:rsid w:val="001B04AF"/>
    <w:rsid w:val="001B062E"/>
    <w:rsid w:val="001B1327"/>
    <w:rsid w:val="001B1C0F"/>
    <w:rsid w:val="001B2652"/>
    <w:rsid w:val="001B2681"/>
    <w:rsid w:val="001B2967"/>
    <w:rsid w:val="001B2CB3"/>
    <w:rsid w:val="001B2D94"/>
    <w:rsid w:val="001B3B39"/>
    <w:rsid w:val="001B4175"/>
    <w:rsid w:val="001B4484"/>
    <w:rsid w:val="001B475B"/>
    <w:rsid w:val="001B4B86"/>
    <w:rsid w:val="001B50FD"/>
    <w:rsid w:val="001B5453"/>
    <w:rsid w:val="001B5794"/>
    <w:rsid w:val="001B6111"/>
    <w:rsid w:val="001B68E9"/>
    <w:rsid w:val="001B6C35"/>
    <w:rsid w:val="001B6E5B"/>
    <w:rsid w:val="001C0460"/>
    <w:rsid w:val="001C04AE"/>
    <w:rsid w:val="001C0BF7"/>
    <w:rsid w:val="001C167A"/>
    <w:rsid w:val="001C2789"/>
    <w:rsid w:val="001C2EE8"/>
    <w:rsid w:val="001C39BB"/>
    <w:rsid w:val="001C3CA4"/>
    <w:rsid w:val="001C3FC4"/>
    <w:rsid w:val="001C5772"/>
    <w:rsid w:val="001C5D0D"/>
    <w:rsid w:val="001C60ED"/>
    <w:rsid w:val="001C6F3D"/>
    <w:rsid w:val="001C7A6A"/>
    <w:rsid w:val="001D0D63"/>
    <w:rsid w:val="001D1A32"/>
    <w:rsid w:val="001D1E6F"/>
    <w:rsid w:val="001D2FEB"/>
    <w:rsid w:val="001D48C3"/>
    <w:rsid w:val="001D530D"/>
    <w:rsid w:val="001D75B9"/>
    <w:rsid w:val="001E027C"/>
    <w:rsid w:val="001E0AF7"/>
    <w:rsid w:val="001E0B7D"/>
    <w:rsid w:val="001E191F"/>
    <w:rsid w:val="001E2B05"/>
    <w:rsid w:val="001E37F7"/>
    <w:rsid w:val="001E3C07"/>
    <w:rsid w:val="001E3E4F"/>
    <w:rsid w:val="001E43EC"/>
    <w:rsid w:val="001E4B5E"/>
    <w:rsid w:val="001E522A"/>
    <w:rsid w:val="001E52CE"/>
    <w:rsid w:val="001E56B1"/>
    <w:rsid w:val="001E5C4F"/>
    <w:rsid w:val="001E61BD"/>
    <w:rsid w:val="001E639E"/>
    <w:rsid w:val="001E7419"/>
    <w:rsid w:val="001E7493"/>
    <w:rsid w:val="001E7F5C"/>
    <w:rsid w:val="001F0774"/>
    <w:rsid w:val="001F11E4"/>
    <w:rsid w:val="001F1DB7"/>
    <w:rsid w:val="001F3280"/>
    <w:rsid w:val="001F33D8"/>
    <w:rsid w:val="001F492D"/>
    <w:rsid w:val="001F4E6A"/>
    <w:rsid w:val="001F6A22"/>
    <w:rsid w:val="001F6D32"/>
    <w:rsid w:val="001F6D39"/>
    <w:rsid w:val="001F76C4"/>
    <w:rsid w:val="00200BF0"/>
    <w:rsid w:val="00200F2A"/>
    <w:rsid w:val="00201BD5"/>
    <w:rsid w:val="00202E93"/>
    <w:rsid w:val="00203B60"/>
    <w:rsid w:val="00203C54"/>
    <w:rsid w:val="00204536"/>
    <w:rsid w:val="00204628"/>
    <w:rsid w:val="00204715"/>
    <w:rsid w:val="00204D2A"/>
    <w:rsid w:val="0020577C"/>
    <w:rsid w:val="00206FE8"/>
    <w:rsid w:val="00207A62"/>
    <w:rsid w:val="00207B63"/>
    <w:rsid w:val="00207FB7"/>
    <w:rsid w:val="0021035B"/>
    <w:rsid w:val="00210459"/>
    <w:rsid w:val="002113E0"/>
    <w:rsid w:val="00211904"/>
    <w:rsid w:val="00211D1D"/>
    <w:rsid w:val="00212607"/>
    <w:rsid w:val="002126E1"/>
    <w:rsid w:val="00212723"/>
    <w:rsid w:val="00212732"/>
    <w:rsid w:val="00214315"/>
    <w:rsid w:val="00214BE9"/>
    <w:rsid w:val="00215AFA"/>
    <w:rsid w:val="00215BCA"/>
    <w:rsid w:val="0021614A"/>
    <w:rsid w:val="00220156"/>
    <w:rsid w:val="002203DD"/>
    <w:rsid w:val="00221297"/>
    <w:rsid w:val="002212DE"/>
    <w:rsid w:val="00221808"/>
    <w:rsid w:val="0022243B"/>
    <w:rsid w:val="0022378D"/>
    <w:rsid w:val="00224215"/>
    <w:rsid w:val="002249BE"/>
    <w:rsid w:val="00224F51"/>
    <w:rsid w:val="002258D0"/>
    <w:rsid w:val="002277CB"/>
    <w:rsid w:val="00227AFE"/>
    <w:rsid w:val="00230A83"/>
    <w:rsid w:val="0023153E"/>
    <w:rsid w:val="002318BD"/>
    <w:rsid w:val="00235826"/>
    <w:rsid w:val="00235C25"/>
    <w:rsid w:val="00235C95"/>
    <w:rsid w:val="00236008"/>
    <w:rsid w:val="0023655A"/>
    <w:rsid w:val="00237BD2"/>
    <w:rsid w:val="002406E3"/>
    <w:rsid w:val="00241BF1"/>
    <w:rsid w:val="00241F17"/>
    <w:rsid w:val="00242E24"/>
    <w:rsid w:val="00244241"/>
    <w:rsid w:val="00244BA7"/>
    <w:rsid w:val="0024503A"/>
    <w:rsid w:val="00245485"/>
    <w:rsid w:val="00245BF3"/>
    <w:rsid w:val="00246278"/>
    <w:rsid w:val="002474BF"/>
    <w:rsid w:val="002474E1"/>
    <w:rsid w:val="00247687"/>
    <w:rsid w:val="00250990"/>
    <w:rsid w:val="00250C3D"/>
    <w:rsid w:val="00250CBC"/>
    <w:rsid w:val="00251054"/>
    <w:rsid w:val="00252408"/>
    <w:rsid w:val="0025248A"/>
    <w:rsid w:val="00253BD0"/>
    <w:rsid w:val="0025413C"/>
    <w:rsid w:val="00255F09"/>
    <w:rsid w:val="00257082"/>
    <w:rsid w:val="002570D5"/>
    <w:rsid w:val="00257EAB"/>
    <w:rsid w:val="00260F0F"/>
    <w:rsid w:val="00262466"/>
    <w:rsid w:val="00262F48"/>
    <w:rsid w:val="0026372C"/>
    <w:rsid w:val="0026478C"/>
    <w:rsid w:val="00264F8F"/>
    <w:rsid w:val="00265B4C"/>
    <w:rsid w:val="00265CEC"/>
    <w:rsid w:val="00266471"/>
    <w:rsid w:val="002664E8"/>
    <w:rsid w:val="002669FD"/>
    <w:rsid w:val="002677C3"/>
    <w:rsid w:val="002710A0"/>
    <w:rsid w:val="0027274C"/>
    <w:rsid w:val="00272D69"/>
    <w:rsid w:val="00273519"/>
    <w:rsid w:val="00273D8C"/>
    <w:rsid w:val="00273EC8"/>
    <w:rsid w:val="00274329"/>
    <w:rsid w:val="00274A9E"/>
    <w:rsid w:val="00274C4F"/>
    <w:rsid w:val="0027512A"/>
    <w:rsid w:val="00276446"/>
    <w:rsid w:val="00280A63"/>
    <w:rsid w:val="00280F39"/>
    <w:rsid w:val="002830B6"/>
    <w:rsid w:val="0028380D"/>
    <w:rsid w:val="00283D79"/>
    <w:rsid w:val="00287E87"/>
    <w:rsid w:val="002908A8"/>
    <w:rsid w:val="00290D66"/>
    <w:rsid w:val="00291168"/>
    <w:rsid w:val="00292690"/>
    <w:rsid w:val="00293214"/>
    <w:rsid w:val="00294834"/>
    <w:rsid w:val="00294932"/>
    <w:rsid w:val="00296471"/>
    <w:rsid w:val="00296E45"/>
    <w:rsid w:val="0029708C"/>
    <w:rsid w:val="002A0F78"/>
    <w:rsid w:val="002A2D88"/>
    <w:rsid w:val="002A30F5"/>
    <w:rsid w:val="002A4B76"/>
    <w:rsid w:val="002A509D"/>
    <w:rsid w:val="002A7093"/>
    <w:rsid w:val="002B07FD"/>
    <w:rsid w:val="002B0C00"/>
    <w:rsid w:val="002B1342"/>
    <w:rsid w:val="002B146D"/>
    <w:rsid w:val="002B17ED"/>
    <w:rsid w:val="002B3CF1"/>
    <w:rsid w:val="002B40BC"/>
    <w:rsid w:val="002B4A09"/>
    <w:rsid w:val="002B4A49"/>
    <w:rsid w:val="002B4EDD"/>
    <w:rsid w:val="002B5B58"/>
    <w:rsid w:val="002B5F83"/>
    <w:rsid w:val="002B78BF"/>
    <w:rsid w:val="002C04D8"/>
    <w:rsid w:val="002C1403"/>
    <w:rsid w:val="002C14D8"/>
    <w:rsid w:val="002C2B47"/>
    <w:rsid w:val="002C2E07"/>
    <w:rsid w:val="002C37D2"/>
    <w:rsid w:val="002C388E"/>
    <w:rsid w:val="002C425D"/>
    <w:rsid w:val="002C4995"/>
    <w:rsid w:val="002C4BB9"/>
    <w:rsid w:val="002C5F54"/>
    <w:rsid w:val="002C6C24"/>
    <w:rsid w:val="002C701E"/>
    <w:rsid w:val="002D2490"/>
    <w:rsid w:val="002D2521"/>
    <w:rsid w:val="002D27DC"/>
    <w:rsid w:val="002D2DF7"/>
    <w:rsid w:val="002D4960"/>
    <w:rsid w:val="002D4B83"/>
    <w:rsid w:val="002D4ED2"/>
    <w:rsid w:val="002D5538"/>
    <w:rsid w:val="002D65E3"/>
    <w:rsid w:val="002D6B5E"/>
    <w:rsid w:val="002D7933"/>
    <w:rsid w:val="002E142B"/>
    <w:rsid w:val="002E29DA"/>
    <w:rsid w:val="002E37F6"/>
    <w:rsid w:val="002E4AFF"/>
    <w:rsid w:val="002E5C8D"/>
    <w:rsid w:val="002E6317"/>
    <w:rsid w:val="002E634C"/>
    <w:rsid w:val="002E6CCB"/>
    <w:rsid w:val="002E6E5C"/>
    <w:rsid w:val="002F0A3C"/>
    <w:rsid w:val="002F1172"/>
    <w:rsid w:val="002F2F34"/>
    <w:rsid w:val="002F34B0"/>
    <w:rsid w:val="002F3683"/>
    <w:rsid w:val="002F4C77"/>
    <w:rsid w:val="002F4F12"/>
    <w:rsid w:val="002F4F83"/>
    <w:rsid w:val="002F579E"/>
    <w:rsid w:val="002F5870"/>
    <w:rsid w:val="002F5873"/>
    <w:rsid w:val="002F5C3F"/>
    <w:rsid w:val="002F6978"/>
    <w:rsid w:val="002F7080"/>
    <w:rsid w:val="002F7F09"/>
    <w:rsid w:val="0030064F"/>
    <w:rsid w:val="00300716"/>
    <w:rsid w:val="00300C35"/>
    <w:rsid w:val="003012F5"/>
    <w:rsid w:val="0030143E"/>
    <w:rsid w:val="00301A44"/>
    <w:rsid w:val="003022A4"/>
    <w:rsid w:val="00302733"/>
    <w:rsid w:val="0030482D"/>
    <w:rsid w:val="0030522E"/>
    <w:rsid w:val="003069D9"/>
    <w:rsid w:val="00306B54"/>
    <w:rsid w:val="003077D4"/>
    <w:rsid w:val="00310E4D"/>
    <w:rsid w:val="00310E92"/>
    <w:rsid w:val="003123DC"/>
    <w:rsid w:val="00312A41"/>
    <w:rsid w:val="00312A86"/>
    <w:rsid w:val="00314759"/>
    <w:rsid w:val="00314DB1"/>
    <w:rsid w:val="003161C1"/>
    <w:rsid w:val="00316A4D"/>
    <w:rsid w:val="00317574"/>
    <w:rsid w:val="00317F63"/>
    <w:rsid w:val="0032058D"/>
    <w:rsid w:val="0032208E"/>
    <w:rsid w:val="003221A6"/>
    <w:rsid w:val="00322C3A"/>
    <w:rsid w:val="00322DB4"/>
    <w:rsid w:val="0032694E"/>
    <w:rsid w:val="003273CB"/>
    <w:rsid w:val="00327420"/>
    <w:rsid w:val="00327CE9"/>
    <w:rsid w:val="003323B2"/>
    <w:rsid w:val="00332C4C"/>
    <w:rsid w:val="00332C6F"/>
    <w:rsid w:val="00332EFF"/>
    <w:rsid w:val="00333E37"/>
    <w:rsid w:val="00333E70"/>
    <w:rsid w:val="00334664"/>
    <w:rsid w:val="0033487C"/>
    <w:rsid w:val="00335748"/>
    <w:rsid w:val="003360DD"/>
    <w:rsid w:val="00342BE3"/>
    <w:rsid w:val="00344416"/>
    <w:rsid w:val="00344618"/>
    <w:rsid w:val="00344792"/>
    <w:rsid w:val="00345DAC"/>
    <w:rsid w:val="00346460"/>
    <w:rsid w:val="00347F20"/>
    <w:rsid w:val="00351041"/>
    <w:rsid w:val="00351A9E"/>
    <w:rsid w:val="00352614"/>
    <w:rsid w:val="00353247"/>
    <w:rsid w:val="00353424"/>
    <w:rsid w:val="0035373F"/>
    <w:rsid w:val="00353973"/>
    <w:rsid w:val="003542AE"/>
    <w:rsid w:val="00354978"/>
    <w:rsid w:val="0035581E"/>
    <w:rsid w:val="003561B5"/>
    <w:rsid w:val="0035648A"/>
    <w:rsid w:val="00356869"/>
    <w:rsid w:val="00356C3E"/>
    <w:rsid w:val="00360779"/>
    <w:rsid w:val="00360C32"/>
    <w:rsid w:val="00360E87"/>
    <w:rsid w:val="003617CA"/>
    <w:rsid w:val="00363808"/>
    <w:rsid w:val="00363FAA"/>
    <w:rsid w:val="00364C4D"/>
    <w:rsid w:val="00364E1D"/>
    <w:rsid w:val="00365EA6"/>
    <w:rsid w:val="00366481"/>
    <w:rsid w:val="00366ED1"/>
    <w:rsid w:val="003700AB"/>
    <w:rsid w:val="00373097"/>
    <w:rsid w:val="003732EA"/>
    <w:rsid w:val="00373619"/>
    <w:rsid w:val="00373F45"/>
    <w:rsid w:val="0037512D"/>
    <w:rsid w:val="00375C2F"/>
    <w:rsid w:val="00376856"/>
    <w:rsid w:val="00377CB1"/>
    <w:rsid w:val="00377FAC"/>
    <w:rsid w:val="0038045C"/>
    <w:rsid w:val="00381230"/>
    <w:rsid w:val="003818D0"/>
    <w:rsid w:val="00383082"/>
    <w:rsid w:val="00383114"/>
    <w:rsid w:val="00383BC0"/>
    <w:rsid w:val="003846E2"/>
    <w:rsid w:val="00384E46"/>
    <w:rsid w:val="0038525B"/>
    <w:rsid w:val="00386685"/>
    <w:rsid w:val="00386E32"/>
    <w:rsid w:val="00391095"/>
    <w:rsid w:val="003915FD"/>
    <w:rsid w:val="00392959"/>
    <w:rsid w:val="00394151"/>
    <w:rsid w:val="00395104"/>
    <w:rsid w:val="00395362"/>
    <w:rsid w:val="00395A4B"/>
    <w:rsid w:val="00395A9D"/>
    <w:rsid w:val="0039705A"/>
    <w:rsid w:val="00397C50"/>
    <w:rsid w:val="00397E78"/>
    <w:rsid w:val="003A06AF"/>
    <w:rsid w:val="003A12FF"/>
    <w:rsid w:val="003A17F1"/>
    <w:rsid w:val="003A2CD0"/>
    <w:rsid w:val="003A320C"/>
    <w:rsid w:val="003A33C4"/>
    <w:rsid w:val="003A3C39"/>
    <w:rsid w:val="003A3E0C"/>
    <w:rsid w:val="003A3EB5"/>
    <w:rsid w:val="003A4223"/>
    <w:rsid w:val="003A4BC7"/>
    <w:rsid w:val="003A50D7"/>
    <w:rsid w:val="003A52BA"/>
    <w:rsid w:val="003A57DF"/>
    <w:rsid w:val="003A6447"/>
    <w:rsid w:val="003A6B8F"/>
    <w:rsid w:val="003A7062"/>
    <w:rsid w:val="003A7089"/>
    <w:rsid w:val="003B028D"/>
    <w:rsid w:val="003B031D"/>
    <w:rsid w:val="003B12DC"/>
    <w:rsid w:val="003B2168"/>
    <w:rsid w:val="003B38FF"/>
    <w:rsid w:val="003B3CD3"/>
    <w:rsid w:val="003B4408"/>
    <w:rsid w:val="003B4792"/>
    <w:rsid w:val="003B5013"/>
    <w:rsid w:val="003B5044"/>
    <w:rsid w:val="003B5D6A"/>
    <w:rsid w:val="003B7490"/>
    <w:rsid w:val="003B7D0E"/>
    <w:rsid w:val="003C346F"/>
    <w:rsid w:val="003C43F3"/>
    <w:rsid w:val="003C44C7"/>
    <w:rsid w:val="003C466B"/>
    <w:rsid w:val="003C5799"/>
    <w:rsid w:val="003C675D"/>
    <w:rsid w:val="003C6AF5"/>
    <w:rsid w:val="003D0DEB"/>
    <w:rsid w:val="003D0E8E"/>
    <w:rsid w:val="003D16C0"/>
    <w:rsid w:val="003D1C88"/>
    <w:rsid w:val="003D2508"/>
    <w:rsid w:val="003D2674"/>
    <w:rsid w:val="003D3821"/>
    <w:rsid w:val="003D3DB3"/>
    <w:rsid w:val="003D43AC"/>
    <w:rsid w:val="003D4FDA"/>
    <w:rsid w:val="003D5AAD"/>
    <w:rsid w:val="003D6CFF"/>
    <w:rsid w:val="003D6FA9"/>
    <w:rsid w:val="003D7941"/>
    <w:rsid w:val="003E01B9"/>
    <w:rsid w:val="003E0A13"/>
    <w:rsid w:val="003E32D5"/>
    <w:rsid w:val="003E338B"/>
    <w:rsid w:val="003E459B"/>
    <w:rsid w:val="003E5D73"/>
    <w:rsid w:val="003E675E"/>
    <w:rsid w:val="003E68C5"/>
    <w:rsid w:val="003E6EA6"/>
    <w:rsid w:val="003F0129"/>
    <w:rsid w:val="003F1EFB"/>
    <w:rsid w:val="003F28A1"/>
    <w:rsid w:val="003F335A"/>
    <w:rsid w:val="003F3696"/>
    <w:rsid w:val="003F41CC"/>
    <w:rsid w:val="003F4757"/>
    <w:rsid w:val="003F49B3"/>
    <w:rsid w:val="003F5B47"/>
    <w:rsid w:val="003F60F9"/>
    <w:rsid w:val="003F66F9"/>
    <w:rsid w:val="003F7185"/>
    <w:rsid w:val="0040154B"/>
    <w:rsid w:val="00401D69"/>
    <w:rsid w:val="0040213D"/>
    <w:rsid w:val="00404D85"/>
    <w:rsid w:val="004056AB"/>
    <w:rsid w:val="00406479"/>
    <w:rsid w:val="00406629"/>
    <w:rsid w:val="00407DAE"/>
    <w:rsid w:val="00411CF2"/>
    <w:rsid w:val="00411FCA"/>
    <w:rsid w:val="004122CD"/>
    <w:rsid w:val="00412B04"/>
    <w:rsid w:val="00412C8D"/>
    <w:rsid w:val="00413EE0"/>
    <w:rsid w:val="00414B3D"/>
    <w:rsid w:val="0041547A"/>
    <w:rsid w:val="004159B5"/>
    <w:rsid w:val="00415F38"/>
    <w:rsid w:val="00416759"/>
    <w:rsid w:val="0041729A"/>
    <w:rsid w:val="00417C90"/>
    <w:rsid w:val="00420487"/>
    <w:rsid w:val="00420EDB"/>
    <w:rsid w:val="0042116D"/>
    <w:rsid w:val="004216FC"/>
    <w:rsid w:val="004218D4"/>
    <w:rsid w:val="004219B7"/>
    <w:rsid w:val="00421F98"/>
    <w:rsid w:val="0042200C"/>
    <w:rsid w:val="004227D3"/>
    <w:rsid w:val="00423291"/>
    <w:rsid w:val="004234B8"/>
    <w:rsid w:val="00424EAE"/>
    <w:rsid w:val="0042507C"/>
    <w:rsid w:val="004251EA"/>
    <w:rsid w:val="00425349"/>
    <w:rsid w:val="00425A4A"/>
    <w:rsid w:val="00426663"/>
    <w:rsid w:val="00427C55"/>
    <w:rsid w:val="00427EC0"/>
    <w:rsid w:val="00430189"/>
    <w:rsid w:val="0043018A"/>
    <w:rsid w:val="004305ED"/>
    <w:rsid w:val="00430A16"/>
    <w:rsid w:val="00430E40"/>
    <w:rsid w:val="00431163"/>
    <w:rsid w:val="004314FC"/>
    <w:rsid w:val="00431864"/>
    <w:rsid w:val="00432FBF"/>
    <w:rsid w:val="00434C44"/>
    <w:rsid w:val="00435BA1"/>
    <w:rsid w:val="0043737E"/>
    <w:rsid w:val="00437BCA"/>
    <w:rsid w:val="00437E5E"/>
    <w:rsid w:val="00437ED3"/>
    <w:rsid w:val="00440CB3"/>
    <w:rsid w:val="0044161A"/>
    <w:rsid w:val="00441650"/>
    <w:rsid w:val="00443699"/>
    <w:rsid w:val="00444343"/>
    <w:rsid w:val="00445880"/>
    <w:rsid w:val="00446333"/>
    <w:rsid w:val="0044637F"/>
    <w:rsid w:val="00446E1E"/>
    <w:rsid w:val="0044725D"/>
    <w:rsid w:val="0044739F"/>
    <w:rsid w:val="004508F2"/>
    <w:rsid w:val="00450F67"/>
    <w:rsid w:val="00450F95"/>
    <w:rsid w:val="00453956"/>
    <w:rsid w:val="004551B6"/>
    <w:rsid w:val="00455E8D"/>
    <w:rsid w:val="00456CF6"/>
    <w:rsid w:val="0045739D"/>
    <w:rsid w:val="00457600"/>
    <w:rsid w:val="00460059"/>
    <w:rsid w:val="00461DC2"/>
    <w:rsid w:val="00462151"/>
    <w:rsid w:val="00462792"/>
    <w:rsid w:val="0046386A"/>
    <w:rsid w:val="004638CD"/>
    <w:rsid w:val="00464208"/>
    <w:rsid w:val="004644F7"/>
    <w:rsid w:val="004654CC"/>
    <w:rsid w:val="00466947"/>
    <w:rsid w:val="00467A8D"/>
    <w:rsid w:val="0047207A"/>
    <w:rsid w:val="00473646"/>
    <w:rsid w:val="00473C7A"/>
    <w:rsid w:val="00474560"/>
    <w:rsid w:val="004752E1"/>
    <w:rsid w:val="00475968"/>
    <w:rsid w:val="00476172"/>
    <w:rsid w:val="00476557"/>
    <w:rsid w:val="00476CA9"/>
    <w:rsid w:val="0047766C"/>
    <w:rsid w:val="0048117B"/>
    <w:rsid w:val="00484B1B"/>
    <w:rsid w:val="00485E88"/>
    <w:rsid w:val="0048615D"/>
    <w:rsid w:val="00487E3F"/>
    <w:rsid w:val="004908A0"/>
    <w:rsid w:val="00490BC1"/>
    <w:rsid w:val="00490C20"/>
    <w:rsid w:val="00491891"/>
    <w:rsid w:val="00491F11"/>
    <w:rsid w:val="00492DD7"/>
    <w:rsid w:val="00493884"/>
    <w:rsid w:val="004951DC"/>
    <w:rsid w:val="00495265"/>
    <w:rsid w:val="004957E5"/>
    <w:rsid w:val="0049656D"/>
    <w:rsid w:val="0049672E"/>
    <w:rsid w:val="004969D8"/>
    <w:rsid w:val="004970C4"/>
    <w:rsid w:val="004A1E41"/>
    <w:rsid w:val="004A2AB6"/>
    <w:rsid w:val="004A4063"/>
    <w:rsid w:val="004A4B23"/>
    <w:rsid w:val="004A565E"/>
    <w:rsid w:val="004A6452"/>
    <w:rsid w:val="004A6F57"/>
    <w:rsid w:val="004A7218"/>
    <w:rsid w:val="004A7D48"/>
    <w:rsid w:val="004B283A"/>
    <w:rsid w:val="004B290D"/>
    <w:rsid w:val="004B2D29"/>
    <w:rsid w:val="004B3F9B"/>
    <w:rsid w:val="004B41D1"/>
    <w:rsid w:val="004B4218"/>
    <w:rsid w:val="004B4238"/>
    <w:rsid w:val="004B6551"/>
    <w:rsid w:val="004B6B0B"/>
    <w:rsid w:val="004B763B"/>
    <w:rsid w:val="004B7847"/>
    <w:rsid w:val="004B78AD"/>
    <w:rsid w:val="004C0D36"/>
    <w:rsid w:val="004C0EBD"/>
    <w:rsid w:val="004C10B8"/>
    <w:rsid w:val="004C1467"/>
    <w:rsid w:val="004C172B"/>
    <w:rsid w:val="004C1A46"/>
    <w:rsid w:val="004C23E2"/>
    <w:rsid w:val="004C2E42"/>
    <w:rsid w:val="004C4572"/>
    <w:rsid w:val="004C485F"/>
    <w:rsid w:val="004C51A3"/>
    <w:rsid w:val="004C5E81"/>
    <w:rsid w:val="004C69BB"/>
    <w:rsid w:val="004D1F3E"/>
    <w:rsid w:val="004D2FA2"/>
    <w:rsid w:val="004D3E9C"/>
    <w:rsid w:val="004D4596"/>
    <w:rsid w:val="004D4685"/>
    <w:rsid w:val="004D4B35"/>
    <w:rsid w:val="004D4E28"/>
    <w:rsid w:val="004D513B"/>
    <w:rsid w:val="004D6644"/>
    <w:rsid w:val="004E0256"/>
    <w:rsid w:val="004E0C45"/>
    <w:rsid w:val="004E1072"/>
    <w:rsid w:val="004E10C7"/>
    <w:rsid w:val="004E1182"/>
    <w:rsid w:val="004E1889"/>
    <w:rsid w:val="004E290D"/>
    <w:rsid w:val="004E2FB7"/>
    <w:rsid w:val="004E31DC"/>
    <w:rsid w:val="004E36C6"/>
    <w:rsid w:val="004E46DE"/>
    <w:rsid w:val="004E4D21"/>
    <w:rsid w:val="004E540F"/>
    <w:rsid w:val="004E56A5"/>
    <w:rsid w:val="004E59A3"/>
    <w:rsid w:val="004E5B5C"/>
    <w:rsid w:val="004E5C96"/>
    <w:rsid w:val="004E5D27"/>
    <w:rsid w:val="004E66CC"/>
    <w:rsid w:val="004E735D"/>
    <w:rsid w:val="004E7B56"/>
    <w:rsid w:val="004F09D5"/>
    <w:rsid w:val="004F0AFD"/>
    <w:rsid w:val="004F0D3D"/>
    <w:rsid w:val="004F0E4D"/>
    <w:rsid w:val="004F0F64"/>
    <w:rsid w:val="004F0F7D"/>
    <w:rsid w:val="004F1C9D"/>
    <w:rsid w:val="004F2148"/>
    <w:rsid w:val="004F260D"/>
    <w:rsid w:val="004F38C4"/>
    <w:rsid w:val="004F3F64"/>
    <w:rsid w:val="004F4735"/>
    <w:rsid w:val="004F482B"/>
    <w:rsid w:val="004F507E"/>
    <w:rsid w:val="004F574B"/>
    <w:rsid w:val="004F6C33"/>
    <w:rsid w:val="004F6C50"/>
    <w:rsid w:val="004F7816"/>
    <w:rsid w:val="00500272"/>
    <w:rsid w:val="00500C0F"/>
    <w:rsid w:val="0050212D"/>
    <w:rsid w:val="00503F03"/>
    <w:rsid w:val="00504B6E"/>
    <w:rsid w:val="00504F35"/>
    <w:rsid w:val="0050509B"/>
    <w:rsid w:val="00505B9F"/>
    <w:rsid w:val="00507C6A"/>
    <w:rsid w:val="005109D5"/>
    <w:rsid w:val="00510B4A"/>
    <w:rsid w:val="0051199F"/>
    <w:rsid w:val="00511A9D"/>
    <w:rsid w:val="00511FCB"/>
    <w:rsid w:val="00513468"/>
    <w:rsid w:val="005136D7"/>
    <w:rsid w:val="00513A76"/>
    <w:rsid w:val="00514322"/>
    <w:rsid w:val="00515A66"/>
    <w:rsid w:val="00515C84"/>
    <w:rsid w:val="0051655A"/>
    <w:rsid w:val="00517436"/>
    <w:rsid w:val="005174B1"/>
    <w:rsid w:val="005175E9"/>
    <w:rsid w:val="00520D93"/>
    <w:rsid w:val="005214E1"/>
    <w:rsid w:val="00521784"/>
    <w:rsid w:val="00521B6F"/>
    <w:rsid w:val="00521D59"/>
    <w:rsid w:val="00522C74"/>
    <w:rsid w:val="00525870"/>
    <w:rsid w:val="00526E52"/>
    <w:rsid w:val="00526E89"/>
    <w:rsid w:val="00530574"/>
    <w:rsid w:val="00531824"/>
    <w:rsid w:val="0053197E"/>
    <w:rsid w:val="00535FF3"/>
    <w:rsid w:val="0053758F"/>
    <w:rsid w:val="0053797B"/>
    <w:rsid w:val="00542C08"/>
    <w:rsid w:val="00542CD8"/>
    <w:rsid w:val="00544106"/>
    <w:rsid w:val="00544EA1"/>
    <w:rsid w:val="005451FC"/>
    <w:rsid w:val="00547A3E"/>
    <w:rsid w:val="005514EA"/>
    <w:rsid w:val="00551BEA"/>
    <w:rsid w:val="005522EC"/>
    <w:rsid w:val="00552D3E"/>
    <w:rsid w:val="00552D7D"/>
    <w:rsid w:val="00553E70"/>
    <w:rsid w:val="00554460"/>
    <w:rsid w:val="00554497"/>
    <w:rsid w:val="00554F16"/>
    <w:rsid w:val="00555C7D"/>
    <w:rsid w:val="0055610B"/>
    <w:rsid w:val="005565F4"/>
    <w:rsid w:val="005573A6"/>
    <w:rsid w:val="005573D5"/>
    <w:rsid w:val="00560F58"/>
    <w:rsid w:val="005612DE"/>
    <w:rsid w:val="00561AB0"/>
    <w:rsid w:val="00563600"/>
    <w:rsid w:val="00564768"/>
    <w:rsid w:val="005648AD"/>
    <w:rsid w:val="00566A28"/>
    <w:rsid w:val="005670DF"/>
    <w:rsid w:val="00570E2D"/>
    <w:rsid w:val="00572CC4"/>
    <w:rsid w:val="00573616"/>
    <w:rsid w:val="005758CD"/>
    <w:rsid w:val="00575BB5"/>
    <w:rsid w:val="00575EAE"/>
    <w:rsid w:val="00576325"/>
    <w:rsid w:val="00577800"/>
    <w:rsid w:val="00580B62"/>
    <w:rsid w:val="0058152D"/>
    <w:rsid w:val="00581929"/>
    <w:rsid w:val="00581988"/>
    <w:rsid w:val="00584C33"/>
    <w:rsid w:val="00586204"/>
    <w:rsid w:val="005862BF"/>
    <w:rsid w:val="00586D4F"/>
    <w:rsid w:val="00587830"/>
    <w:rsid w:val="00587C68"/>
    <w:rsid w:val="00590026"/>
    <w:rsid w:val="00590AED"/>
    <w:rsid w:val="00590BF5"/>
    <w:rsid w:val="0059249A"/>
    <w:rsid w:val="00592601"/>
    <w:rsid w:val="0059286E"/>
    <w:rsid w:val="00593169"/>
    <w:rsid w:val="00593587"/>
    <w:rsid w:val="00593960"/>
    <w:rsid w:val="005947B0"/>
    <w:rsid w:val="00595369"/>
    <w:rsid w:val="00595837"/>
    <w:rsid w:val="0059765E"/>
    <w:rsid w:val="005A2175"/>
    <w:rsid w:val="005A265D"/>
    <w:rsid w:val="005A68D0"/>
    <w:rsid w:val="005A7B34"/>
    <w:rsid w:val="005A7F0D"/>
    <w:rsid w:val="005B0C7D"/>
    <w:rsid w:val="005B0E80"/>
    <w:rsid w:val="005B15E1"/>
    <w:rsid w:val="005B16A8"/>
    <w:rsid w:val="005B1D01"/>
    <w:rsid w:val="005B24C6"/>
    <w:rsid w:val="005B4741"/>
    <w:rsid w:val="005B4D4B"/>
    <w:rsid w:val="005B5B45"/>
    <w:rsid w:val="005B6781"/>
    <w:rsid w:val="005B6B27"/>
    <w:rsid w:val="005B7B63"/>
    <w:rsid w:val="005C09DC"/>
    <w:rsid w:val="005C0DAD"/>
    <w:rsid w:val="005C1A07"/>
    <w:rsid w:val="005C24EA"/>
    <w:rsid w:val="005C2D30"/>
    <w:rsid w:val="005C37A1"/>
    <w:rsid w:val="005C4534"/>
    <w:rsid w:val="005C4895"/>
    <w:rsid w:val="005C4C50"/>
    <w:rsid w:val="005C5B9E"/>
    <w:rsid w:val="005C73CA"/>
    <w:rsid w:val="005C7E4E"/>
    <w:rsid w:val="005D105A"/>
    <w:rsid w:val="005D2542"/>
    <w:rsid w:val="005D29F7"/>
    <w:rsid w:val="005D41D8"/>
    <w:rsid w:val="005D536F"/>
    <w:rsid w:val="005D5686"/>
    <w:rsid w:val="005D59E2"/>
    <w:rsid w:val="005D5A5E"/>
    <w:rsid w:val="005D6B0D"/>
    <w:rsid w:val="005D6CBD"/>
    <w:rsid w:val="005D6EF8"/>
    <w:rsid w:val="005D70E7"/>
    <w:rsid w:val="005D71F8"/>
    <w:rsid w:val="005D7A3C"/>
    <w:rsid w:val="005D7BBA"/>
    <w:rsid w:val="005D7BE6"/>
    <w:rsid w:val="005D7CA0"/>
    <w:rsid w:val="005E0442"/>
    <w:rsid w:val="005E094C"/>
    <w:rsid w:val="005E0F3A"/>
    <w:rsid w:val="005E1BCF"/>
    <w:rsid w:val="005E25F3"/>
    <w:rsid w:val="005E34B2"/>
    <w:rsid w:val="005E4654"/>
    <w:rsid w:val="005E4A4E"/>
    <w:rsid w:val="005E6874"/>
    <w:rsid w:val="005E6C3A"/>
    <w:rsid w:val="005E72C9"/>
    <w:rsid w:val="005E771B"/>
    <w:rsid w:val="005E7AF0"/>
    <w:rsid w:val="005F587F"/>
    <w:rsid w:val="005F60A7"/>
    <w:rsid w:val="005F7551"/>
    <w:rsid w:val="005F7559"/>
    <w:rsid w:val="005F7BB4"/>
    <w:rsid w:val="00600A56"/>
    <w:rsid w:val="00601016"/>
    <w:rsid w:val="0060206B"/>
    <w:rsid w:val="00605079"/>
    <w:rsid w:val="00605505"/>
    <w:rsid w:val="00606DA4"/>
    <w:rsid w:val="006074FD"/>
    <w:rsid w:val="006115DA"/>
    <w:rsid w:val="00611D0B"/>
    <w:rsid w:val="006122AF"/>
    <w:rsid w:val="00612E16"/>
    <w:rsid w:val="006132A9"/>
    <w:rsid w:val="00613305"/>
    <w:rsid w:val="00613ADB"/>
    <w:rsid w:val="00614640"/>
    <w:rsid w:val="00615B7E"/>
    <w:rsid w:val="00615FB4"/>
    <w:rsid w:val="006174EF"/>
    <w:rsid w:val="006175DE"/>
    <w:rsid w:val="00617BBD"/>
    <w:rsid w:val="00620987"/>
    <w:rsid w:val="00620AA2"/>
    <w:rsid w:val="006211F1"/>
    <w:rsid w:val="006224C0"/>
    <w:rsid w:val="0062329E"/>
    <w:rsid w:val="00623430"/>
    <w:rsid w:val="0062397D"/>
    <w:rsid w:val="00624182"/>
    <w:rsid w:val="0062503E"/>
    <w:rsid w:val="00625DEB"/>
    <w:rsid w:val="0062678C"/>
    <w:rsid w:val="00630A76"/>
    <w:rsid w:val="00630CF0"/>
    <w:rsid w:val="00631314"/>
    <w:rsid w:val="006314A7"/>
    <w:rsid w:val="0063196F"/>
    <w:rsid w:val="00633205"/>
    <w:rsid w:val="00634B55"/>
    <w:rsid w:val="00634CFC"/>
    <w:rsid w:val="0063684B"/>
    <w:rsid w:val="006404D6"/>
    <w:rsid w:val="00640C74"/>
    <w:rsid w:val="006414F2"/>
    <w:rsid w:val="006425C4"/>
    <w:rsid w:val="006435CF"/>
    <w:rsid w:val="00644977"/>
    <w:rsid w:val="0064519C"/>
    <w:rsid w:val="006455A7"/>
    <w:rsid w:val="00651427"/>
    <w:rsid w:val="006516DF"/>
    <w:rsid w:val="00651903"/>
    <w:rsid w:val="00651977"/>
    <w:rsid w:val="006522AB"/>
    <w:rsid w:val="00652E2E"/>
    <w:rsid w:val="00653127"/>
    <w:rsid w:val="0065362F"/>
    <w:rsid w:val="00653B1E"/>
    <w:rsid w:val="00653D08"/>
    <w:rsid w:val="00653DEE"/>
    <w:rsid w:val="006543A2"/>
    <w:rsid w:val="006543F9"/>
    <w:rsid w:val="0065489B"/>
    <w:rsid w:val="0065544D"/>
    <w:rsid w:val="00655CE8"/>
    <w:rsid w:val="00656C37"/>
    <w:rsid w:val="00662355"/>
    <w:rsid w:val="0066404E"/>
    <w:rsid w:val="0066737C"/>
    <w:rsid w:val="00667A17"/>
    <w:rsid w:val="006708FE"/>
    <w:rsid w:val="006714D0"/>
    <w:rsid w:val="006723C4"/>
    <w:rsid w:val="0067266A"/>
    <w:rsid w:val="006739A5"/>
    <w:rsid w:val="00673BED"/>
    <w:rsid w:val="006749C1"/>
    <w:rsid w:val="00674C92"/>
    <w:rsid w:val="006753BF"/>
    <w:rsid w:val="00676E1F"/>
    <w:rsid w:val="006806D9"/>
    <w:rsid w:val="00681D73"/>
    <w:rsid w:val="00682CCF"/>
    <w:rsid w:val="00684009"/>
    <w:rsid w:val="006840A0"/>
    <w:rsid w:val="006843CB"/>
    <w:rsid w:val="006853DE"/>
    <w:rsid w:val="00687069"/>
    <w:rsid w:val="0068797D"/>
    <w:rsid w:val="00690F7C"/>
    <w:rsid w:val="00691B2D"/>
    <w:rsid w:val="00693473"/>
    <w:rsid w:val="006946DB"/>
    <w:rsid w:val="00694D61"/>
    <w:rsid w:val="00696366"/>
    <w:rsid w:val="006A05CB"/>
    <w:rsid w:val="006A1301"/>
    <w:rsid w:val="006A18B6"/>
    <w:rsid w:val="006A4B01"/>
    <w:rsid w:val="006A4FD2"/>
    <w:rsid w:val="006A650E"/>
    <w:rsid w:val="006A6BAC"/>
    <w:rsid w:val="006A6D3B"/>
    <w:rsid w:val="006B02A4"/>
    <w:rsid w:val="006B0342"/>
    <w:rsid w:val="006B0CCB"/>
    <w:rsid w:val="006B3317"/>
    <w:rsid w:val="006B34B9"/>
    <w:rsid w:val="006B3762"/>
    <w:rsid w:val="006B45CD"/>
    <w:rsid w:val="006B48CD"/>
    <w:rsid w:val="006B4DFA"/>
    <w:rsid w:val="006B7D45"/>
    <w:rsid w:val="006C0F79"/>
    <w:rsid w:val="006C1101"/>
    <w:rsid w:val="006C1A99"/>
    <w:rsid w:val="006C1B1F"/>
    <w:rsid w:val="006C24C3"/>
    <w:rsid w:val="006C367E"/>
    <w:rsid w:val="006C3786"/>
    <w:rsid w:val="006C4687"/>
    <w:rsid w:val="006C4B4F"/>
    <w:rsid w:val="006C5233"/>
    <w:rsid w:val="006C5B2A"/>
    <w:rsid w:val="006C63BD"/>
    <w:rsid w:val="006C7193"/>
    <w:rsid w:val="006C7A7A"/>
    <w:rsid w:val="006D0CC9"/>
    <w:rsid w:val="006D288F"/>
    <w:rsid w:val="006D2EE1"/>
    <w:rsid w:val="006D3B66"/>
    <w:rsid w:val="006D6D6A"/>
    <w:rsid w:val="006D6E2E"/>
    <w:rsid w:val="006E055B"/>
    <w:rsid w:val="006E09A3"/>
    <w:rsid w:val="006E0F15"/>
    <w:rsid w:val="006E408D"/>
    <w:rsid w:val="006E43A6"/>
    <w:rsid w:val="006E4C15"/>
    <w:rsid w:val="006E5C9D"/>
    <w:rsid w:val="006E60CE"/>
    <w:rsid w:val="006E6458"/>
    <w:rsid w:val="006E7BC0"/>
    <w:rsid w:val="006F0C3F"/>
    <w:rsid w:val="006F245D"/>
    <w:rsid w:val="006F4868"/>
    <w:rsid w:val="006F49F4"/>
    <w:rsid w:val="006F5539"/>
    <w:rsid w:val="007002C7"/>
    <w:rsid w:val="0070041C"/>
    <w:rsid w:val="00701ED4"/>
    <w:rsid w:val="0070227F"/>
    <w:rsid w:val="0070359E"/>
    <w:rsid w:val="00703C5C"/>
    <w:rsid w:val="00704B07"/>
    <w:rsid w:val="00704E02"/>
    <w:rsid w:val="00705595"/>
    <w:rsid w:val="007056F9"/>
    <w:rsid w:val="00705DE6"/>
    <w:rsid w:val="00706FE8"/>
    <w:rsid w:val="007071FF"/>
    <w:rsid w:val="007123BC"/>
    <w:rsid w:val="00713D67"/>
    <w:rsid w:val="007148EC"/>
    <w:rsid w:val="00715593"/>
    <w:rsid w:val="007232E6"/>
    <w:rsid w:val="0072474D"/>
    <w:rsid w:val="00725262"/>
    <w:rsid w:val="0072545F"/>
    <w:rsid w:val="00725CA2"/>
    <w:rsid w:val="007271FB"/>
    <w:rsid w:val="00727659"/>
    <w:rsid w:val="00727910"/>
    <w:rsid w:val="007301D9"/>
    <w:rsid w:val="00733477"/>
    <w:rsid w:val="00733F3F"/>
    <w:rsid w:val="00735709"/>
    <w:rsid w:val="00735943"/>
    <w:rsid w:val="00735FAD"/>
    <w:rsid w:val="00736A9A"/>
    <w:rsid w:val="0073775D"/>
    <w:rsid w:val="00737931"/>
    <w:rsid w:val="00737C07"/>
    <w:rsid w:val="00737D46"/>
    <w:rsid w:val="00737EAC"/>
    <w:rsid w:val="00740257"/>
    <w:rsid w:val="00741A4A"/>
    <w:rsid w:val="00741FE2"/>
    <w:rsid w:val="0074644B"/>
    <w:rsid w:val="00746C0C"/>
    <w:rsid w:val="00747517"/>
    <w:rsid w:val="00747E16"/>
    <w:rsid w:val="00750093"/>
    <w:rsid w:val="00750CC0"/>
    <w:rsid w:val="00750F7E"/>
    <w:rsid w:val="007519C9"/>
    <w:rsid w:val="00751EBF"/>
    <w:rsid w:val="00752392"/>
    <w:rsid w:val="00752A23"/>
    <w:rsid w:val="00752A28"/>
    <w:rsid w:val="00752E12"/>
    <w:rsid w:val="007531B4"/>
    <w:rsid w:val="00754009"/>
    <w:rsid w:val="007555A1"/>
    <w:rsid w:val="0075580A"/>
    <w:rsid w:val="007563CD"/>
    <w:rsid w:val="0075718C"/>
    <w:rsid w:val="00757C00"/>
    <w:rsid w:val="00760F01"/>
    <w:rsid w:val="00761780"/>
    <w:rsid w:val="007635F1"/>
    <w:rsid w:val="0076398B"/>
    <w:rsid w:val="0076426F"/>
    <w:rsid w:val="007648D2"/>
    <w:rsid w:val="007651F7"/>
    <w:rsid w:val="0076634F"/>
    <w:rsid w:val="007705A6"/>
    <w:rsid w:val="007707E5"/>
    <w:rsid w:val="0077080C"/>
    <w:rsid w:val="00771283"/>
    <w:rsid w:val="00771E2A"/>
    <w:rsid w:val="007724E9"/>
    <w:rsid w:val="00772C1F"/>
    <w:rsid w:val="00773012"/>
    <w:rsid w:val="00773565"/>
    <w:rsid w:val="00773920"/>
    <w:rsid w:val="00773CF0"/>
    <w:rsid w:val="00773D2F"/>
    <w:rsid w:val="00775239"/>
    <w:rsid w:val="00776575"/>
    <w:rsid w:val="00776CF4"/>
    <w:rsid w:val="0077705F"/>
    <w:rsid w:val="00777279"/>
    <w:rsid w:val="007777F1"/>
    <w:rsid w:val="00780396"/>
    <w:rsid w:val="007817D7"/>
    <w:rsid w:val="007818E2"/>
    <w:rsid w:val="0078229E"/>
    <w:rsid w:val="0078233D"/>
    <w:rsid w:val="00782849"/>
    <w:rsid w:val="0078381F"/>
    <w:rsid w:val="00783A3D"/>
    <w:rsid w:val="007840A1"/>
    <w:rsid w:val="007841A6"/>
    <w:rsid w:val="007848B5"/>
    <w:rsid w:val="00785F71"/>
    <w:rsid w:val="0078631A"/>
    <w:rsid w:val="007865FD"/>
    <w:rsid w:val="007866A5"/>
    <w:rsid w:val="00787160"/>
    <w:rsid w:val="007877EF"/>
    <w:rsid w:val="00787929"/>
    <w:rsid w:val="00790907"/>
    <w:rsid w:val="0079160A"/>
    <w:rsid w:val="007918BF"/>
    <w:rsid w:val="00792438"/>
    <w:rsid w:val="007924A9"/>
    <w:rsid w:val="007932F0"/>
    <w:rsid w:val="00793DDD"/>
    <w:rsid w:val="00794033"/>
    <w:rsid w:val="00794D49"/>
    <w:rsid w:val="00794ED1"/>
    <w:rsid w:val="007955FB"/>
    <w:rsid w:val="0079637D"/>
    <w:rsid w:val="00796AB0"/>
    <w:rsid w:val="007974C4"/>
    <w:rsid w:val="007974EC"/>
    <w:rsid w:val="00797F7E"/>
    <w:rsid w:val="00797FEB"/>
    <w:rsid w:val="007A050F"/>
    <w:rsid w:val="007A1E38"/>
    <w:rsid w:val="007A30BF"/>
    <w:rsid w:val="007A3FD5"/>
    <w:rsid w:val="007A58CE"/>
    <w:rsid w:val="007A7013"/>
    <w:rsid w:val="007A7608"/>
    <w:rsid w:val="007B18F4"/>
    <w:rsid w:val="007B232F"/>
    <w:rsid w:val="007B2F9E"/>
    <w:rsid w:val="007B3AEE"/>
    <w:rsid w:val="007B4742"/>
    <w:rsid w:val="007B4E67"/>
    <w:rsid w:val="007B60C3"/>
    <w:rsid w:val="007B6541"/>
    <w:rsid w:val="007B73A1"/>
    <w:rsid w:val="007B73B2"/>
    <w:rsid w:val="007B7C73"/>
    <w:rsid w:val="007C01E8"/>
    <w:rsid w:val="007C0F07"/>
    <w:rsid w:val="007C2135"/>
    <w:rsid w:val="007C26DD"/>
    <w:rsid w:val="007C39BB"/>
    <w:rsid w:val="007C4002"/>
    <w:rsid w:val="007C4A6E"/>
    <w:rsid w:val="007C5681"/>
    <w:rsid w:val="007C59E1"/>
    <w:rsid w:val="007C5DA6"/>
    <w:rsid w:val="007C5EED"/>
    <w:rsid w:val="007C66F6"/>
    <w:rsid w:val="007C7168"/>
    <w:rsid w:val="007C7291"/>
    <w:rsid w:val="007C7C49"/>
    <w:rsid w:val="007C7C7D"/>
    <w:rsid w:val="007D0315"/>
    <w:rsid w:val="007D23E4"/>
    <w:rsid w:val="007D281B"/>
    <w:rsid w:val="007D2A56"/>
    <w:rsid w:val="007D2D41"/>
    <w:rsid w:val="007D388D"/>
    <w:rsid w:val="007D4598"/>
    <w:rsid w:val="007D476D"/>
    <w:rsid w:val="007D4F09"/>
    <w:rsid w:val="007D550E"/>
    <w:rsid w:val="007D5C89"/>
    <w:rsid w:val="007D62E8"/>
    <w:rsid w:val="007D7EB5"/>
    <w:rsid w:val="007E31C2"/>
    <w:rsid w:val="007E380C"/>
    <w:rsid w:val="007E418B"/>
    <w:rsid w:val="007E4791"/>
    <w:rsid w:val="007E6F94"/>
    <w:rsid w:val="007E7512"/>
    <w:rsid w:val="007F026E"/>
    <w:rsid w:val="007F0723"/>
    <w:rsid w:val="007F2019"/>
    <w:rsid w:val="007F236D"/>
    <w:rsid w:val="007F2587"/>
    <w:rsid w:val="007F4A00"/>
    <w:rsid w:val="007F5375"/>
    <w:rsid w:val="007F792F"/>
    <w:rsid w:val="00801307"/>
    <w:rsid w:val="008019F3"/>
    <w:rsid w:val="00801B29"/>
    <w:rsid w:val="00802D58"/>
    <w:rsid w:val="008049A8"/>
    <w:rsid w:val="0080633D"/>
    <w:rsid w:val="00807302"/>
    <w:rsid w:val="008078FA"/>
    <w:rsid w:val="00810084"/>
    <w:rsid w:val="008103A0"/>
    <w:rsid w:val="00810941"/>
    <w:rsid w:val="00812A43"/>
    <w:rsid w:val="00812DF0"/>
    <w:rsid w:val="00813034"/>
    <w:rsid w:val="00814AC0"/>
    <w:rsid w:val="00814EDD"/>
    <w:rsid w:val="008154A2"/>
    <w:rsid w:val="008155CB"/>
    <w:rsid w:val="008213B5"/>
    <w:rsid w:val="00821A5B"/>
    <w:rsid w:val="00821C8D"/>
    <w:rsid w:val="00823BD1"/>
    <w:rsid w:val="00823C18"/>
    <w:rsid w:val="008240D9"/>
    <w:rsid w:val="008266CF"/>
    <w:rsid w:val="0082682B"/>
    <w:rsid w:val="008302F6"/>
    <w:rsid w:val="00830564"/>
    <w:rsid w:val="00830CCE"/>
    <w:rsid w:val="008318DF"/>
    <w:rsid w:val="008328B0"/>
    <w:rsid w:val="00834814"/>
    <w:rsid w:val="00835343"/>
    <w:rsid w:val="00835E6F"/>
    <w:rsid w:val="008376FF"/>
    <w:rsid w:val="00837789"/>
    <w:rsid w:val="008377ED"/>
    <w:rsid w:val="008403A3"/>
    <w:rsid w:val="00840F9B"/>
    <w:rsid w:val="00841698"/>
    <w:rsid w:val="00841756"/>
    <w:rsid w:val="00841D8C"/>
    <w:rsid w:val="0084314E"/>
    <w:rsid w:val="008440D8"/>
    <w:rsid w:val="00844D5E"/>
    <w:rsid w:val="00845B12"/>
    <w:rsid w:val="00846A32"/>
    <w:rsid w:val="00846AD2"/>
    <w:rsid w:val="00850128"/>
    <w:rsid w:val="00850E4D"/>
    <w:rsid w:val="00850E82"/>
    <w:rsid w:val="00851284"/>
    <w:rsid w:val="00851574"/>
    <w:rsid w:val="0085185F"/>
    <w:rsid w:val="00852E47"/>
    <w:rsid w:val="00853432"/>
    <w:rsid w:val="00853682"/>
    <w:rsid w:val="0085411F"/>
    <w:rsid w:val="008544C1"/>
    <w:rsid w:val="008559FE"/>
    <w:rsid w:val="00855AEC"/>
    <w:rsid w:val="00856156"/>
    <w:rsid w:val="0086016B"/>
    <w:rsid w:val="00860690"/>
    <w:rsid w:val="008608C9"/>
    <w:rsid w:val="00863233"/>
    <w:rsid w:val="008638A5"/>
    <w:rsid w:val="008641D0"/>
    <w:rsid w:val="00864BA0"/>
    <w:rsid w:val="00864FA4"/>
    <w:rsid w:val="008654C7"/>
    <w:rsid w:val="00865915"/>
    <w:rsid w:val="00866C89"/>
    <w:rsid w:val="00866F25"/>
    <w:rsid w:val="00867470"/>
    <w:rsid w:val="008674F6"/>
    <w:rsid w:val="00867ECB"/>
    <w:rsid w:val="00870660"/>
    <w:rsid w:val="00870AC7"/>
    <w:rsid w:val="0087129A"/>
    <w:rsid w:val="008713B3"/>
    <w:rsid w:val="008713F6"/>
    <w:rsid w:val="008714CB"/>
    <w:rsid w:val="00874153"/>
    <w:rsid w:val="008741EC"/>
    <w:rsid w:val="0087448E"/>
    <w:rsid w:val="00874B44"/>
    <w:rsid w:val="00875895"/>
    <w:rsid w:val="0087625B"/>
    <w:rsid w:val="00876CBB"/>
    <w:rsid w:val="00876D62"/>
    <w:rsid w:val="008779AD"/>
    <w:rsid w:val="00877EB1"/>
    <w:rsid w:val="00880C6A"/>
    <w:rsid w:val="00880C81"/>
    <w:rsid w:val="00880E84"/>
    <w:rsid w:val="008814FC"/>
    <w:rsid w:val="00882067"/>
    <w:rsid w:val="00882758"/>
    <w:rsid w:val="00882E51"/>
    <w:rsid w:val="0088417A"/>
    <w:rsid w:val="00885A18"/>
    <w:rsid w:val="00885BCD"/>
    <w:rsid w:val="00886370"/>
    <w:rsid w:val="00886453"/>
    <w:rsid w:val="00886809"/>
    <w:rsid w:val="00887A70"/>
    <w:rsid w:val="00890280"/>
    <w:rsid w:val="00892CB5"/>
    <w:rsid w:val="0089359C"/>
    <w:rsid w:val="00893759"/>
    <w:rsid w:val="00893801"/>
    <w:rsid w:val="00893815"/>
    <w:rsid w:val="0089464C"/>
    <w:rsid w:val="00894AE9"/>
    <w:rsid w:val="00894DE2"/>
    <w:rsid w:val="0089510C"/>
    <w:rsid w:val="008960B3"/>
    <w:rsid w:val="008971CC"/>
    <w:rsid w:val="008972AE"/>
    <w:rsid w:val="008A01BC"/>
    <w:rsid w:val="008A1F99"/>
    <w:rsid w:val="008A341D"/>
    <w:rsid w:val="008A36A7"/>
    <w:rsid w:val="008A4B97"/>
    <w:rsid w:val="008A55AD"/>
    <w:rsid w:val="008A6C10"/>
    <w:rsid w:val="008A732F"/>
    <w:rsid w:val="008A75DA"/>
    <w:rsid w:val="008A773F"/>
    <w:rsid w:val="008B0169"/>
    <w:rsid w:val="008B0983"/>
    <w:rsid w:val="008B0C6C"/>
    <w:rsid w:val="008B1764"/>
    <w:rsid w:val="008B1B13"/>
    <w:rsid w:val="008B35C6"/>
    <w:rsid w:val="008B3F16"/>
    <w:rsid w:val="008B59C9"/>
    <w:rsid w:val="008B7FD1"/>
    <w:rsid w:val="008C035B"/>
    <w:rsid w:val="008C09CF"/>
    <w:rsid w:val="008C0FB3"/>
    <w:rsid w:val="008C1374"/>
    <w:rsid w:val="008C453F"/>
    <w:rsid w:val="008C60D2"/>
    <w:rsid w:val="008C62E8"/>
    <w:rsid w:val="008C6349"/>
    <w:rsid w:val="008C6FF9"/>
    <w:rsid w:val="008D0E1E"/>
    <w:rsid w:val="008D2D07"/>
    <w:rsid w:val="008D5775"/>
    <w:rsid w:val="008D5852"/>
    <w:rsid w:val="008D5B81"/>
    <w:rsid w:val="008D7B7A"/>
    <w:rsid w:val="008E03F6"/>
    <w:rsid w:val="008E1125"/>
    <w:rsid w:val="008E1F5E"/>
    <w:rsid w:val="008E2719"/>
    <w:rsid w:val="008E2E54"/>
    <w:rsid w:val="008E34D3"/>
    <w:rsid w:val="008E3A2D"/>
    <w:rsid w:val="008E3B6D"/>
    <w:rsid w:val="008E4005"/>
    <w:rsid w:val="008E46CE"/>
    <w:rsid w:val="008E4BE8"/>
    <w:rsid w:val="008E649B"/>
    <w:rsid w:val="008F0578"/>
    <w:rsid w:val="008F0801"/>
    <w:rsid w:val="008F3074"/>
    <w:rsid w:val="008F41FC"/>
    <w:rsid w:val="008F4C7D"/>
    <w:rsid w:val="008F7284"/>
    <w:rsid w:val="008F742C"/>
    <w:rsid w:val="008F7B94"/>
    <w:rsid w:val="008F7F26"/>
    <w:rsid w:val="009007CF"/>
    <w:rsid w:val="0090084F"/>
    <w:rsid w:val="00901244"/>
    <w:rsid w:val="00901F8F"/>
    <w:rsid w:val="00903514"/>
    <w:rsid w:val="00903962"/>
    <w:rsid w:val="00903C84"/>
    <w:rsid w:val="009040EB"/>
    <w:rsid w:val="00904C59"/>
    <w:rsid w:val="00904F35"/>
    <w:rsid w:val="009052B6"/>
    <w:rsid w:val="00906C4E"/>
    <w:rsid w:val="00906E66"/>
    <w:rsid w:val="009070B4"/>
    <w:rsid w:val="00907F88"/>
    <w:rsid w:val="00910A44"/>
    <w:rsid w:val="00911A73"/>
    <w:rsid w:val="00911E91"/>
    <w:rsid w:val="00911EA4"/>
    <w:rsid w:val="009132AD"/>
    <w:rsid w:val="00913979"/>
    <w:rsid w:val="009142F6"/>
    <w:rsid w:val="009168CE"/>
    <w:rsid w:val="0091737B"/>
    <w:rsid w:val="009173E4"/>
    <w:rsid w:val="00921BF5"/>
    <w:rsid w:val="00921CF8"/>
    <w:rsid w:val="009230AD"/>
    <w:rsid w:val="009236DC"/>
    <w:rsid w:val="00925790"/>
    <w:rsid w:val="009261B3"/>
    <w:rsid w:val="009262B1"/>
    <w:rsid w:val="00926EF4"/>
    <w:rsid w:val="00927278"/>
    <w:rsid w:val="009300F5"/>
    <w:rsid w:val="00931159"/>
    <w:rsid w:val="00931A1A"/>
    <w:rsid w:val="00931BBF"/>
    <w:rsid w:val="00932535"/>
    <w:rsid w:val="00932C95"/>
    <w:rsid w:val="00935B62"/>
    <w:rsid w:val="00935C9B"/>
    <w:rsid w:val="009363B1"/>
    <w:rsid w:val="00937268"/>
    <w:rsid w:val="009376F5"/>
    <w:rsid w:val="0093795C"/>
    <w:rsid w:val="0094129B"/>
    <w:rsid w:val="00942D91"/>
    <w:rsid w:val="00943167"/>
    <w:rsid w:val="00943259"/>
    <w:rsid w:val="00944033"/>
    <w:rsid w:val="00945403"/>
    <w:rsid w:val="00945A89"/>
    <w:rsid w:val="00945EE1"/>
    <w:rsid w:val="009472CD"/>
    <w:rsid w:val="0094791A"/>
    <w:rsid w:val="00950614"/>
    <w:rsid w:val="00952318"/>
    <w:rsid w:val="00952A3A"/>
    <w:rsid w:val="0095303D"/>
    <w:rsid w:val="009535B4"/>
    <w:rsid w:val="00953915"/>
    <w:rsid w:val="0095400F"/>
    <w:rsid w:val="00954BA1"/>
    <w:rsid w:val="00954F08"/>
    <w:rsid w:val="00955826"/>
    <w:rsid w:val="009567C8"/>
    <w:rsid w:val="009567F0"/>
    <w:rsid w:val="00956882"/>
    <w:rsid w:val="00957554"/>
    <w:rsid w:val="00960B7B"/>
    <w:rsid w:val="009617DE"/>
    <w:rsid w:val="00963FB7"/>
    <w:rsid w:val="0096569C"/>
    <w:rsid w:val="00965C63"/>
    <w:rsid w:val="00965C69"/>
    <w:rsid w:val="009660A3"/>
    <w:rsid w:val="00966106"/>
    <w:rsid w:val="00966107"/>
    <w:rsid w:val="00970AC1"/>
    <w:rsid w:val="009711A9"/>
    <w:rsid w:val="00971AB5"/>
    <w:rsid w:val="00972233"/>
    <w:rsid w:val="00972996"/>
    <w:rsid w:val="00972D27"/>
    <w:rsid w:val="009732FE"/>
    <w:rsid w:val="00973327"/>
    <w:rsid w:val="00973756"/>
    <w:rsid w:val="009741D3"/>
    <w:rsid w:val="009744DD"/>
    <w:rsid w:val="00975168"/>
    <w:rsid w:val="00975588"/>
    <w:rsid w:val="00976C58"/>
    <w:rsid w:val="009775D6"/>
    <w:rsid w:val="00981D87"/>
    <w:rsid w:val="00982CCA"/>
    <w:rsid w:val="0098478B"/>
    <w:rsid w:val="00985A0D"/>
    <w:rsid w:val="00986406"/>
    <w:rsid w:val="00987204"/>
    <w:rsid w:val="00987D40"/>
    <w:rsid w:val="0099012B"/>
    <w:rsid w:val="00991096"/>
    <w:rsid w:val="0099149D"/>
    <w:rsid w:val="0099202F"/>
    <w:rsid w:val="00992114"/>
    <w:rsid w:val="00993200"/>
    <w:rsid w:val="00993E9C"/>
    <w:rsid w:val="009941DF"/>
    <w:rsid w:val="009945B7"/>
    <w:rsid w:val="00994B2F"/>
    <w:rsid w:val="00995C5F"/>
    <w:rsid w:val="00996AB4"/>
    <w:rsid w:val="0099708D"/>
    <w:rsid w:val="00997202"/>
    <w:rsid w:val="009978FF"/>
    <w:rsid w:val="009A0457"/>
    <w:rsid w:val="009A0486"/>
    <w:rsid w:val="009A08C5"/>
    <w:rsid w:val="009A10E4"/>
    <w:rsid w:val="009A2E72"/>
    <w:rsid w:val="009A3E07"/>
    <w:rsid w:val="009A4252"/>
    <w:rsid w:val="009A5658"/>
    <w:rsid w:val="009A6C62"/>
    <w:rsid w:val="009A6DD4"/>
    <w:rsid w:val="009A73D8"/>
    <w:rsid w:val="009B0469"/>
    <w:rsid w:val="009B1ACC"/>
    <w:rsid w:val="009B20AE"/>
    <w:rsid w:val="009B2E4D"/>
    <w:rsid w:val="009B3051"/>
    <w:rsid w:val="009B427F"/>
    <w:rsid w:val="009B46F7"/>
    <w:rsid w:val="009B5213"/>
    <w:rsid w:val="009B7B8D"/>
    <w:rsid w:val="009C0465"/>
    <w:rsid w:val="009C07E9"/>
    <w:rsid w:val="009C172B"/>
    <w:rsid w:val="009C201B"/>
    <w:rsid w:val="009C2DA5"/>
    <w:rsid w:val="009C2F5A"/>
    <w:rsid w:val="009C3225"/>
    <w:rsid w:val="009C3918"/>
    <w:rsid w:val="009C4801"/>
    <w:rsid w:val="009C4F56"/>
    <w:rsid w:val="009C571A"/>
    <w:rsid w:val="009C626F"/>
    <w:rsid w:val="009C66DA"/>
    <w:rsid w:val="009C6C7F"/>
    <w:rsid w:val="009D0351"/>
    <w:rsid w:val="009D3903"/>
    <w:rsid w:val="009D3A97"/>
    <w:rsid w:val="009D5148"/>
    <w:rsid w:val="009D757E"/>
    <w:rsid w:val="009E1564"/>
    <w:rsid w:val="009E1817"/>
    <w:rsid w:val="009E2B93"/>
    <w:rsid w:val="009E44F7"/>
    <w:rsid w:val="009E4CA3"/>
    <w:rsid w:val="009E4E3D"/>
    <w:rsid w:val="009E630A"/>
    <w:rsid w:val="009E6D3B"/>
    <w:rsid w:val="009E726E"/>
    <w:rsid w:val="009F1617"/>
    <w:rsid w:val="009F2B30"/>
    <w:rsid w:val="009F2B7A"/>
    <w:rsid w:val="009F3FEC"/>
    <w:rsid w:val="009F48C8"/>
    <w:rsid w:val="009F53BD"/>
    <w:rsid w:val="009F560A"/>
    <w:rsid w:val="009F5797"/>
    <w:rsid w:val="009F64EC"/>
    <w:rsid w:val="009F691D"/>
    <w:rsid w:val="009F6BA5"/>
    <w:rsid w:val="009F7018"/>
    <w:rsid w:val="009F7525"/>
    <w:rsid w:val="00A011F9"/>
    <w:rsid w:val="00A01486"/>
    <w:rsid w:val="00A01577"/>
    <w:rsid w:val="00A01AF6"/>
    <w:rsid w:val="00A01E58"/>
    <w:rsid w:val="00A02679"/>
    <w:rsid w:val="00A034F3"/>
    <w:rsid w:val="00A039AE"/>
    <w:rsid w:val="00A03F65"/>
    <w:rsid w:val="00A040CA"/>
    <w:rsid w:val="00A04386"/>
    <w:rsid w:val="00A04507"/>
    <w:rsid w:val="00A05660"/>
    <w:rsid w:val="00A05BE7"/>
    <w:rsid w:val="00A06DDE"/>
    <w:rsid w:val="00A07484"/>
    <w:rsid w:val="00A10105"/>
    <w:rsid w:val="00A142B7"/>
    <w:rsid w:val="00A15A87"/>
    <w:rsid w:val="00A162B6"/>
    <w:rsid w:val="00A16442"/>
    <w:rsid w:val="00A1766B"/>
    <w:rsid w:val="00A216B9"/>
    <w:rsid w:val="00A218F8"/>
    <w:rsid w:val="00A22061"/>
    <w:rsid w:val="00A22DFD"/>
    <w:rsid w:val="00A231C0"/>
    <w:rsid w:val="00A23F03"/>
    <w:rsid w:val="00A24112"/>
    <w:rsid w:val="00A25918"/>
    <w:rsid w:val="00A2599A"/>
    <w:rsid w:val="00A25AA5"/>
    <w:rsid w:val="00A25AB9"/>
    <w:rsid w:val="00A26A03"/>
    <w:rsid w:val="00A26B29"/>
    <w:rsid w:val="00A27ED2"/>
    <w:rsid w:val="00A308CE"/>
    <w:rsid w:val="00A31063"/>
    <w:rsid w:val="00A318BA"/>
    <w:rsid w:val="00A31935"/>
    <w:rsid w:val="00A33091"/>
    <w:rsid w:val="00A3394E"/>
    <w:rsid w:val="00A34D2E"/>
    <w:rsid w:val="00A35672"/>
    <w:rsid w:val="00A35D6A"/>
    <w:rsid w:val="00A36511"/>
    <w:rsid w:val="00A3771C"/>
    <w:rsid w:val="00A37B89"/>
    <w:rsid w:val="00A37FE5"/>
    <w:rsid w:val="00A41969"/>
    <w:rsid w:val="00A4301E"/>
    <w:rsid w:val="00A442D4"/>
    <w:rsid w:val="00A449EE"/>
    <w:rsid w:val="00A45316"/>
    <w:rsid w:val="00A46869"/>
    <w:rsid w:val="00A4708B"/>
    <w:rsid w:val="00A4740B"/>
    <w:rsid w:val="00A476EF"/>
    <w:rsid w:val="00A50313"/>
    <w:rsid w:val="00A5032C"/>
    <w:rsid w:val="00A5034A"/>
    <w:rsid w:val="00A5099F"/>
    <w:rsid w:val="00A515E8"/>
    <w:rsid w:val="00A52224"/>
    <w:rsid w:val="00A528D4"/>
    <w:rsid w:val="00A5295C"/>
    <w:rsid w:val="00A52E71"/>
    <w:rsid w:val="00A55665"/>
    <w:rsid w:val="00A5666E"/>
    <w:rsid w:val="00A5676D"/>
    <w:rsid w:val="00A56FAB"/>
    <w:rsid w:val="00A5710D"/>
    <w:rsid w:val="00A5751A"/>
    <w:rsid w:val="00A57A97"/>
    <w:rsid w:val="00A6002D"/>
    <w:rsid w:val="00A614F4"/>
    <w:rsid w:val="00A62F05"/>
    <w:rsid w:val="00A645FE"/>
    <w:rsid w:val="00A6490C"/>
    <w:rsid w:val="00A64A57"/>
    <w:rsid w:val="00A64D0B"/>
    <w:rsid w:val="00A654C3"/>
    <w:rsid w:val="00A65850"/>
    <w:rsid w:val="00A66ED1"/>
    <w:rsid w:val="00A673F4"/>
    <w:rsid w:val="00A70087"/>
    <w:rsid w:val="00A701F7"/>
    <w:rsid w:val="00A70850"/>
    <w:rsid w:val="00A71B39"/>
    <w:rsid w:val="00A724CB"/>
    <w:rsid w:val="00A7274A"/>
    <w:rsid w:val="00A73206"/>
    <w:rsid w:val="00A74110"/>
    <w:rsid w:val="00A7463B"/>
    <w:rsid w:val="00A75BD9"/>
    <w:rsid w:val="00A76179"/>
    <w:rsid w:val="00A778E0"/>
    <w:rsid w:val="00A77B3A"/>
    <w:rsid w:val="00A8037B"/>
    <w:rsid w:val="00A80A4C"/>
    <w:rsid w:val="00A80D31"/>
    <w:rsid w:val="00A8208C"/>
    <w:rsid w:val="00A824F4"/>
    <w:rsid w:val="00A82657"/>
    <w:rsid w:val="00A82D7A"/>
    <w:rsid w:val="00A82DE5"/>
    <w:rsid w:val="00A82E06"/>
    <w:rsid w:val="00A82FFA"/>
    <w:rsid w:val="00A83E9B"/>
    <w:rsid w:val="00A84E00"/>
    <w:rsid w:val="00A8669B"/>
    <w:rsid w:val="00A869D3"/>
    <w:rsid w:val="00A86A32"/>
    <w:rsid w:val="00A86FEA"/>
    <w:rsid w:val="00A90349"/>
    <w:rsid w:val="00A935BE"/>
    <w:rsid w:val="00A945C9"/>
    <w:rsid w:val="00A951D9"/>
    <w:rsid w:val="00A95CA9"/>
    <w:rsid w:val="00A9617F"/>
    <w:rsid w:val="00A965F4"/>
    <w:rsid w:val="00A974C3"/>
    <w:rsid w:val="00A97D7D"/>
    <w:rsid w:val="00A97FBB"/>
    <w:rsid w:val="00AA0E18"/>
    <w:rsid w:val="00AA122F"/>
    <w:rsid w:val="00AA142C"/>
    <w:rsid w:val="00AA1A4C"/>
    <w:rsid w:val="00AA2B68"/>
    <w:rsid w:val="00AA37BC"/>
    <w:rsid w:val="00AA3A44"/>
    <w:rsid w:val="00AA48E7"/>
    <w:rsid w:val="00AA5C72"/>
    <w:rsid w:val="00AA6503"/>
    <w:rsid w:val="00AA7B2F"/>
    <w:rsid w:val="00AB0010"/>
    <w:rsid w:val="00AB131B"/>
    <w:rsid w:val="00AB1FD3"/>
    <w:rsid w:val="00AB30A0"/>
    <w:rsid w:val="00AB5537"/>
    <w:rsid w:val="00AB58C5"/>
    <w:rsid w:val="00AB609B"/>
    <w:rsid w:val="00AB729C"/>
    <w:rsid w:val="00AB7EFB"/>
    <w:rsid w:val="00AC0E32"/>
    <w:rsid w:val="00AC355E"/>
    <w:rsid w:val="00AC528C"/>
    <w:rsid w:val="00AC561E"/>
    <w:rsid w:val="00AC592D"/>
    <w:rsid w:val="00AC6243"/>
    <w:rsid w:val="00AC626E"/>
    <w:rsid w:val="00AC754D"/>
    <w:rsid w:val="00AC79DC"/>
    <w:rsid w:val="00AD0961"/>
    <w:rsid w:val="00AD1507"/>
    <w:rsid w:val="00AD1BB2"/>
    <w:rsid w:val="00AD1DD4"/>
    <w:rsid w:val="00AD244B"/>
    <w:rsid w:val="00AD2C45"/>
    <w:rsid w:val="00AD3E56"/>
    <w:rsid w:val="00AD4685"/>
    <w:rsid w:val="00AD62C7"/>
    <w:rsid w:val="00AD71D8"/>
    <w:rsid w:val="00AD7BA8"/>
    <w:rsid w:val="00AE035A"/>
    <w:rsid w:val="00AE1DDD"/>
    <w:rsid w:val="00AE2930"/>
    <w:rsid w:val="00AE46F8"/>
    <w:rsid w:val="00AE5C7A"/>
    <w:rsid w:val="00AF0CE9"/>
    <w:rsid w:val="00AF16C9"/>
    <w:rsid w:val="00AF1A7A"/>
    <w:rsid w:val="00AF1CF4"/>
    <w:rsid w:val="00AF22AF"/>
    <w:rsid w:val="00AF25BE"/>
    <w:rsid w:val="00AF31E9"/>
    <w:rsid w:val="00AF33E5"/>
    <w:rsid w:val="00AF5BFF"/>
    <w:rsid w:val="00AF6994"/>
    <w:rsid w:val="00AF7956"/>
    <w:rsid w:val="00B01FB0"/>
    <w:rsid w:val="00B02557"/>
    <w:rsid w:val="00B035AC"/>
    <w:rsid w:val="00B03739"/>
    <w:rsid w:val="00B045EF"/>
    <w:rsid w:val="00B04951"/>
    <w:rsid w:val="00B04A2F"/>
    <w:rsid w:val="00B05552"/>
    <w:rsid w:val="00B05904"/>
    <w:rsid w:val="00B05F18"/>
    <w:rsid w:val="00B0609D"/>
    <w:rsid w:val="00B06351"/>
    <w:rsid w:val="00B113BB"/>
    <w:rsid w:val="00B11476"/>
    <w:rsid w:val="00B118EC"/>
    <w:rsid w:val="00B121A6"/>
    <w:rsid w:val="00B12F07"/>
    <w:rsid w:val="00B12F33"/>
    <w:rsid w:val="00B13103"/>
    <w:rsid w:val="00B134AF"/>
    <w:rsid w:val="00B13B95"/>
    <w:rsid w:val="00B14907"/>
    <w:rsid w:val="00B14B7B"/>
    <w:rsid w:val="00B14BC9"/>
    <w:rsid w:val="00B1561B"/>
    <w:rsid w:val="00B161C7"/>
    <w:rsid w:val="00B17FBB"/>
    <w:rsid w:val="00B23AB8"/>
    <w:rsid w:val="00B2408E"/>
    <w:rsid w:val="00B25104"/>
    <w:rsid w:val="00B260F6"/>
    <w:rsid w:val="00B27F8D"/>
    <w:rsid w:val="00B3000B"/>
    <w:rsid w:val="00B3062A"/>
    <w:rsid w:val="00B30739"/>
    <w:rsid w:val="00B31CFC"/>
    <w:rsid w:val="00B32D14"/>
    <w:rsid w:val="00B32E9D"/>
    <w:rsid w:val="00B33CC6"/>
    <w:rsid w:val="00B34497"/>
    <w:rsid w:val="00B3475D"/>
    <w:rsid w:val="00B34E79"/>
    <w:rsid w:val="00B3514E"/>
    <w:rsid w:val="00B37D5E"/>
    <w:rsid w:val="00B40E3A"/>
    <w:rsid w:val="00B41543"/>
    <w:rsid w:val="00B41EA1"/>
    <w:rsid w:val="00B43309"/>
    <w:rsid w:val="00B434FA"/>
    <w:rsid w:val="00B442A5"/>
    <w:rsid w:val="00B443BF"/>
    <w:rsid w:val="00B4626F"/>
    <w:rsid w:val="00B472A5"/>
    <w:rsid w:val="00B476A2"/>
    <w:rsid w:val="00B50454"/>
    <w:rsid w:val="00B50ADA"/>
    <w:rsid w:val="00B52289"/>
    <w:rsid w:val="00B531C1"/>
    <w:rsid w:val="00B536FE"/>
    <w:rsid w:val="00B53B8E"/>
    <w:rsid w:val="00B5427E"/>
    <w:rsid w:val="00B5433F"/>
    <w:rsid w:val="00B5434B"/>
    <w:rsid w:val="00B54CE8"/>
    <w:rsid w:val="00B56534"/>
    <w:rsid w:val="00B570BA"/>
    <w:rsid w:val="00B607FB"/>
    <w:rsid w:val="00B616A9"/>
    <w:rsid w:val="00B62010"/>
    <w:rsid w:val="00B64699"/>
    <w:rsid w:val="00B650BC"/>
    <w:rsid w:val="00B65D27"/>
    <w:rsid w:val="00B666E6"/>
    <w:rsid w:val="00B70261"/>
    <w:rsid w:val="00B70599"/>
    <w:rsid w:val="00B70600"/>
    <w:rsid w:val="00B70FE8"/>
    <w:rsid w:val="00B71750"/>
    <w:rsid w:val="00B72B2B"/>
    <w:rsid w:val="00B75767"/>
    <w:rsid w:val="00B75813"/>
    <w:rsid w:val="00B75D42"/>
    <w:rsid w:val="00B762CD"/>
    <w:rsid w:val="00B76F3E"/>
    <w:rsid w:val="00B77416"/>
    <w:rsid w:val="00B7742C"/>
    <w:rsid w:val="00B8069E"/>
    <w:rsid w:val="00B81A8E"/>
    <w:rsid w:val="00B837BE"/>
    <w:rsid w:val="00B83BC4"/>
    <w:rsid w:val="00B83CBE"/>
    <w:rsid w:val="00B840A5"/>
    <w:rsid w:val="00B852C1"/>
    <w:rsid w:val="00B87109"/>
    <w:rsid w:val="00B8722D"/>
    <w:rsid w:val="00B87A22"/>
    <w:rsid w:val="00B9274D"/>
    <w:rsid w:val="00B92C49"/>
    <w:rsid w:val="00B92D3E"/>
    <w:rsid w:val="00B93214"/>
    <w:rsid w:val="00B94F57"/>
    <w:rsid w:val="00B96B38"/>
    <w:rsid w:val="00B97115"/>
    <w:rsid w:val="00BA132D"/>
    <w:rsid w:val="00BA1367"/>
    <w:rsid w:val="00BA2A2F"/>
    <w:rsid w:val="00BA34FA"/>
    <w:rsid w:val="00BA4087"/>
    <w:rsid w:val="00BA6EFA"/>
    <w:rsid w:val="00BA74C8"/>
    <w:rsid w:val="00BB062D"/>
    <w:rsid w:val="00BB0C06"/>
    <w:rsid w:val="00BB1592"/>
    <w:rsid w:val="00BB7039"/>
    <w:rsid w:val="00BC01E6"/>
    <w:rsid w:val="00BC17AA"/>
    <w:rsid w:val="00BC2EA1"/>
    <w:rsid w:val="00BC53AF"/>
    <w:rsid w:val="00BC5A3D"/>
    <w:rsid w:val="00BC6B7C"/>
    <w:rsid w:val="00BC71A7"/>
    <w:rsid w:val="00BD0249"/>
    <w:rsid w:val="00BD0A3B"/>
    <w:rsid w:val="00BD0B17"/>
    <w:rsid w:val="00BD2B68"/>
    <w:rsid w:val="00BD3199"/>
    <w:rsid w:val="00BD3AC1"/>
    <w:rsid w:val="00BD3C84"/>
    <w:rsid w:val="00BD4AC7"/>
    <w:rsid w:val="00BD57B1"/>
    <w:rsid w:val="00BD5A08"/>
    <w:rsid w:val="00BD630F"/>
    <w:rsid w:val="00BD6696"/>
    <w:rsid w:val="00BD7358"/>
    <w:rsid w:val="00BD73FF"/>
    <w:rsid w:val="00BD7FFD"/>
    <w:rsid w:val="00BE15A8"/>
    <w:rsid w:val="00BE487D"/>
    <w:rsid w:val="00BE4F6B"/>
    <w:rsid w:val="00BE544C"/>
    <w:rsid w:val="00BE65C9"/>
    <w:rsid w:val="00BE68F9"/>
    <w:rsid w:val="00BE7CB8"/>
    <w:rsid w:val="00BF072A"/>
    <w:rsid w:val="00BF0DF9"/>
    <w:rsid w:val="00BF2069"/>
    <w:rsid w:val="00BF269E"/>
    <w:rsid w:val="00BF2A98"/>
    <w:rsid w:val="00BF2B36"/>
    <w:rsid w:val="00BF2E38"/>
    <w:rsid w:val="00BF3033"/>
    <w:rsid w:val="00BF388E"/>
    <w:rsid w:val="00BF5527"/>
    <w:rsid w:val="00BF5A31"/>
    <w:rsid w:val="00BF5F2A"/>
    <w:rsid w:val="00BF5FE0"/>
    <w:rsid w:val="00BF604A"/>
    <w:rsid w:val="00BF62B1"/>
    <w:rsid w:val="00BF6AC9"/>
    <w:rsid w:val="00BF7F43"/>
    <w:rsid w:val="00C00C13"/>
    <w:rsid w:val="00C010D6"/>
    <w:rsid w:val="00C01949"/>
    <w:rsid w:val="00C01E43"/>
    <w:rsid w:val="00C02549"/>
    <w:rsid w:val="00C036C0"/>
    <w:rsid w:val="00C051B1"/>
    <w:rsid w:val="00C056E6"/>
    <w:rsid w:val="00C05F4C"/>
    <w:rsid w:val="00C068E1"/>
    <w:rsid w:val="00C0703E"/>
    <w:rsid w:val="00C07329"/>
    <w:rsid w:val="00C10929"/>
    <w:rsid w:val="00C113AA"/>
    <w:rsid w:val="00C115AA"/>
    <w:rsid w:val="00C12059"/>
    <w:rsid w:val="00C12E3F"/>
    <w:rsid w:val="00C149D1"/>
    <w:rsid w:val="00C158C5"/>
    <w:rsid w:val="00C15EED"/>
    <w:rsid w:val="00C172BA"/>
    <w:rsid w:val="00C17E6D"/>
    <w:rsid w:val="00C17E6E"/>
    <w:rsid w:val="00C20167"/>
    <w:rsid w:val="00C2087D"/>
    <w:rsid w:val="00C21861"/>
    <w:rsid w:val="00C21919"/>
    <w:rsid w:val="00C24325"/>
    <w:rsid w:val="00C24771"/>
    <w:rsid w:val="00C25D70"/>
    <w:rsid w:val="00C273B0"/>
    <w:rsid w:val="00C27404"/>
    <w:rsid w:val="00C27596"/>
    <w:rsid w:val="00C3264E"/>
    <w:rsid w:val="00C338D5"/>
    <w:rsid w:val="00C33A02"/>
    <w:rsid w:val="00C33FA6"/>
    <w:rsid w:val="00C342F1"/>
    <w:rsid w:val="00C34697"/>
    <w:rsid w:val="00C34733"/>
    <w:rsid w:val="00C348A2"/>
    <w:rsid w:val="00C34E17"/>
    <w:rsid w:val="00C40104"/>
    <w:rsid w:val="00C405AB"/>
    <w:rsid w:val="00C40D90"/>
    <w:rsid w:val="00C415C0"/>
    <w:rsid w:val="00C41C64"/>
    <w:rsid w:val="00C4551C"/>
    <w:rsid w:val="00C4620D"/>
    <w:rsid w:val="00C46CDF"/>
    <w:rsid w:val="00C477CE"/>
    <w:rsid w:val="00C50170"/>
    <w:rsid w:val="00C5024F"/>
    <w:rsid w:val="00C5059F"/>
    <w:rsid w:val="00C50C04"/>
    <w:rsid w:val="00C51F43"/>
    <w:rsid w:val="00C53616"/>
    <w:rsid w:val="00C539CD"/>
    <w:rsid w:val="00C55492"/>
    <w:rsid w:val="00C56A09"/>
    <w:rsid w:val="00C57F95"/>
    <w:rsid w:val="00C602C5"/>
    <w:rsid w:val="00C60E04"/>
    <w:rsid w:val="00C61669"/>
    <w:rsid w:val="00C62710"/>
    <w:rsid w:val="00C628B9"/>
    <w:rsid w:val="00C65092"/>
    <w:rsid w:val="00C650F3"/>
    <w:rsid w:val="00C667D6"/>
    <w:rsid w:val="00C6783B"/>
    <w:rsid w:val="00C70D48"/>
    <w:rsid w:val="00C70E04"/>
    <w:rsid w:val="00C739BE"/>
    <w:rsid w:val="00C73ED9"/>
    <w:rsid w:val="00C74DF3"/>
    <w:rsid w:val="00C7571B"/>
    <w:rsid w:val="00C808BD"/>
    <w:rsid w:val="00C8148C"/>
    <w:rsid w:val="00C815E7"/>
    <w:rsid w:val="00C8166B"/>
    <w:rsid w:val="00C821B0"/>
    <w:rsid w:val="00C8242D"/>
    <w:rsid w:val="00C82482"/>
    <w:rsid w:val="00C82838"/>
    <w:rsid w:val="00C82BDB"/>
    <w:rsid w:val="00C82CB1"/>
    <w:rsid w:val="00C82E39"/>
    <w:rsid w:val="00C843DD"/>
    <w:rsid w:val="00C84B2D"/>
    <w:rsid w:val="00C8784C"/>
    <w:rsid w:val="00C90401"/>
    <w:rsid w:val="00C90553"/>
    <w:rsid w:val="00C90FFB"/>
    <w:rsid w:val="00C92DAB"/>
    <w:rsid w:val="00C932C7"/>
    <w:rsid w:val="00C93D3C"/>
    <w:rsid w:val="00C9427D"/>
    <w:rsid w:val="00C9492C"/>
    <w:rsid w:val="00C94978"/>
    <w:rsid w:val="00C94DE6"/>
    <w:rsid w:val="00C95186"/>
    <w:rsid w:val="00C952F6"/>
    <w:rsid w:val="00C9668E"/>
    <w:rsid w:val="00C96FEC"/>
    <w:rsid w:val="00C970CE"/>
    <w:rsid w:val="00C974C7"/>
    <w:rsid w:val="00C97830"/>
    <w:rsid w:val="00C97EE3"/>
    <w:rsid w:val="00CA1A9E"/>
    <w:rsid w:val="00CA1E68"/>
    <w:rsid w:val="00CA1F1A"/>
    <w:rsid w:val="00CA2524"/>
    <w:rsid w:val="00CA2574"/>
    <w:rsid w:val="00CA2B9F"/>
    <w:rsid w:val="00CA42FD"/>
    <w:rsid w:val="00CA4781"/>
    <w:rsid w:val="00CA5F94"/>
    <w:rsid w:val="00CA71B5"/>
    <w:rsid w:val="00CB041B"/>
    <w:rsid w:val="00CB0A4B"/>
    <w:rsid w:val="00CB10AC"/>
    <w:rsid w:val="00CB1462"/>
    <w:rsid w:val="00CB3595"/>
    <w:rsid w:val="00CB36D9"/>
    <w:rsid w:val="00CB3B6F"/>
    <w:rsid w:val="00CB3ECB"/>
    <w:rsid w:val="00CB5142"/>
    <w:rsid w:val="00CB797E"/>
    <w:rsid w:val="00CC1849"/>
    <w:rsid w:val="00CC1E5B"/>
    <w:rsid w:val="00CC2FA7"/>
    <w:rsid w:val="00CC381B"/>
    <w:rsid w:val="00CC4469"/>
    <w:rsid w:val="00CC4B15"/>
    <w:rsid w:val="00CC6729"/>
    <w:rsid w:val="00CC7848"/>
    <w:rsid w:val="00CD0708"/>
    <w:rsid w:val="00CD1B10"/>
    <w:rsid w:val="00CD30D4"/>
    <w:rsid w:val="00CD37CB"/>
    <w:rsid w:val="00CD54EB"/>
    <w:rsid w:val="00CD5BEE"/>
    <w:rsid w:val="00CD5D7B"/>
    <w:rsid w:val="00CD5E67"/>
    <w:rsid w:val="00CD5F33"/>
    <w:rsid w:val="00CD6F63"/>
    <w:rsid w:val="00CD70F1"/>
    <w:rsid w:val="00CE0406"/>
    <w:rsid w:val="00CE0716"/>
    <w:rsid w:val="00CE094C"/>
    <w:rsid w:val="00CE0A74"/>
    <w:rsid w:val="00CE0A8E"/>
    <w:rsid w:val="00CE3356"/>
    <w:rsid w:val="00CE4973"/>
    <w:rsid w:val="00CE4F72"/>
    <w:rsid w:val="00CE5014"/>
    <w:rsid w:val="00CE6F72"/>
    <w:rsid w:val="00CF00FC"/>
    <w:rsid w:val="00CF0748"/>
    <w:rsid w:val="00CF0EDD"/>
    <w:rsid w:val="00CF143E"/>
    <w:rsid w:val="00CF148B"/>
    <w:rsid w:val="00CF2171"/>
    <w:rsid w:val="00CF2AA5"/>
    <w:rsid w:val="00CF2DD5"/>
    <w:rsid w:val="00CF4098"/>
    <w:rsid w:val="00CF40B8"/>
    <w:rsid w:val="00CF4615"/>
    <w:rsid w:val="00CF4AD3"/>
    <w:rsid w:val="00CF6188"/>
    <w:rsid w:val="00CF6CA1"/>
    <w:rsid w:val="00CF6E30"/>
    <w:rsid w:val="00CF7C3D"/>
    <w:rsid w:val="00D0017A"/>
    <w:rsid w:val="00D00326"/>
    <w:rsid w:val="00D0131C"/>
    <w:rsid w:val="00D017BA"/>
    <w:rsid w:val="00D02B32"/>
    <w:rsid w:val="00D02F7D"/>
    <w:rsid w:val="00D02FB1"/>
    <w:rsid w:val="00D03B12"/>
    <w:rsid w:val="00D03C29"/>
    <w:rsid w:val="00D059C6"/>
    <w:rsid w:val="00D05D8A"/>
    <w:rsid w:val="00D05E37"/>
    <w:rsid w:val="00D06A5C"/>
    <w:rsid w:val="00D06E19"/>
    <w:rsid w:val="00D06FD2"/>
    <w:rsid w:val="00D07EA4"/>
    <w:rsid w:val="00D11053"/>
    <w:rsid w:val="00D11BB9"/>
    <w:rsid w:val="00D14C46"/>
    <w:rsid w:val="00D16158"/>
    <w:rsid w:val="00D1671E"/>
    <w:rsid w:val="00D16A8A"/>
    <w:rsid w:val="00D1734D"/>
    <w:rsid w:val="00D20472"/>
    <w:rsid w:val="00D20684"/>
    <w:rsid w:val="00D211E1"/>
    <w:rsid w:val="00D2172B"/>
    <w:rsid w:val="00D21ADF"/>
    <w:rsid w:val="00D221BB"/>
    <w:rsid w:val="00D236AF"/>
    <w:rsid w:val="00D307F9"/>
    <w:rsid w:val="00D3195B"/>
    <w:rsid w:val="00D33965"/>
    <w:rsid w:val="00D34E9D"/>
    <w:rsid w:val="00D351CE"/>
    <w:rsid w:val="00D35DEE"/>
    <w:rsid w:val="00D3642D"/>
    <w:rsid w:val="00D3650A"/>
    <w:rsid w:val="00D41F68"/>
    <w:rsid w:val="00D43D0D"/>
    <w:rsid w:val="00D43FC3"/>
    <w:rsid w:val="00D45791"/>
    <w:rsid w:val="00D4590D"/>
    <w:rsid w:val="00D45F78"/>
    <w:rsid w:val="00D46545"/>
    <w:rsid w:val="00D470B1"/>
    <w:rsid w:val="00D4763C"/>
    <w:rsid w:val="00D50140"/>
    <w:rsid w:val="00D509E7"/>
    <w:rsid w:val="00D515E8"/>
    <w:rsid w:val="00D5262D"/>
    <w:rsid w:val="00D5299A"/>
    <w:rsid w:val="00D54174"/>
    <w:rsid w:val="00D551A1"/>
    <w:rsid w:val="00D5532C"/>
    <w:rsid w:val="00D55B54"/>
    <w:rsid w:val="00D5698E"/>
    <w:rsid w:val="00D57325"/>
    <w:rsid w:val="00D5794C"/>
    <w:rsid w:val="00D60CCB"/>
    <w:rsid w:val="00D653D0"/>
    <w:rsid w:val="00D67022"/>
    <w:rsid w:val="00D70615"/>
    <w:rsid w:val="00D73776"/>
    <w:rsid w:val="00D73EAD"/>
    <w:rsid w:val="00D7520A"/>
    <w:rsid w:val="00D75D01"/>
    <w:rsid w:val="00D76AA4"/>
    <w:rsid w:val="00D7701A"/>
    <w:rsid w:val="00D77A7D"/>
    <w:rsid w:val="00D816E2"/>
    <w:rsid w:val="00D81E71"/>
    <w:rsid w:val="00D81F75"/>
    <w:rsid w:val="00D823E3"/>
    <w:rsid w:val="00D82AF8"/>
    <w:rsid w:val="00D84C82"/>
    <w:rsid w:val="00D857F0"/>
    <w:rsid w:val="00D85DA6"/>
    <w:rsid w:val="00D90409"/>
    <w:rsid w:val="00D928AD"/>
    <w:rsid w:val="00D96722"/>
    <w:rsid w:val="00D96B4B"/>
    <w:rsid w:val="00DA0459"/>
    <w:rsid w:val="00DA0B2C"/>
    <w:rsid w:val="00DA2240"/>
    <w:rsid w:val="00DA2707"/>
    <w:rsid w:val="00DA2730"/>
    <w:rsid w:val="00DA40CA"/>
    <w:rsid w:val="00DA4918"/>
    <w:rsid w:val="00DA6CA6"/>
    <w:rsid w:val="00DB0476"/>
    <w:rsid w:val="00DB16D1"/>
    <w:rsid w:val="00DB30C5"/>
    <w:rsid w:val="00DB3F65"/>
    <w:rsid w:val="00DB4526"/>
    <w:rsid w:val="00DB6030"/>
    <w:rsid w:val="00DB6344"/>
    <w:rsid w:val="00DB7EBD"/>
    <w:rsid w:val="00DC0598"/>
    <w:rsid w:val="00DC086F"/>
    <w:rsid w:val="00DC0DE8"/>
    <w:rsid w:val="00DC154D"/>
    <w:rsid w:val="00DC1854"/>
    <w:rsid w:val="00DC1D1B"/>
    <w:rsid w:val="00DC200D"/>
    <w:rsid w:val="00DC27A2"/>
    <w:rsid w:val="00DC331B"/>
    <w:rsid w:val="00DC3D5F"/>
    <w:rsid w:val="00DC3F72"/>
    <w:rsid w:val="00DC40A1"/>
    <w:rsid w:val="00DC4A2D"/>
    <w:rsid w:val="00DC58D9"/>
    <w:rsid w:val="00DC5FC8"/>
    <w:rsid w:val="00DC67F6"/>
    <w:rsid w:val="00DC6DED"/>
    <w:rsid w:val="00DC71F9"/>
    <w:rsid w:val="00DD1142"/>
    <w:rsid w:val="00DD279F"/>
    <w:rsid w:val="00DD2F39"/>
    <w:rsid w:val="00DD4D72"/>
    <w:rsid w:val="00DD51BD"/>
    <w:rsid w:val="00DD5C28"/>
    <w:rsid w:val="00DD6A0D"/>
    <w:rsid w:val="00DD6AFE"/>
    <w:rsid w:val="00DE0D43"/>
    <w:rsid w:val="00DE0E3C"/>
    <w:rsid w:val="00DE22E5"/>
    <w:rsid w:val="00DE2F6E"/>
    <w:rsid w:val="00DE3CCB"/>
    <w:rsid w:val="00DE59F4"/>
    <w:rsid w:val="00DE68CE"/>
    <w:rsid w:val="00DE6C59"/>
    <w:rsid w:val="00DE75CA"/>
    <w:rsid w:val="00DE7ACF"/>
    <w:rsid w:val="00DE7D23"/>
    <w:rsid w:val="00DF07CE"/>
    <w:rsid w:val="00DF0E30"/>
    <w:rsid w:val="00DF1912"/>
    <w:rsid w:val="00DF1BC2"/>
    <w:rsid w:val="00DF2416"/>
    <w:rsid w:val="00DF244E"/>
    <w:rsid w:val="00DF276B"/>
    <w:rsid w:val="00DF30A1"/>
    <w:rsid w:val="00DF313E"/>
    <w:rsid w:val="00DF55A1"/>
    <w:rsid w:val="00DF5A61"/>
    <w:rsid w:val="00DF76DB"/>
    <w:rsid w:val="00E005BC"/>
    <w:rsid w:val="00E00D84"/>
    <w:rsid w:val="00E01B3F"/>
    <w:rsid w:val="00E03D77"/>
    <w:rsid w:val="00E04BD0"/>
    <w:rsid w:val="00E05E38"/>
    <w:rsid w:val="00E05EC5"/>
    <w:rsid w:val="00E06231"/>
    <w:rsid w:val="00E07077"/>
    <w:rsid w:val="00E072AD"/>
    <w:rsid w:val="00E07616"/>
    <w:rsid w:val="00E10119"/>
    <w:rsid w:val="00E11762"/>
    <w:rsid w:val="00E120A9"/>
    <w:rsid w:val="00E12157"/>
    <w:rsid w:val="00E128AB"/>
    <w:rsid w:val="00E12F58"/>
    <w:rsid w:val="00E14AA8"/>
    <w:rsid w:val="00E1632B"/>
    <w:rsid w:val="00E17186"/>
    <w:rsid w:val="00E212FC"/>
    <w:rsid w:val="00E23038"/>
    <w:rsid w:val="00E23BEA"/>
    <w:rsid w:val="00E23F9B"/>
    <w:rsid w:val="00E2414E"/>
    <w:rsid w:val="00E24FAD"/>
    <w:rsid w:val="00E255FB"/>
    <w:rsid w:val="00E25E5A"/>
    <w:rsid w:val="00E27D4F"/>
    <w:rsid w:val="00E3124C"/>
    <w:rsid w:val="00E31D61"/>
    <w:rsid w:val="00E31E4E"/>
    <w:rsid w:val="00E34FB9"/>
    <w:rsid w:val="00E36FB9"/>
    <w:rsid w:val="00E373A3"/>
    <w:rsid w:val="00E37676"/>
    <w:rsid w:val="00E412B4"/>
    <w:rsid w:val="00E41912"/>
    <w:rsid w:val="00E42FAF"/>
    <w:rsid w:val="00E43086"/>
    <w:rsid w:val="00E43B5D"/>
    <w:rsid w:val="00E43ED3"/>
    <w:rsid w:val="00E44125"/>
    <w:rsid w:val="00E4587A"/>
    <w:rsid w:val="00E45E89"/>
    <w:rsid w:val="00E465C1"/>
    <w:rsid w:val="00E46BEF"/>
    <w:rsid w:val="00E46E6F"/>
    <w:rsid w:val="00E4727D"/>
    <w:rsid w:val="00E473C4"/>
    <w:rsid w:val="00E517BD"/>
    <w:rsid w:val="00E531F5"/>
    <w:rsid w:val="00E5478C"/>
    <w:rsid w:val="00E55130"/>
    <w:rsid w:val="00E55D93"/>
    <w:rsid w:val="00E560E8"/>
    <w:rsid w:val="00E56B68"/>
    <w:rsid w:val="00E57EB8"/>
    <w:rsid w:val="00E604BD"/>
    <w:rsid w:val="00E6128D"/>
    <w:rsid w:val="00E627F2"/>
    <w:rsid w:val="00E627F7"/>
    <w:rsid w:val="00E629C0"/>
    <w:rsid w:val="00E6317C"/>
    <w:rsid w:val="00E64357"/>
    <w:rsid w:val="00E64933"/>
    <w:rsid w:val="00E65DBA"/>
    <w:rsid w:val="00E6603E"/>
    <w:rsid w:val="00E678DB"/>
    <w:rsid w:val="00E7018F"/>
    <w:rsid w:val="00E71F95"/>
    <w:rsid w:val="00E72BF6"/>
    <w:rsid w:val="00E76415"/>
    <w:rsid w:val="00E77D84"/>
    <w:rsid w:val="00E80129"/>
    <w:rsid w:val="00E802F7"/>
    <w:rsid w:val="00E80C2F"/>
    <w:rsid w:val="00E80E5F"/>
    <w:rsid w:val="00E8115C"/>
    <w:rsid w:val="00E814E1"/>
    <w:rsid w:val="00E81B3D"/>
    <w:rsid w:val="00E81F81"/>
    <w:rsid w:val="00E82A1B"/>
    <w:rsid w:val="00E83664"/>
    <w:rsid w:val="00E83FE8"/>
    <w:rsid w:val="00E84F68"/>
    <w:rsid w:val="00E86577"/>
    <w:rsid w:val="00E922DB"/>
    <w:rsid w:val="00E92A63"/>
    <w:rsid w:val="00E92F7E"/>
    <w:rsid w:val="00E9336B"/>
    <w:rsid w:val="00E9342E"/>
    <w:rsid w:val="00E93F1F"/>
    <w:rsid w:val="00E954A1"/>
    <w:rsid w:val="00E958E1"/>
    <w:rsid w:val="00E959A3"/>
    <w:rsid w:val="00E9792E"/>
    <w:rsid w:val="00E97AF0"/>
    <w:rsid w:val="00E97B21"/>
    <w:rsid w:val="00EA004D"/>
    <w:rsid w:val="00EA3C2A"/>
    <w:rsid w:val="00EA4F09"/>
    <w:rsid w:val="00EA4FAC"/>
    <w:rsid w:val="00EA5103"/>
    <w:rsid w:val="00EA75E6"/>
    <w:rsid w:val="00EB02F9"/>
    <w:rsid w:val="00EB293B"/>
    <w:rsid w:val="00EB49C4"/>
    <w:rsid w:val="00EB4F40"/>
    <w:rsid w:val="00EB6FB3"/>
    <w:rsid w:val="00EC0170"/>
    <w:rsid w:val="00EC0570"/>
    <w:rsid w:val="00EC1850"/>
    <w:rsid w:val="00EC4530"/>
    <w:rsid w:val="00EC7347"/>
    <w:rsid w:val="00ED1321"/>
    <w:rsid w:val="00ED38C8"/>
    <w:rsid w:val="00ED4C78"/>
    <w:rsid w:val="00ED5B74"/>
    <w:rsid w:val="00EE10C5"/>
    <w:rsid w:val="00EE40F4"/>
    <w:rsid w:val="00EE48BF"/>
    <w:rsid w:val="00EE5921"/>
    <w:rsid w:val="00EE6726"/>
    <w:rsid w:val="00EE6896"/>
    <w:rsid w:val="00EE6C4A"/>
    <w:rsid w:val="00EE7C6E"/>
    <w:rsid w:val="00EF1245"/>
    <w:rsid w:val="00EF159C"/>
    <w:rsid w:val="00EF2601"/>
    <w:rsid w:val="00EF3E34"/>
    <w:rsid w:val="00EF4F26"/>
    <w:rsid w:val="00EF64F1"/>
    <w:rsid w:val="00EF7871"/>
    <w:rsid w:val="00F0096C"/>
    <w:rsid w:val="00F02F98"/>
    <w:rsid w:val="00F0448F"/>
    <w:rsid w:val="00F04849"/>
    <w:rsid w:val="00F04F96"/>
    <w:rsid w:val="00F052E7"/>
    <w:rsid w:val="00F05B1F"/>
    <w:rsid w:val="00F06A25"/>
    <w:rsid w:val="00F07125"/>
    <w:rsid w:val="00F100CE"/>
    <w:rsid w:val="00F10369"/>
    <w:rsid w:val="00F130AE"/>
    <w:rsid w:val="00F1331C"/>
    <w:rsid w:val="00F1402A"/>
    <w:rsid w:val="00F1449E"/>
    <w:rsid w:val="00F14811"/>
    <w:rsid w:val="00F14E1C"/>
    <w:rsid w:val="00F153EB"/>
    <w:rsid w:val="00F15E54"/>
    <w:rsid w:val="00F16779"/>
    <w:rsid w:val="00F16C10"/>
    <w:rsid w:val="00F16EAC"/>
    <w:rsid w:val="00F16EF2"/>
    <w:rsid w:val="00F200A4"/>
    <w:rsid w:val="00F213A2"/>
    <w:rsid w:val="00F2307B"/>
    <w:rsid w:val="00F232DE"/>
    <w:rsid w:val="00F23C62"/>
    <w:rsid w:val="00F24C20"/>
    <w:rsid w:val="00F24FFC"/>
    <w:rsid w:val="00F2508F"/>
    <w:rsid w:val="00F26CFD"/>
    <w:rsid w:val="00F275B1"/>
    <w:rsid w:val="00F27CF0"/>
    <w:rsid w:val="00F300C7"/>
    <w:rsid w:val="00F317EE"/>
    <w:rsid w:val="00F320C5"/>
    <w:rsid w:val="00F3268A"/>
    <w:rsid w:val="00F33034"/>
    <w:rsid w:val="00F3393E"/>
    <w:rsid w:val="00F34A04"/>
    <w:rsid w:val="00F35165"/>
    <w:rsid w:val="00F3544E"/>
    <w:rsid w:val="00F36C97"/>
    <w:rsid w:val="00F36FEE"/>
    <w:rsid w:val="00F371D8"/>
    <w:rsid w:val="00F376F3"/>
    <w:rsid w:val="00F37F89"/>
    <w:rsid w:val="00F415B0"/>
    <w:rsid w:val="00F417B3"/>
    <w:rsid w:val="00F43884"/>
    <w:rsid w:val="00F43F04"/>
    <w:rsid w:val="00F448E8"/>
    <w:rsid w:val="00F45114"/>
    <w:rsid w:val="00F45294"/>
    <w:rsid w:val="00F47D18"/>
    <w:rsid w:val="00F5021D"/>
    <w:rsid w:val="00F50582"/>
    <w:rsid w:val="00F505F2"/>
    <w:rsid w:val="00F50DA7"/>
    <w:rsid w:val="00F51E0F"/>
    <w:rsid w:val="00F5284A"/>
    <w:rsid w:val="00F52B3E"/>
    <w:rsid w:val="00F53192"/>
    <w:rsid w:val="00F53369"/>
    <w:rsid w:val="00F537B9"/>
    <w:rsid w:val="00F53C36"/>
    <w:rsid w:val="00F54E3E"/>
    <w:rsid w:val="00F56482"/>
    <w:rsid w:val="00F60907"/>
    <w:rsid w:val="00F60B11"/>
    <w:rsid w:val="00F60B2F"/>
    <w:rsid w:val="00F628B9"/>
    <w:rsid w:val="00F648EA"/>
    <w:rsid w:val="00F64C63"/>
    <w:rsid w:val="00F64FDD"/>
    <w:rsid w:val="00F67CD5"/>
    <w:rsid w:val="00F70806"/>
    <w:rsid w:val="00F72CB4"/>
    <w:rsid w:val="00F72E0E"/>
    <w:rsid w:val="00F73C28"/>
    <w:rsid w:val="00F73F40"/>
    <w:rsid w:val="00F74403"/>
    <w:rsid w:val="00F7440F"/>
    <w:rsid w:val="00F7505E"/>
    <w:rsid w:val="00F760A5"/>
    <w:rsid w:val="00F761A3"/>
    <w:rsid w:val="00F77C3B"/>
    <w:rsid w:val="00F77D22"/>
    <w:rsid w:val="00F80092"/>
    <w:rsid w:val="00F81377"/>
    <w:rsid w:val="00F816D4"/>
    <w:rsid w:val="00F818DE"/>
    <w:rsid w:val="00F836F5"/>
    <w:rsid w:val="00F83880"/>
    <w:rsid w:val="00F83DE6"/>
    <w:rsid w:val="00F84297"/>
    <w:rsid w:val="00F85719"/>
    <w:rsid w:val="00F85D15"/>
    <w:rsid w:val="00F85E8C"/>
    <w:rsid w:val="00F8609B"/>
    <w:rsid w:val="00F866EE"/>
    <w:rsid w:val="00F8704E"/>
    <w:rsid w:val="00F870B1"/>
    <w:rsid w:val="00F90383"/>
    <w:rsid w:val="00F911A5"/>
    <w:rsid w:val="00F92C1C"/>
    <w:rsid w:val="00F946F6"/>
    <w:rsid w:val="00F94915"/>
    <w:rsid w:val="00F951C9"/>
    <w:rsid w:val="00F955BE"/>
    <w:rsid w:val="00F9669B"/>
    <w:rsid w:val="00F97615"/>
    <w:rsid w:val="00FA07DA"/>
    <w:rsid w:val="00FA153D"/>
    <w:rsid w:val="00FA4391"/>
    <w:rsid w:val="00FA44EA"/>
    <w:rsid w:val="00FA4F51"/>
    <w:rsid w:val="00FA54AA"/>
    <w:rsid w:val="00FA555F"/>
    <w:rsid w:val="00FA5C9E"/>
    <w:rsid w:val="00FA6393"/>
    <w:rsid w:val="00FA75AA"/>
    <w:rsid w:val="00FA7B4B"/>
    <w:rsid w:val="00FB0658"/>
    <w:rsid w:val="00FB0753"/>
    <w:rsid w:val="00FB22AF"/>
    <w:rsid w:val="00FB4128"/>
    <w:rsid w:val="00FB4755"/>
    <w:rsid w:val="00FB4F0E"/>
    <w:rsid w:val="00FB5F74"/>
    <w:rsid w:val="00FB6F92"/>
    <w:rsid w:val="00FC108B"/>
    <w:rsid w:val="00FC24F3"/>
    <w:rsid w:val="00FC4F32"/>
    <w:rsid w:val="00FD2AF9"/>
    <w:rsid w:val="00FD3CF6"/>
    <w:rsid w:val="00FD4009"/>
    <w:rsid w:val="00FD48BC"/>
    <w:rsid w:val="00FD4B5A"/>
    <w:rsid w:val="00FD4E97"/>
    <w:rsid w:val="00FD567F"/>
    <w:rsid w:val="00FD6D97"/>
    <w:rsid w:val="00FD7E3B"/>
    <w:rsid w:val="00FE0802"/>
    <w:rsid w:val="00FE080C"/>
    <w:rsid w:val="00FE1A45"/>
    <w:rsid w:val="00FE228F"/>
    <w:rsid w:val="00FE2E9B"/>
    <w:rsid w:val="00FE3A79"/>
    <w:rsid w:val="00FE478F"/>
    <w:rsid w:val="00FE5605"/>
    <w:rsid w:val="00FE6F46"/>
    <w:rsid w:val="00FF0099"/>
    <w:rsid w:val="00FF0621"/>
    <w:rsid w:val="00FF27C7"/>
    <w:rsid w:val="00FF2BB4"/>
    <w:rsid w:val="00FF352C"/>
    <w:rsid w:val="00FF478D"/>
    <w:rsid w:val="00FF4B85"/>
    <w:rsid w:val="00FF5427"/>
    <w:rsid w:val="00FF581D"/>
    <w:rsid w:val="00FF5BDA"/>
    <w:rsid w:val="00FF6A27"/>
    <w:rsid w:val="00FF6B20"/>
    <w:rsid w:val="00FF6E15"/>
    <w:rsid w:val="00FF6F3C"/>
    <w:rsid w:val="00FF7005"/>
    <w:rsid w:val="013C4FE1"/>
    <w:rsid w:val="014A7773"/>
    <w:rsid w:val="015B1BBE"/>
    <w:rsid w:val="01AC2441"/>
    <w:rsid w:val="01B52BA4"/>
    <w:rsid w:val="01B91636"/>
    <w:rsid w:val="01ED5B24"/>
    <w:rsid w:val="02204436"/>
    <w:rsid w:val="03467748"/>
    <w:rsid w:val="04036024"/>
    <w:rsid w:val="04276602"/>
    <w:rsid w:val="04484608"/>
    <w:rsid w:val="04D95594"/>
    <w:rsid w:val="04DE7DF2"/>
    <w:rsid w:val="04F94FA9"/>
    <w:rsid w:val="056501EA"/>
    <w:rsid w:val="05700077"/>
    <w:rsid w:val="059A206D"/>
    <w:rsid w:val="05E7379E"/>
    <w:rsid w:val="060308E6"/>
    <w:rsid w:val="060B0C42"/>
    <w:rsid w:val="066F069C"/>
    <w:rsid w:val="06C81742"/>
    <w:rsid w:val="07583E9D"/>
    <w:rsid w:val="07F54FC0"/>
    <w:rsid w:val="090277BB"/>
    <w:rsid w:val="09227A5B"/>
    <w:rsid w:val="093C1218"/>
    <w:rsid w:val="09D92C37"/>
    <w:rsid w:val="0A2A393B"/>
    <w:rsid w:val="0A396713"/>
    <w:rsid w:val="0A7A7B17"/>
    <w:rsid w:val="0A8D0629"/>
    <w:rsid w:val="0ADE33DB"/>
    <w:rsid w:val="0BCD1053"/>
    <w:rsid w:val="0BDB40E4"/>
    <w:rsid w:val="0C1256D7"/>
    <w:rsid w:val="0CEC3917"/>
    <w:rsid w:val="0D707E3B"/>
    <w:rsid w:val="0D936344"/>
    <w:rsid w:val="0DA71101"/>
    <w:rsid w:val="0DAE548D"/>
    <w:rsid w:val="0DC53D6E"/>
    <w:rsid w:val="0E2630E4"/>
    <w:rsid w:val="0E5C69D2"/>
    <w:rsid w:val="0F763E6D"/>
    <w:rsid w:val="0F77265C"/>
    <w:rsid w:val="0FB748D6"/>
    <w:rsid w:val="0FBB45AA"/>
    <w:rsid w:val="0FC61AA8"/>
    <w:rsid w:val="0FDF66B4"/>
    <w:rsid w:val="10323B17"/>
    <w:rsid w:val="10FD29EF"/>
    <w:rsid w:val="112934B3"/>
    <w:rsid w:val="11A805C3"/>
    <w:rsid w:val="11D2044F"/>
    <w:rsid w:val="12435284"/>
    <w:rsid w:val="126218B0"/>
    <w:rsid w:val="12731247"/>
    <w:rsid w:val="12CA0D34"/>
    <w:rsid w:val="12F627A9"/>
    <w:rsid w:val="13484626"/>
    <w:rsid w:val="13887B1A"/>
    <w:rsid w:val="13BB11F4"/>
    <w:rsid w:val="13BC2CA0"/>
    <w:rsid w:val="13CD5D19"/>
    <w:rsid w:val="14030958"/>
    <w:rsid w:val="1440789F"/>
    <w:rsid w:val="14923E39"/>
    <w:rsid w:val="14B81CF9"/>
    <w:rsid w:val="14E31B0C"/>
    <w:rsid w:val="1554741D"/>
    <w:rsid w:val="159641EB"/>
    <w:rsid w:val="15D04288"/>
    <w:rsid w:val="15F466D7"/>
    <w:rsid w:val="163B503B"/>
    <w:rsid w:val="16630C11"/>
    <w:rsid w:val="1676286A"/>
    <w:rsid w:val="16D94FA9"/>
    <w:rsid w:val="16F55AA2"/>
    <w:rsid w:val="1776135A"/>
    <w:rsid w:val="17B75E33"/>
    <w:rsid w:val="17D61C26"/>
    <w:rsid w:val="18146881"/>
    <w:rsid w:val="18662B96"/>
    <w:rsid w:val="188560FF"/>
    <w:rsid w:val="18BC5569"/>
    <w:rsid w:val="193D63F7"/>
    <w:rsid w:val="197E2814"/>
    <w:rsid w:val="19843FFE"/>
    <w:rsid w:val="19CA195C"/>
    <w:rsid w:val="1A0B2BF5"/>
    <w:rsid w:val="1A453F8B"/>
    <w:rsid w:val="1A592DA1"/>
    <w:rsid w:val="1A7D4B85"/>
    <w:rsid w:val="1A9C50CF"/>
    <w:rsid w:val="1AB3725D"/>
    <w:rsid w:val="1AE81CB5"/>
    <w:rsid w:val="1AF9779F"/>
    <w:rsid w:val="1B1D249A"/>
    <w:rsid w:val="1B832B7C"/>
    <w:rsid w:val="1BB81089"/>
    <w:rsid w:val="1BB91A6F"/>
    <w:rsid w:val="1BDD3BA1"/>
    <w:rsid w:val="1BF22040"/>
    <w:rsid w:val="1CEC2E0E"/>
    <w:rsid w:val="1CF21D0A"/>
    <w:rsid w:val="1D294EFF"/>
    <w:rsid w:val="1D9E64AF"/>
    <w:rsid w:val="1DB83AC9"/>
    <w:rsid w:val="1DCC6AFB"/>
    <w:rsid w:val="1DD21D43"/>
    <w:rsid w:val="1E2B0304"/>
    <w:rsid w:val="1E64452B"/>
    <w:rsid w:val="1E780C0D"/>
    <w:rsid w:val="1EBF015B"/>
    <w:rsid w:val="1EFA0FBE"/>
    <w:rsid w:val="1F4E7C94"/>
    <w:rsid w:val="1F5E5870"/>
    <w:rsid w:val="1F883F7F"/>
    <w:rsid w:val="1FF34B4A"/>
    <w:rsid w:val="206E462B"/>
    <w:rsid w:val="20B254C4"/>
    <w:rsid w:val="20BD50DA"/>
    <w:rsid w:val="20C3244D"/>
    <w:rsid w:val="20DE4F4B"/>
    <w:rsid w:val="20EE4FCC"/>
    <w:rsid w:val="20FA562E"/>
    <w:rsid w:val="21383895"/>
    <w:rsid w:val="21667FDB"/>
    <w:rsid w:val="21A9399D"/>
    <w:rsid w:val="21CD165D"/>
    <w:rsid w:val="22353B2B"/>
    <w:rsid w:val="228316D1"/>
    <w:rsid w:val="22921754"/>
    <w:rsid w:val="22A227D2"/>
    <w:rsid w:val="22B45147"/>
    <w:rsid w:val="22C163A5"/>
    <w:rsid w:val="22D31810"/>
    <w:rsid w:val="23096D15"/>
    <w:rsid w:val="230D1610"/>
    <w:rsid w:val="233259D1"/>
    <w:rsid w:val="237C3380"/>
    <w:rsid w:val="23AD5E37"/>
    <w:rsid w:val="23CB733A"/>
    <w:rsid w:val="23D4636F"/>
    <w:rsid w:val="24A12652"/>
    <w:rsid w:val="252C160A"/>
    <w:rsid w:val="25DE62E2"/>
    <w:rsid w:val="269E5192"/>
    <w:rsid w:val="26AC5074"/>
    <w:rsid w:val="26C125E3"/>
    <w:rsid w:val="27866EA7"/>
    <w:rsid w:val="283F4786"/>
    <w:rsid w:val="28E94467"/>
    <w:rsid w:val="292A148E"/>
    <w:rsid w:val="29A27F7C"/>
    <w:rsid w:val="29F3332A"/>
    <w:rsid w:val="2A7E401E"/>
    <w:rsid w:val="2A997AF3"/>
    <w:rsid w:val="2AE329E0"/>
    <w:rsid w:val="2B1D6AA8"/>
    <w:rsid w:val="2B5272A1"/>
    <w:rsid w:val="2BBD43D2"/>
    <w:rsid w:val="2C2C77C9"/>
    <w:rsid w:val="2C4B74B9"/>
    <w:rsid w:val="2C5454B0"/>
    <w:rsid w:val="2C8843DE"/>
    <w:rsid w:val="2C9F17C6"/>
    <w:rsid w:val="2D004086"/>
    <w:rsid w:val="2D0B4A43"/>
    <w:rsid w:val="2D532A12"/>
    <w:rsid w:val="2DD227B8"/>
    <w:rsid w:val="2E5B4516"/>
    <w:rsid w:val="2E974797"/>
    <w:rsid w:val="2EE61B3F"/>
    <w:rsid w:val="2F0C7CE7"/>
    <w:rsid w:val="2F202AFD"/>
    <w:rsid w:val="2F5A7E75"/>
    <w:rsid w:val="2FAD4074"/>
    <w:rsid w:val="308318FE"/>
    <w:rsid w:val="309F6DAE"/>
    <w:rsid w:val="30A16DBF"/>
    <w:rsid w:val="30D63442"/>
    <w:rsid w:val="310B03C9"/>
    <w:rsid w:val="31771885"/>
    <w:rsid w:val="318067EF"/>
    <w:rsid w:val="31A947EF"/>
    <w:rsid w:val="31DF5277"/>
    <w:rsid w:val="329D4FB3"/>
    <w:rsid w:val="33033DCB"/>
    <w:rsid w:val="33271EF1"/>
    <w:rsid w:val="33283F6D"/>
    <w:rsid w:val="33375DF3"/>
    <w:rsid w:val="333A261A"/>
    <w:rsid w:val="33442B49"/>
    <w:rsid w:val="33CF528D"/>
    <w:rsid w:val="3419097F"/>
    <w:rsid w:val="34234796"/>
    <w:rsid w:val="346074B4"/>
    <w:rsid w:val="34A8605D"/>
    <w:rsid w:val="34C51CAE"/>
    <w:rsid w:val="350D5578"/>
    <w:rsid w:val="352B453F"/>
    <w:rsid w:val="3558723B"/>
    <w:rsid w:val="357E0959"/>
    <w:rsid w:val="35A04F88"/>
    <w:rsid w:val="36013D27"/>
    <w:rsid w:val="36187691"/>
    <w:rsid w:val="3653117C"/>
    <w:rsid w:val="36765913"/>
    <w:rsid w:val="36946B19"/>
    <w:rsid w:val="37065AAF"/>
    <w:rsid w:val="370D6EAE"/>
    <w:rsid w:val="373561A2"/>
    <w:rsid w:val="374A2943"/>
    <w:rsid w:val="376447A7"/>
    <w:rsid w:val="37D03680"/>
    <w:rsid w:val="37D92532"/>
    <w:rsid w:val="37EE4BFC"/>
    <w:rsid w:val="37F3715E"/>
    <w:rsid w:val="38B96982"/>
    <w:rsid w:val="38F802B7"/>
    <w:rsid w:val="3913073D"/>
    <w:rsid w:val="398179A2"/>
    <w:rsid w:val="39F21A1E"/>
    <w:rsid w:val="39F807EC"/>
    <w:rsid w:val="3A763980"/>
    <w:rsid w:val="3AB50A97"/>
    <w:rsid w:val="3B2C4E7A"/>
    <w:rsid w:val="3B9D1452"/>
    <w:rsid w:val="3BD50135"/>
    <w:rsid w:val="3BD548B4"/>
    <w:rsid w:val="3BD91E01"/>
    <w:rsid w:val="3BFB0B21"/>
    <w:rsid w:val="3D3911C9"/>
    <w:rsid w:val="3D7E1A8F"/>
    <w:rsid w:val="3DA77A10"/>
    <w:rsid w:val="3DB868D1"/>
    <w:rsid w:val="3DDC63BF"/>
    <w:rsid w:val="3DE44577"/>
    <w:rsid w:val="3E6878DD"/>
    <w:rsid w:val="3E9207B3"/>
    <w:rsid w:val="3EC76A8F"/>
    <w:rsid w:val="3EC8674D"/>
    <w:rsid w:val="3EE32B3C"/>
    <w:rsid w:val="3EF02BF0"/>
    <w:rsid w:val="3F305821"/>
    <w:rsid w:val="3F49214A"/>
    <w:rsid w:val="3FA031BE"/>
    <w:rsid w:val="3FE4048D"/>
    <w:rsid w:val="40232D3C"/>
    <w:rsid w:val="403D20C9"/>
    <w:rsid w:val="404E32F0"/>
    <w:rsid w:val="40536B03"/>
    <w:rsid w:val="406527BC"/>
    <w:rsid w:val="409D7361"/>
    <w:rsid w:val="40A91019"/>
    <w:rsid w:val="415E0AD5"/>
    <w:rsid w:val="4164418B"/>
    <w:rsid w:val="416F2CD1"/>
    <w:rsid w:val="417E7F01"/>
    <w:rsid w:val="41A5233F"/>
    <w:rsid w:val="41E35F52"/>
    <w:rsid w:val="41EA08B5"/>
    <w:rsid w:val="42140F15"/>
    <w:rsid w:val="42264A44"/>
    <w:rsid w:val="425659E6"/>
    <w:rsid w:val="4267796A"/>
    <w:rsid w:val="42782F0B"/>
    <w:rsid w:val="42837BA4"/>
    <w:rsid w:val="42BF7AF8"/>
    <w:rsid w:val="42C96963"/>
    <w:rsid w:val="42EB1842"/>
    <w:rsid w:val="43104E14"/>
    <w:rsid w:val="432D3785"/>
    <w:rsid w:val="43387415"/>
    <w:rsid w:val="435C7492"/>
    <w:rsid w:val="43BB057C"/>
    <w:rsid w:val="442A7D00"/>
    <w:rsid w:val="446012BE"/>
    <w:rsid w:val="44830FA3"/>
    <w:rsid w:val="44E852D8"/>
    <w:rsid w:val="44FC3691"/>
    <w:rsid w:val="45DE66FA"/>
    <w:rsid w:val="461B7476"/>
    <w:rsid w:val="462A1BFC"/>
    <w:rsid w:val="464065AD"/>
    <w:rsid w:val="46487861"/>
    <w:rsid w:val="46687A22"/>
    <w:rsid w:val="46C304BB"/>
    <w:rsid w:val="46C66CE1"/>
    <w:rsid w:val="474E3ED6"/>
    <w:rsid w:val="475E5707"/>
    <w:rsid w:val="47720A42"/>
    <w:rsid w:val="47B912CF"/>
    <w:rsid w:val="47F2068E"/>
    <w:rsid w:val="47FD02C3"/>
    <w:rsid w:val="47FF2442"/>
    <w:rsid w:val="482C4B9E"/>
    <w:rsid w:val="483C7010"/>
    <w:rsid w:val="48424566"/>
    <w:rsid w:val="487E27D5"/>
    <w:rsid w:val="48C23E62"/>
    <w:rsid w:val="48E53389"/>
    <w:rsid w:val="49171870"/>
    <w:rsid w:val="49657584"/>
    <w:rsid w:val="49727E05"/>
    <w:rsid w:val="49A3785C"/>
    <w:rsid w:val="49E33EC9"/>
    <w:rsid w:val="49E576E5"/>
    <w:rsid w:val="4A4C5D1D"/>
    <w:rsid w:val="4A500C79"/>
    <w:rsid w:val="4A547326"/>
    <w:rsid w:val="4A644513"/>
    <w:rsid w:val="4A973799"/>
    <w:rsid w:val="4A976B68"/>
    <w:rsid w:val="4AC039A5"/>
    <w:rsid w:val="4B3F2B00"/>
    <w:rsid w:val="4B44008E"/>
    <w:rsid w:val="4B6E7EC2"/>
    <w:rsid w:val="4B926803"/>
    <w:rsid w:val="4B962B23"/>
    <w:rsid w:val="4BCA0F7A"/>
    <w:rsid w:val="4BFB58F9"/>
    <w:rsid w:val="4C226976"/>
    <w:rsid w:val="4C2703D6"/>
    <w:rsid w:val="4CD17A13"/>
    <w:rsid w:val="4D8E7847"/>
    <w:rsid w:val="4D935553"/>
    <w:rsid w:val="4DB73105"/>
    <w:rsid w:val="4DDA457D"/>
    <w:rsid w:val="4DE14F11"/>
    <w:rsid w:val="4DEC405C"/>
    <w:rsid w:val="4E005F07"/>
    <w:rsid w:val="4E3529CA"/>
    <w:rsid w:val="4E416971"/>
    <w:rsid w:val="4E566916"/>
    <w:rsid w:val="4E7E08BF"/>
    <w:rsid w:val="4EC85BCA"/>
    <w:rsid w:val="4F30411F"/>
    <w:rsid w:val="4FCE2C0A"/>
    <w:rsid w:val="4FD5205E"/>
    <w:rsid w:val="4FFD2EC5"/>
    <w:rsid w:val="502D5AC4"/>
    <w:rsid w:val="507B2E0D"/>
    <w:rsid w:val="50F3175D"/>
    <w:rsid w:val="513D23B0"/>
    <w:rsid w:val="515C6A73"/>
    <w:rsid w:val="51DF29E4"/>
    <w:rsid w:val="52070E7F"/>
    <w:rsid w:val="520E4A28"/>
    <w:rsid w:val="52183552"/>
    <w:rsid w:val="5249428D"/>
    <w:rsid w:val="525933C2"/>
    <w:rsid w:val="52A42632"/>
    <w:rsid w:val="53294F08"/>
    <w:rsid w:val="534C6413"/>
    <w:rsid w:val="53610484"/>
    <w:rsid w:val="5363084C"/>
    <w:rsid w:val="53D22F4A"/>
    <w:rsid w:val="54052A0D"/>
    <w:rsid w:val="5440362A"/>
    <w:rsid w:val="544C1F94"/>
    <w:rsid w:val="54517EE5"/>
    <w:rsid w:val="548733F3"/>
    <w:rsid w:val="54877274"/>
    <w:rsid w:val="5490023C"/>
    <w:rsid w:val="54B9748E"/>
    <w:rsid w:val="54C15E9F"/>
    <w:rsid w:val="54D618AD"/>
    <w:rsid w:val="55997CD7"/>
    <w:rsid w:val="55E33DB5"/>
    <w:rsid w:val="5604221E"/>
    <w:rsid w:val="565902BA"/>
    <w:rsid w:val="56643100"/>
    <w:rsid w:val="56704473"/>
    <w:rsid w:val="56CF74B5"/>
    <w:rsid w:val="578B4FF5"/>
    <w:rsid w:val="5796443F"/>
    <w:rsid w:val="57D04152"/>
    <w:rsid w:val="57EB753D"/>
    <w:rsid w:val="57F21143"/>
    <w:rsid w:val="58635207"/>
    <w:rsid w:val="589863C7"/>
    <w:rsid w:val="58B42698"/>
    <w:rsid w:val="59101B09"/>
    <w:rsid w:val="592D2EE3"/>
    <w:rsid w:val="593617D8"/>
    <w:rsid w:val="59946483"/>
    <w:rsid w:val="59967EE5"/>
    <w:rsid w:val="5A014893"/>
    <w:rsid w:val="5A21156A"/>
    <w:rsid w:val="5A252F84"/>
    <w:rsid w:val="5A2C450B"/>
    <w:rsid w:val="5A36150F"/>
    <w:rsid w:val="5A6122EB"/>
    <w:rsid w:val="5A65061D"/>
    <w:rsid w:val="5A7215A0"/>
    <w:rsid w:val="5A90583D"/>
    <w:rsid w:val="5AA63174"/>
    <w:rsid w:val="5AC0580F"/>
    <w:rsid w:val="5ACF32F8"/>
    <w:rsid w:val="5AD748BF"/>
    <w:rsid w:val="5B063E82"/>
    <w:rsid w:val="5B224DC2"/>
    <w:rsid w:val="5B54613B"/>
    <w:rsid w:val="5B773D86"/>
    <w:rsid w:val="5B8253A6"/>
    <w:rsid w:val="5BE56520"/>
    <w:rsid w:val="5C391595"/>
    <w:rsid w:val="5C775755"/>
    <w:rsid w:val="5D212026"/>
    <w:rsid w:val="5DD36673"/>
    <w:rsid w:val="5E164CF0"/>
    <w:rsid w:val="5E375B4F"/>
    <w:rsid w:val="5E87001F"/>
    <w:rsid w:val="5EAF24BA"/>
    <w:rsid w:val="5EC87D63"/>
    <w:rsid w:val="5EED5FB1"/>
    <w:rsid w:val="5F0D6F73"/>
    <w:rsid w:val="5F1F5ED9"/>
    <w:rsid w:val="5FC22311"/>
    <w:rsid w:val="5FED325F"/>
    <w:rsid w:val="5FFF364F"/>
    <w:rsid w:val="60485547"/>
    <w:rsid w:val="60972EDD"/>
    <w:rsid w:val="60FD7E97"/>
    <w:rsid w:val="60FF589A"/>
    <w:rsid w:val="611E1732"/>
    <w:rsid w:val="61351088"/>
    <w:rsid w:val="614303C1"/>
    <w:rsid w:val="61B23ED4"/>
    <w:rsid w:val="620318B2"/>
    <w:rsid w:val="620C1EB5"/>
    <w:rsid w:val="624B016E"/>
    <w:rsid w:val="62630CC1"/>
    <w:rsid w:val="626367B4"/>
    <w:rsid w:val="62B4461E"/>
    <w:rsid w:val="62EA0409"/>
    <w:rsid w:val="63053F88"/>
    <w:rsid w:val="634243A0"/>
    <w:rsid w:val="637473B8"/>
    <w:rsid w:val="63875FEA"/>
    <w:rsid w:val="638C3ABE"/>
    <w:rsid w:val="639456EF"/>
    <w:rsid w:val="63C77C90"/>
    <w:rsid w:val="63DB1F31"/>
    <w:rsid w:val="64040FEE"/>
    <w:rsid w:val="645E76D7"/>
    <w:rsid w:val="646872EF"/>
    <w:rsid w:val="64AF3499"/>
    <w:rsid w:val="64BF1959"/>
    <w:rsid w:val="64F2705F"/>
    <w:rsid w:val="64F67168"/>
    <w:rsid w:val="65000852"/>
    <w:rsid w:val="651F3E88"/>
    <w:rsid w:val="653F01D6"/>
    <w:rsid w:val="655D4CDA"/>
    <w:rsid w:val="6593084A"/>
    <w:rsid w:val="659C472B"/>
    <w:rsid w:val="65DB18C2"/>
    <w:rsid w:val="66135BD8"/>
    <w:rsid w:val="66344042"/>
    <w:rsid w:val="674838D8"/>
    <w:rsid w:val="674E3860"/>
    <w:rsid w:val="67551FE0"/>
    <w:rsid w:val="67581231"/>
    <w:rsid w:val="676E2A2A"/>
    <w:rsid w:val="677A5055"/>
    <w:rsid w:val="67900433"/>
    <w:rsid w:val="679B2621"/>
    <w:rsid w:val="67DD7DDD"/>
    <w:rsid w:val="67E07B05"/>
    <w:rsid w:val="67E81E06"/>
    <w:rsid w:val="685A2C47"/>
    <w:rsid w:val="685E1058"/>
    <w:rsid w:val="68DE230E"/>
    <w:rsid w:val="691C58DB"/>
    <w:rsid w:val="6985092D"/>
    <w:rsid w:val="69E676CD"/>
    <w:rsid w:val="6A064E6A"/>
    <w:rsid w:val="6A357BF9"/>
    <w:rsid w:val="6A5247FE"/>
    <w:rsid w:val="6A584189"/>
    <w:rsid w:val="6AA51F9A"/>
    <w:rsid w:val="6AB379AC"/>
    <w:rsid w:val="6ACB1EA1"/>
    <w:rsid w:val="6AE51641"/>
    <w:rsid w:val="6AEC46CB"/>
    <w:rsid w:val="6B1146B5"/>
    <w:rsid w:val="6B2B1F62"/>
    <w:rsid w:val="6B747178"/>
    <w:rsid w:val="6B7E448A"/>
    <w:rsid w:val="6B822971"/>
    <w:rsid w:val="6C362F3D"/>
    <w:rsid w:val="6C76590B"/>
    <w:rsid w:val="6C813494"/>
    <w:rsid w:val="6D604DB1"/>
    <w:rsid w:val="6D9126D1"/>
    <w:rsid w:val="6DAF644D"/>
    <w:rsid w:val="6DC1541F"/>
    <w:rsid w:val="6DE15F8D"/>
    <w:rsid w:val="6DF90FC5"/>
    <w:rsid w:val="6E323D9B"/>
    <w:rsid w:val="6E4047A8"/>
    <w:rsid w:val="6E836C84"/>
    <w:rsid w:val="6E9554D9"/>
    <w:rsid w:val="6EA356D4"/>
    <w:rsid w:val="6EAC327D"/>
    <w:rsid w:val="6FB66425"/>
    <w:rsid w:val="6FF43B3B"/>
    <w:rsid w:val="6FFE6CCC"/>
    <w:rsid w:val="701E58CD"/>
    <w:rsid w:val="70B52EA5"/>
    <w:rsid w:val="70B544F8"/>
    <w:rsid w:val="70C36C24"/>
    <w:rsid w:val="7103258F"/>
    <w:rsid w:val="71037CDB"/>
    <w:rsid w:val="7154796E"/>
    <w:rsid w:val="71F00ADB"/>
    <w:rsid w:val="71F165B6"/>
    <w:rsid w:val="72314340"/>
    <w:rsid w:val="72F24EAB"/>
    <w:rsid w:val="734B316B"/>
    <w:rsid w:val="736A01F4"/>
    <w:rsid w:val="737A29B3"/>
    <w:rsid w:val="73CA14BC"/>
    <w:rsid w:val="73E82D35"/>
    <w:rsid w:val="73FF1988"/>
    <w:rsid w:val="74057972"/>
    <w:rsid w:val="741A6C94"/>
    <w:rsid w:val="74267270"/>
    <w:rsid w:val="74FF20A2"/>
    <w:rsid w:val="75171229"/>
    <w:rsid w:val="752655B8"/>
    <w:rsid w:val="7528457C"/>
    <w:rsid w:val="757363D5"/>
    <w:rsid w:val="75AA3ED3"/>
    <w:rsid w:val="75F00EC6"/>
    <w:rsid w:val="75FF45B3"/>
    <w:rsid w:val="76361C70"/>
    <w:rsid w:val="76A27118"/>
    <w:rsid w:val="76F86320"/>
    <w:rsid w:val="775F45ED"/>
    <w:rsid w:val="776954F2"/>
    <w:rsid w:val="77D85E94"/>
    <w:rsid w:val="77ED4A8F"/>
    <w:rsid w:val="782228F7"/>
    <w:rsid w:val="783F2148"/>
    <w:rsid w:val="78663B14"/>
    <w:rsid w:val="786A34EF"/>
    <w:rsid w:val="787C3AB9"/>
    <w:rsid w:val="791E1E6C"/>
    <w:rsid w:val="79F92CFF"/>
    <w:rsid w:val="7A230972"/>
    <w:rsid w:val="7A4430A5"/>
    <w:rsid w:val="7A4F6299"/>
    <w:rsid w:val="7A7041B3"/>
    <w:rsid w:val="7ACC54F4"/>
    <w:rsid w:val="7B1C0B89"/>
    <w:rsid w:val="7B393EBE"/>
    <w:rsid w:val="7B4F0D08"/>
    <w:rsid w:val="7B540EF7"/>
    <w:rsid w:val="7B931183"/>
    <w:rsid w:val="7BAC016F"/>
    <w:rsid w:val="7BD20EEA"/>
    <w:rsid w:val="7BFF6443"/>
    <w:rsid w:val="7C074A56"/>
    <w:rsid w:val="7C322D2A"/>
    <w:rsid w:val="7C4514FE"/>
    <w:rsid w:val="7C9A746E"/>
    <w:rsid w:val="7D4E77E0"/>
    <w:rsid w:val="7DCC4DD4"/>
    <w:rsid w:val="7DCF561D"/>
    <w:rsid w:val="7E0E2739"/>
    <w:rsid w:val="7E4029B0"/>
    <w:rsid w:val="7E5570D2"/>
    <w:rsid w:val="7E693384"/>
    <w:rsid w:val="7E6B3474"/>
    <w:rsid w:val="7EA55994"/>
    <w:rsid w:val="7F0168B9"/>
    <w:rsid w:val="7F230A88"/>
    <w:rsid w:val="7F69486A"/>
    <w:rsid w:val="7F745A7E"/>
    <w:rsid w:val="7FB40C95"/>
    <w:rsid w:val="7FDE75F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stroke="f">
      <v:fill color="white"/>
      <v:stroke on="f"/>
    </o:shapedefaults>
    <o:shapelayout v:ext="edit">
      <o:idmap v:ext="edit" data="1"/>
    </o:shapelayout>
  </w:shapeDefaults>
  <w:decimalSymbol w:val="."/>
  <w:listSeparator w:val=","/>
  <w14:docId w14:val="1B9016F0"/>
  <w15:docId w15:val="{B5A0AAE2-08E7-487A-9D72-817EBC2C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qFormat="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qFormat="1"/>
    <w:lsdException w:name="Table Grid" w:uiPriority="39"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imes New Roman" w:hAnsi="Times New Roman"/>
      <w:kern w:val="2"/>
      <w:sz w:val="21"/>
      <w:szCs w:val="24"/>
    </w:rPr>
  </w:style>
  <w:style w:type="paragraph" w:styleId="10">
    <w:name w:val="heading 1"/>
    <w:basedOn w:val="a"/>
    <w:next w:val="a"/>
    <w:qFormat/>
    <w:pPr>
      <w:keepNext/>
      <w:jc w:val="center"/>
      <w:outlineLvl w:val="0"/>
    </w:pPr>
    <w:rPr>
      <w:rFonts w:eastAsia="楷体_GB2312"/>
      <w:sz w:val="30"/>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40">
    <w:name w:val="heading 4"/>
    <w:basedOn w:val="a"/>
    <w:next w:val="a"/>
    <w:qFormat/>
    <w:pPr>
      <w:keepNext/>
      <w:keepLines/>
      <w:ind w:firstLineChars="200" w:firstLine="200"/>
      <w:jc w:val="left"/>
      <w:outlineLvl w:val="3"/>
    </w:pPr>
    <w:rPr>
      <w:rFonts w:hAnsi="Cambria"/>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semiHidden/>
    <w:qFormat/>
    <w:pPr>
      <w:widowControl/>
      <w:overflowPunct w:val="0"/>
      <w:autoSpaceDE w:val="0"/>
      <w:autoSpaceDN w:val="0"/>
      <w:adjustRightInd w:val="0"/>
      <w:ind w:leftChars="1200" w:left="2520"/>
      <w:jc w:val="left"/>
      <w:textAlignment w:val="baseline"/>
    </w:pPr>
    <w:rPr>
      <w:rFonts w:eastAsia="方正书宋简体"/>
      <w:kern w:val="0"/>
      <w:sz w:val="28"/>
      <w:szCs w:val="20"/>
    </w:rPr>
  </w:style>
  <w:style w:type="paragraph" w:styleId="a3">
    <w:name w:val="Normal Indent"/>
    <w:basedOn w:val="a"/>
    <w:link w:val="a4"/>
    <w:qFormat/>
    <w:pPr>
      <w:ind w:firstLine="420"/>
    </w:pPr>
    <w:rPr>
      <w:szCs w:val="20"/>
    </w:rPr>
  </w:style>
  <w:style w:type="paragraph" w:styleId="a5">
    <w:name w:val="caption"/>
    <w:next w:val="a"/>
    <w:unhideWhenUsed/>
    <w:qFormat/>
    <w:pPr>
      <w:spacing w:line="320" w:lineRule="exact"/>
      <w:jc w:val="center"/>
    </w:pPr>
    <w:rPr>
      <w:rFonts w:ascii="Times New Roman" w:eastAsia="黑体" w:hAnsi="Times New Roman" w:cstheme="majorBidi"/>
      <w:bCs/>
      <w:sz w:val="21"/>
    </w:rPr>
  </w:style>
  <w:style w:type="paragraph" w:styleId="a6">
    <w:name w:val="Document Map"/>
    <w:basedOn w:val="a"/>
    <w:link w:val="a7"/>
    <w:semiHidden/>
    <w:qFormat/>
    <w:pPr>
      <w:shd w:val="clear" w:color="auto" w:fill="000080"/>
    </w:pPr>
    <w:rPr>
      <w:szCs w:val="20"/>
    </w:rPr>
  </w:style>
  <w:style w:type="paragraph" w:styleId="a8">
    <w:name w:val="annotation text"/>
    <w:basedOn w:val="a"/>
    <w:link w:val="a9"/>
    <w:qFormat/>
    <w:pPr>
      <w:jc w:val="left"/>
    </w:pPr>
  </w:style>
  <w:style w:type="paragraph" w:styleId="3">
    <w:name w:val="Body Text 3"/>
    <w:basedOn w:val="a"/>
    <w:qFormat/>
    <w:rPr>
      <w:rFonts w:ascii="仿宋_GB2312" w:eastAsia="仿宋_GB2312"/>
      <w:sz w:val="24"/>
    </w:rPr>
  </w:style>
  <w:style w:type="paragraph" w:styleId="aa">
    <w:name w:val="Body Text"/>
    <w:basedOn w:val="a"/>
    <w:link w:val="ab"/>
    <w:qFormat/>
    <w:rPr>
      <w:rFonts w:eastAsia="楷体_GB2312"/>
      <w:sz w:val="32"/>
      <w:szCs w:val="20"/>
    </w:rPr>
  </w:style>
  <w:style w:type="paragraph" w:styleId="ac">
    <w:name w:val="Body Text Indent"/>
    <w:basedOn w:val="a"/>
    <w:qFormat/>
    <w:pPr>
      <w:spacing w:line="400" w:lineRule="exact"/>
      <w:ind w:firstLine="420"/>
    </w:pPr>
  </w:style>
  <w:style w:type="paragraph" w:styleId="ad">
    <w:name w:val="Block Text"/>
    <w:basedOn w:val="a"/>
    <w:qFormat/>
    <w:pPr>
      <w:spacing w:line="460" w:lineRule="atLeast"/>
      <w:ind w:left="108" w:right="170" w:firstLine="499"/>
    </w:pPr>
    <w:rPr>
      <w:sz w:val="24"/>
      <w:szCs w:val="20"/>
    </w:rPr>
  </w:style>
  <w:style w:type="paragraph" w:styleId="ae">
    <w:name w:val="Plain Text"/>
    <w:basedOn w:val="a"/>
    <w:link w:val="11"/>
    <w:qFormat/>
    <w:rPr>
      <w:rFonts w:ascii="宋体" w:hAnsi="Courier New"/>
    </w:rPr>
  </w:style>
  <w:style w:type="paragraph" w:styleId="21">
    <w:name w:val="Body Text Indent 2"/>
    <w:basedOn w:val="a"/>
    <w:qFormat/>
    <w:pPr>
      <w:spacing w:line="480" w:lineRule="exact"/>
      <w:ind w:firstLineChars="205" w:firstLine="430"/>
    </w:pPr>
    <w:rPr>
      <w:rFonts w:ascii="宋体" w:hAnsi="宋体"/>
    </w:rPr>
  </w:style>
  <w:style w:type="paragraph" w:styleId="af">
    <w:name w:val="Balloon Text"/>
    <w:basedOn w:val="a"/>
    <w:link w:val="af0"/>
    <w:qFormat/>
    <w:rPr>
      <w:sz w:val="18"/>
      <w:szCs w:val="18"/>
    </w:rPr>
  </w:style>
  <w:style w:type="paragraph" w:styleId="af1">
    <w:name w:val="footer"/>
    <w:basedOn w:val="a"/>
    <w:link w:val="af2"/>
    <w:uiPriority w:val="99"/>
    <w:qFormat/>
    <w:pPr>
      <w:tabs>
        <w:tab w:val="center" w:pos="4153"/>
        <w:tab w:val="right" w:pos="8306"/>
      </w:tabs>
      <w:snapToGrid w:val="0"/>
      <w:jc w:val="left"/>
    </w:pPr>
    <w:rPr>
      <w:sz w:val="18"/>
      <w:szCs w:val="20"/>
    </w:rPr>
  </w:style>
  <w:style w:type="paragraph" w:styleId="af3">
    <w:name w:val="header"/>
    <w:basedOn w:val="a"/>
    <w:qFormat/>
    <w:pPr>
      <w:pBdr>
        <w:bottom w:val="single" w:sz="6" w:space="1" w:color="auto"/>
      </w:pBdr>
      <w:tabs>
        <w:tab w:val="center" w:pos="4153"/>
        <w:tab w:val="right" w:pos="8306"/>
      </w:tabs>
      <w:snapToGrid w:val="0"/>
      <w:jc w:val="center"/>
    </w:pPr>
    <w:rPr>
      <w:sz w:val="18"/>
      <w:szCs w:val="18"/>
    </w:rPr>
  </w:style>
  <w:style w:type="paragraph" w:styleId="30">
    <w:name w:val="Body Text Indent 3"/>
    <w:basedOn w:val="a"/>
    <w:qFormat/>
    <w:pPr>
      <w:spacing w:line="280" w:lineRule="exact"/>
      <w:ind w:left="602" w:hanging="602"/>
    </w:pPr>
    <w:rPr>
      <w:szCs w:val="20"/>
    </w:rPr>
  </w:style>
  <w:style w:type="paragraph" w:styleId="22">
    <w:name w:val="Body Text 2"/>
    <w:basedOn w:val="a"/>
    <w:qFormat/>
    <w:pPr>
      <w:spacing w:line="420" w:lineRule="auto"/>
      <w:jc w:val="center"/>
    </w:pPr>
    <w:rPr>
      <w:rFonts w:ascii="楷体_GB2312" w:eastAsia="楷体_GB2312"/>
      <w:szCs w:val="20"/>
    </w:rPr>
  </w:style>
  <w:style w:type="paragraph" w:styleId="af4">
    <w:name w:val="Normal (Web)"/>
    <w:basedOn w:val="a"/>
    <w:uiPriority w:val="99"/>
    <w:qFormat/>
    <w:pPr>
      <w:widowControl/>
      <w:spacing w:before="100" w:beforeAutospacing="1" w:after="100" w:afterAutospacing="1"/>
      <w:jc w:val="left"/>
    </w:pPr>
    <w:rPr>
      <w:rFonts w:ascii="宋体" w:hAnsi="宋体"/>
      <w:kern w:val="0"/>
      <w:sz w:val="24"/>
    </w:rPr>
  </w:style>
  <w:style w:type="paragraph" w:styleId="af5">
    <w:name w:val="Title"/>
    <w:basedOn w:val="a"/>
    <w:next w:val="a"/>
    <w:link w:val="af6"/>
    <w:qFormat/>
    <w:pPr>
      <w:widowControl/>
      <w:spacing w:before="240" w:after="60"/>
      <w:jc w:val="center"/>
      <w:outlineLvl w:val="0"/>
    </w:pPr>
    <w:rPr>
      <w:rFonts w:ascii="Cambria" w:hAnsi="Cambria"/>
      <w:b/>
      <w:kern w:val="28"/>
      <w:sz w:val="32"/>
      <w:lang w:eastAsia="en-US"/>
    </w:rPr>
  </w:style>
  <w:style w:type="paragraph" w:styleId="af7">
    <w:name w:val="annotation subject"/>
    <w:basedOn w:val="a8"/>
    <w:next w:val="a8"/>
    <w:link w:val="af8"/>
    <w:qFormat/>
    <w:rPr>
      <w:b/>
      <w:bCs/>
    </w:rPr>
  </w:style>
  <w:style w:type="paragraph" w:styleId="af9">
    <w:name w:val="Body Text First Indent"/>
    <w:basedOn w:val="aa"/>
    <w:qFormat/>
    <w:pPr>
      <w:spacing w:after="120"/>
      <w:ind w:firstLineChars="100" w:firstLine="420"/>
    </w:pPr>
    <w:rPr>
      <w:rFonts w:eastAsia="宋体"/>
      <w:sz w:val="21"/>
      <w:szCs w:val="24"/>
    </w:rPr>
  </w:style>
  <w:style w:type="paragraph" w:styleId="23">
    <w:name w:val="Body Text First Indent 2"/>
    <w:basedOn w:val="ac"/>
    <w:qFormat/>
    <w:pPr>
      <w:spacing w:after="120" w:line="240" w:lineRule="auto"/>
      <w:ind w:leftChars="200" w:left="420" w:firstLineChars="200" w:firstLine="200"/>
    </w:pPr>
  </w:style>
  <w:style w:type="table" w:styleId="afa">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basedOn w:val="a0"/>
    <w:qFormat/>
    <w:rPr>
      <w:b/>
      <w:bCs/>
    </w:rPr>
  </w:style>
  <w:style w:type="character" w:styleId="afc">
    <w:name w:val="page number"/>
    <w:basedOn w:val="a0"/>
    <w:qFormat/>
  </w:style>
  <w:style w:type="character" w:styleId="afd">
    <w:name w:val="FollowedHyperlink"/>
    <w:basedOn w:val="a0"/>
    <w:qFormat/>
    <w:rPr>
      <w:color w:val="333333"/>
      <w:sz w:val="21"/>
      <w:szCs w:val="21"/>
      <w:u w:val="none"/>
    </w:rPr>
  </w:style>
  <w:style w:type="character" w:styleId="afe">
    <w:name w:val="Hyperlink"/>
    <w:basedOn w:val="a0"/>
    <w:qFormat/>
    <w:rPr>
      <w:color w:val="333333"/>
      <w:sz w:val="21"/>
      <w:szCs w:val="21"/>
      <w:u w:val="none"/>
    </w:rPr>
  </w:style>
  <w:style w:type="character" w:styleId="aff">
    <w:name w:val="annotation reference"/>
    <w:basedOn w:val="a0"/>
    <w:qFormat/>
    <w:rPr>
      <w:sz w:val="21"/>
    </w:rPr>
  </w:style>
  <w:style w:type="character" w:customStyle="1" w:styleId="20">
    <w:name w:val="标题 2 字符"/>
    <w:basedOn w:val="a0"/>
    <w:link w:val="2"/>
    <w:qFormat/>
    <w:rPr>
      <w:rFonts w:ascii="Arial" w:eastAsia="黑体" w:hAnsi="Arial"/>
      <w:b/>
      <w:bCs/>
      <w:kern w:val="2"/>
      <w:sz w:val="32"/>
      <w:szCs w:val="32"/>
      <w:lang w:val="en-US" w:eastAsia="zh-CN" w:bidi="ar-SA"/>
    </w:rPr>
  </w:style>
  <w:style w:type="character" w:customStyle="1" w:styleId="1Char">
    <w:name w:val="+列表1 Char"/>
    <w:basedOn w:val="a0"/>
    <w:link w:val="12"/>
    <w:qFormat/>
    <w:rPr>
      <w:rFonts w:eastAsia="宋体"/>
      <w:kern w:val="2"/>
      <w:sz w:val="21"/>
      <w:szCs w:val="24"/>
      <w:lang w:val="en-US" w:eastAsia="zh-CN" w:bidi="ar-SA"/>
    </w:rPr>
  </w:style>
  <w:style w:type="paragraph" w:customStyle="1" w:styleId="12">
    <w:name w:val="+列表1"/>
    <w:basedOn w:val="a"/>
    <w:link w:val="1Char"/>
    <w:qFormat/>
    <w:pPr>
      <w:jc w:val="center"/>
    </w:pPr>
  </w:style>
  <w:style w:type="character" w:customStyle="1" w:styleId="hangju">
    <w:name w:val="hangju"/>
    <w:basedOn w:val="a0"/>
    <w:qFormat/>
  </w:style>
  <w:style w:type="character" w:customStyle="1" w:styleId="Char5">
    <w:name w:val="普通文字 Char5"/>
    <w:basedOn w:val="a0"/>
    <w:qFormat/>
    <w:rPr>
      <w:rFonts w:eastAsia="方正宋三简体" w:cs="Courier New"/>
      <w:kern w:val="2"/>
      <w:sz w:val="24"/>
      <w:szCs w:val="24"/>
      <w:lang w:val="en-US" w:eastAsia="zh-CN" w:bidi="ar-SA"/>
    </w:rPr>
  </w:style>
  <w:style w:type="character" w:customStyle="1" w:styleId="2Char">
    <w:name w:val="样式 正文文本 + 首行缩进:  2 字符 Char"/>
    <w:basedOn w:val="a0"/>
    <w:link w:val="24"/>
    <w:qFormat/>
    <w:rPr>
      <w:rFonts w:eastAsia="宋体"/>
      <w:spacing w:val="-12"/>
      <w:kern w:val="2"/>
      <w:sz w:val="24"/>
      <w:szCs w:val="24"/>
      <w:lang w:val="en-US" w:eastAsia="zh-CN" w:bidi="ar-SA"/>
    </w:rPr>
  </w:style>
  <w:style w:type="paragraph" w:customStyle="1" w:styleId="24">
    <w:name w:val="样式 正文文本 + 首行缩进:  2 字符"/>
    <w:basedOn w:val="aa"/>
    <w:link w:val="2Char"/>
    <w:qFormat/>
    <w:pPr>
      <w:adjustRightInd w:val="0"/>
      <w:snapToGrid w:val="0"/>
      <w:spacing w:line="360" w:lineRule="auto"/>
      <w:jc w:val="center"/>
    </w:pPr>
    <w:rPr>
      <w:rFonts w:eastAsia="宋体"/>
      <w:spacing w:val="-12"/>
      <w:sz w:val="24"/>
      <w:szCs w:val="24"/>
    </w:rPr>
  </w:style>
  <w:style w:type="character" w:customStyle="1" w:styleId="ab">
    <w:name w:val="正文文本 字符"/>
    <w:basedOn w:val="a0"/>
    <w:link w:val="aa"/>
    <w:qFormat/>
    <w:rPr>
      <w:rFonts w:eastAsia="楷体_GB2312"/>
      <w:kern w:val="2"/>
      <w:sz w:val="32"/>
    </w:rPr>
  </w:style>
  <w:style w:type="character" w:customStyle="1" w:styleId="af6">
    <w:name w:val="标题 字符"/>
    <w:basedOn w:val="a0"/>
    <w:link w:val="af5"/>
    <w:qFormat/>
    <w:rPr>
      <w:rFonts w:ascii="Cambria" w:eastAsia="宋体" w:hAnsi="Cambria"/>
      <w:b/>
      <w:kern w:val="28"/>
      <w:sz w:val="32"/>
      <w:lang w:val="en-US" w:eastAsia="en-US" w:bidi="ar-SA"/>
    </w:rPr>
  </w:style>
  <w:style w:type="character" w:customStyle="1" w:styleId="11">
    <w:name w:val="纯文本 字符1"/>
    <w:basedOn w:val="a0"/>
    <w:link w:val="ae"/>
    <w:qFormat/>
    <w:rPr>
      <w:rFonts w:ascii="宋体" w:eastAsia="宋体" w:hAnsi="Courier New"/>
      <w:kern w:val="2"/>
      <w:sz w:val="21"/>
      <w:lang w:val="en-US" w:eastAsia="zh-CN" w:bidi="ar-SA"/>
    </w:rPr>
  </w:style>
  <w:style w:type="character" w:customStyle="1" w:styleId="CharChar">
    <w:name w:val="表格 Char Char"/>
    <w:basedOn w:val="a0"/>
    <w:qFormat/>
    <w:rPr>
      <w:rFonts w:eastAsia="方正宋三简体" w:cs="Courier New"/>
      <w:kern w:val="2"/>
      <w:sz w:val="24"/>
      <w:szCs w:val="24"/>
      <w:lang w:val="en-US" w:eastAsia="zh-CN" w:bidi="ar-SA"/>
    </w:rPr>
  </w:style>
  <w:style w:type="character" w:customStyle="1" w:styleId="a9">
    <w:name w:val="批注文字 字符"/>
    <w:basedOn w:val="a0"/>
    <w:link w:val="a8"/>
    <w:qFormat/>
    <w:rPr>
      <w:kern w:val="2"/>
      <w:sz w:val="21"/>
      <w:szCs w:val="24"/>
    </w:rPr>
  </w:style>
  <w:style w:type="character" w:customStyle="1" w:styleId="af8">
    <w:name w:val="批注主题 字符"/>
    <w:basedOn w:val="a9"/>
    <w:link w:val="af7"/>
    <w:qFormat/>
    <w:rPr>
      <w:b/>
      <w:bCs/>
      <w:kern w:val="2"/>
      <w:sz w:val="21"/>
      <w:szCs w:val="24"/>
    </w:rPr>
  </w:style>
  <w:style w:type="paragraph" w:customStyle="1" w:styleId="DTITULO2">
    <w:name w:val="DTITULO2"/>
    <w:basedOn w:val="a"/>
    <w:qFormat/>
    <w:pPr>
      <w:widowControl/>
      <w:tabs>
        <w:tab w:val="left" w:pos="1304"/>
      </w:tabs>
      <w:ind w:left="737"/>
    </w:pPr>
    <w:rPr>
      <w:rFonts w:ascii="Trebuchet MS" w:hAnsi="Trebuchet MS"/>
      <w:kern w:val="0"/>
      <w:sz w:val="22"/>
      <w:szCs w:val="20"/>
      <w:lang w:val="en-GB" w:eastAsia="en-US"/>
    </w:rPr>
  </w:style>
  <w:style w:type="paragraph" w:customStyle="1" w:styleId="t1">
    <w:name w:val="t1"/>
    <w:basedOn w:val="a"/>
    <w:qFormat/>
    <w:pPr>
      <w:autoSpaceDE w:val="0"/>
      <w:autoSpaceDN w:val="0"/>
      <w:adjustRightInd w:val="0"/>
      <w:spacing w:line="440" w:lineRule="atLeast"/>
      <w:jc w:val="left"/>
    </w:pPr>
    <w:rPr>
      <w:rFonts w:eastAsia="PMingLiU"/>
      <w:kern w:val="0"/>
      <w:sz w:val="24"/>
      <w:szCs w:val="20"/>
      <w:lang w:eastAsia="zh-TW"/>
    </w:rPr>
  </w:style>
  <w:style w:type="character" w:customStyle="1" w:styleId="af0">
    <w:name w:val="批注框文本 字符"/>
    <w:basedOn w:val="a0"/>
    <w:link w:val="af"/>
    <w:qFormat/>
    <w:rPr>
      <w:kern w:val="2"/>
      <w:sz w:val="18"/>
      <w:szCs w:val="18"/>
    </w:rPr>
  </w:style>
  <w:style w:type="paragraph" w:customStyle="1" w:styleId="CharCharCharChar">
    <w:name w:val="Char Char Char Char"/>
    <w:basedOn w:val="a"/>
    <w:qFormat/>
    <w:pPr>
      <w:ind w:firstLineChars="200" w:firstLine="480"/>
    </w:pPr>
    <w:rPr>
      <w:rFonts w:ascii="宋体"/>
      <w:sz w:val="28"/>
    </w:rPr>
  </w:style>
  <w:style w:type="character" w:customStyle="1" w:styleId="af2">
    <w:name w:val="页脚 字符"/>
    <w:link w:val="af1"/>
    <w:uiPriority w:val="99"/>
    <w:qFormat/>
    <w:rPr>
      <w:kern w:val="2"/>
      <w:sz w:val="18"/>
    </w:rPr>
  </w:style>
  <w:style w:type="paragraph" w:customStyle="1" w:styleId="Char1">
    <w:name w:val="Char1"/>
    <w:basedOn w:val="a"/>
    <w:qFormat/>
    <w:pPr>
      <w:spacing w:line="360" w:lineRule="auto"/>
      <w:ind w:firstLineChars="200" w:firstLine="200"/>
    </w:pPr>
    <w:rPr>
      <w:rFonts w:ascii="宋体" w:hAnsi="宋体" w:cs="宋体"/>
      <w:sz w:val="24"/>
    </w:rPr>
  </w:style>
  <w:style w:type="paragraph" w:customStyle="1" w:styleId="aff0">
    <w:name w:val="封面正文"/>
    <w:qFormat/>
    <w:pPr>
      <w:jc w:val="both"/>
    </w:pPr>
    <w:rPr>
      <w:rFonts w:ascii="Times New Roman" w:hAnsi="Times New Roman"/>
    </w:rPr>
  </w:style>
  <w:style w:type="paragraph" w:customStyle="1" w:styleId="210">
    <w:name w:val="正文文本 21"/>
    <w:basedOn w:val="a"/>
    <w:qFormat/>
    <w:pPr>
      <w:adjustRightInd w:val="0"/>
      <w:spacing w:after="120"/>
      <w:ind w:left="420"/>
      <w:textAlignment w:val="baseline"/>
    </w:pPr>
    <w:rPr>
      <w:rFonts w:ascii="宋体" w:hAnsi="宋体" w:hint="eastAsia"/>
      <w:sz w:val="24"/>
      <w:szCs w:val="20"/>
    </w:rPr>
  </w:style>
  <w:style w:type="paragraph" w:customStyle="1" w:styleId="ParaCharCharCharChar">
    <w:name w:val="默认段落字体 Para Char Char Char Char"/>
    <w:basedOn w:val="a"/>
    <w:qFormat/>
    <w:rPr>
      <w:sz w:val="24"/>
    </w:rPr>
  </w:style>
  <w:style w:type="paragraph" w:customStyle="1" w:styleId="25">
    <w:name w:val="2"/>
    <w:basedOn w:val="a"/>
    <w:next w:val="ae"/>
    <w:qFormat/>
    <w:rPr>
      <w:rFonts w:eastAsia="方正宋三简体" w:cs="Courier New"/>
      <w:sz w:val="24"/>
    </w:rPr>
  </w:style>
  <w:style w:type="paragraph" w:customStyle="1" w:styleId="aff1">
    <w:name w:val="图表文字"/>
    <w:basedOn w:val="a"/>
    <w:qFormat/>
    <w:pPr>
      <w:tabs>
        <w:tab w:val="left" w:pos="240"/>
        <w:tab w:val="center" w:pos="727"/>
      </w:tabs>
      <w:snapToGrid w:val="0"/>
      <w:spacing w:line="360" w:lineRule="atLeast"/>
      <w:jc w:val="center"/>
    </w:pPr>
    <w:rPr>
      <w:bCs/>
      <w:kern w:val="0"/>
      <w:szCs w:val="21"/>
    </w:rPr>
  </w:style>
  <w:style w:type="paragraph" w:customStyle="1" w:styleId="5">
    <w:name w:val="样式5"/>
    <w:basedOn w:val="a3"/>
    <w:link w:val="5Char3"/>
    <w:qFormat/>
    <w:pPr>
      <w:snapToGrid w:val="0"/>
      <w:spacing w:line="360" w:lineRule="auto"/>
      <w:ind w:firstLine="510"/>
    </w:pPr>
    <w:rPr>
      <w:sz w:val="24"/>
    </w:rPr>
  </w:style>
  <w:style w:type="paragraph" w:customStyle="1" w:styleId="26">
    <w:name w:val="正文文本2"/>
    <w:basedOn w:val="aa"/>
    <w:qFormat/>
    <w:pPr>
      <w:spacing w:line="360" w:lineRule="auto"/>
      <w:ind w:firstLineChars="200" w:firstLine="480"/>
    </w:pPr>
    <w:rPr>
      <w:rFonts w:ascii="宋体" w:eastAsia="宋体" w:cs="宋体"/>
      <w:sz w:val="24"/>
    </w:rPr>
  </w:style>
  <w:style w:type="paragraph" w:customStyle="1" w:styleId="Char">
    <w:name w:val="Char"/>
    <w:basedOn w:val="10"/>
    <w:next w:val="23"/>
    <w:qFormat/>
    <w:pPr>
      <w:keepLines/>
      <w:spacing w:line="360" w:lineRule="auto"/>
      <w:ind w:firstLineChars="200" w:firstLine="200"/>
      <w:jc w:val="both"/>
    </w:pPr>
    <w:rPr>
      <w:rFonts w:ascii="宋体" w:eastAsia="宋体" w:hAnsi="宋体" w:cs="宋体"/>
      <w:bCs/>
      <w:kern w:val="44"/>
      <w:sz w:val="28"/>
      <w:szCs w:val="44"/>
    </w:rPr>
  </w:style>
  <w:style w:type="paragraph" w:customStyle="1" w:styleId="xl27">
    <w:name w:val="xl27"/>
    <w:basedOn w:val="a"/>
    <w:qFormat/>
    <w:pPr>
      <w:widowControl/>
      <w:pBdr>
        <w:left w:val="single" w:sz="4"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CharCharChar1Char">
    <w:name w:val="Char Char Char1 Char"/>
    <w:basedOn w:val="a"/>
    <w:qFormat/>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qFormat/>
    <w:pPr>
      <w:spacing w:line="360" w:lineRule="auto"/>
      <w:ind w:firstLineChars="200" w:firstLine="200"/>
    </w:pPr>
    <w:rPr>
      <w:rFonts w:ascii="宋体" w:hAnsi="宋体" w:cs="宋体"/>
      <w:sz w:val="24"/>
    </w:rPr>
  </w:style>
  <w:style w:type="paragraph" w:customStyle="1" w:styleId="Char2">
    <w:name w:val="Char2"/>
    <w:basedOn w:val="a"/>
    <w:qFormat/>
    <w:pPr>
      <w:spacing w:line="360" w:lineRule="auto"/>
      <w:ind w:firstLineChars="200" w:firstLine="200"/>
    </w:pPr>
    <w:rPr>
      <w:rFonts w:ascii="宋体" w:hAnsi="宋体" w:cs="宋体"/>
      <w:sz w:val="24"/>
    </w:rPr>
  </w:style>
  <w:style w:type="paragraph" w:customStyle="1" w:styleId="085">
    <w:name w:val="样式 首行缩进:  0.85 厘米"/>
    <w:basedOn w:val="a"/>
    <w:qFormat/>
    <w:pPr>
      <w:snapToGrid w:val="0"/>
      <w:spacing w:line="360" w:lineRule="auto"/>
      <w:ind w:firstLine="482"/>
    </w:pPr>
    <w:rPr>
      <w:rFonts w:cs="宋体"/>
      <w:sz w:val="28"/>
      <w:szCs w:val="20"/>
    </w:rPr>
  </w:style>
  <w:style w:type="paragraph" w:customStyle="1" w:styleId="CharCharCharCharCharCharCharCharCharCharCharCharChar">
    <w:name w:val="Char Char Char Char Char Char Char Char Char Char Char Char Char"/>
    <w:basedOn w:val="a"/>
    <w:qFormat/>
  </w:style>
  <w:style w:type="paragraph" w:styleId="aff2">
    <w:name w:val="List Paragraph"/>
    <w:basedOn w:val="a"/>
    <w:uiPriority w:val="99"/>
    <w:qFormat/>
    <w:pPr>
      <w:ind w:firstLineChars="200" w:firstLine="420"/>
    </w:pPr>
  </w:style>
  <w:style w:type="character" w:customStyle="1" w:styleId="Char20">
    <w:name w:val="纯文本 Char2"/>
    <w:basedOn w:val="a0"/>
    <w:qFormat/>
    <w:rPr>
      <w:rFonts w:ascii="宋体" w:eastAsia="宋体" w:hAnsi="Courier New"/>
      <w:kern w:val="2"/>
      <w:sz w:val="21"/>
      <w:lang w:val="en-US" w:eastAsia="zh-CN" w:bidi="ar-SA"/>
    </w:rPr>
  </w:style>
  <w:style w:type="paragraph" w:customStyle="1" w:styleId="1">
    <w:name w:val="样式1"/>
    <w:basedOn w:val="a"/>
    <w:qFormat/>
    <w:pPr>
      <w:numPr>
        <w:numId w:val="1"/>
      </w:numPr>
      <w:adjustRightInd w:val="0"/>
      <w:snapToGrid w:val="0"/>
      <w:spacing w:after="100" w:afterAutospacing="1" w:line="360" w:lineRule="auto"/>
      <w:jc w:val="left"/>
      <w:outlineLvl w:val="0"/>
    </w:pPr>
    <w:rPr>
      <w:rFonts w:ascii="黑体" w:eastAsia="黑体"/>
      <w:b/>
      <w:sz w:val="28"/>
    </w:rPr>
  </w:style>
  <w:style w:type="paragraph" w:customStyle="1" w:styleId="4">
    <w:name w:val="样式4"/>
    <w:basedOn w:val="a"/>
    <w:qFormat/>
    <w:pPr>
      <w:numPr>
        <w:ilvl w:val="1"/>
        <w:numId w:val="1"/>
      </w:numPr>
      <w:tabs>
        <w:tab w:val="left" w:pos="987"/>
      </w:tabs>
      <w:adjustRightInd w:val="0"/>
      <w:snapToGrid w:val="0"/>
      <w:spacing w:beforeLines="50" w:afterLines="50" w:line="360" w:lineRule="auto"/>
      <w:jc w:val="left"/>
      <w:outlineLvl w:val="1"/>
    </w:pPr>
    <w:rPr>
      <w:rFonts w:eastAsia="黑体"/>
      <w:b/>
      <w:sz w:val="24"/>
    </w:rPr>
  </w:style>
  <w:style w:type="paragraph" w:customStyle="1" w:styleId="aff3">
    <w:name w:val="表名"/>
    <w:basedOn w:val="a"/>
    <w:qFormat/>
    <w:pPr>
      <w:tabs>
        <w:tab w:val="left" w:pos="1350"/>
      </w:tabs>
      <w:autoSpaceDE w:val="0"/>
      <w:autoSpaceDN w:val="0"/>
      <w:adjustRightInd w:val="0"/>
      <w:snapToGrid w:val="0"/>
      <w:spacing w:before="234" w:after="78" w:line="320" w:lineRule="exact"/>
      <w:ind w:firstLineChars="100" w:firstLine="241"/>
      <w:jc w:val="center"/>
    </w:pPr>
    <w:rPr>
      <w:rFonts w:ascii="Arial" w:eastAsia="楷体_GB2312" w:hAnsi="Arial" w:cs="Arial"/>
      <w:b/>
      <w:sz w:val="24"/>
      <w:shd w:val="clear" w:color="auto" w:fill="FFFFFF"/>
    </w:rPr>
  </w:style>
  <w:style w:type="paragraph" w:customStyle="1" w:styleId="27">
    <w:name w:val="样式 样式 标题 2 + (西文) 宋体 + 非加粗"/>
    <w:basedOn w:val="a"/>
    <w:link w:val="2Char0"/>
    <w:qFormat/>
    <w:pPr>
      <w:keepNext/>
      <w:keepLines/>
      <w:tabs>
        <w:tab w:val="left" w:pos="840"/>
      </w:tabs>
      <w:spacing w:line="360" w:lineRule="auto"/>
      <w:ind w:left="840" w:hanging="420"/>
      <w:outlineLvl w:val="1"/>
    </w:pPr>
    <w:rPr>
      <w:rFonts w:ascii="宋体" w:hAnsi="宋体"/>
      <w:b/>
      <w:sz w:val="28"/>
      <w:szCs w:val="32"/>
    </w:rPr>
  </w:style>
  <w:style w:type="character" w:customStyle="1" w:styleId="2Char0">
    <w:name w:val="样式 样式 标题 2 + (西文) 宋体 + 非加粗 Char"/>
    <w:basedOn w:val="a0"/>
    <w:link w:val="27"/>
    <w:qFormat/>
    <w:rPr>
      <w:rFonts w:ascii="宋体" w:hAnsi="宋体"/>
      <w:b/>
      <w:kern w:val="2"/>
      <w:sz w:val="28"/>
      <w:szCs w:val="32"/>
    </w:rPr>
  </w:style>
  <w:style w:type="paragraph" w:customStyle="1" w:styleId="aff4">
    <w:name w:val="报告内容"/>
    <w:link w:val="aff5"/>
    <w:qFormat/>
    <w:pPr>
      <w:spacing w:line="440" w:lineRule="exact"/>
      <w:ind w:firstLineChars="200" w:firstLine="200"/>
      <w:jc w:val="both"/>
    </w:pPr>
    <w:rPr>
      <w:rFonts w:ascii="Times New Roman" w:hAnsi="Times New Roman"/>
      <w:kern w:val="2"/>
      <w:sz w:val="24"/>
    </w:rPr>
  </w:style>
  <w:style w:type="character" w:customStyle="1" w:styleId="aff5">
    <w:name w:val="报告内容 字符"/>
    <w:basedOn w:val="ab"/>
    <w:link w:val="aff4"/>
    <w:qFormat/>
    <w:rPr>
      <w:rFonts w:eastAsia="楷体_GB2312"/>
      <w:kern w:val="2"/>
      <w:sz w:val="24"/>
    </w:rPr>
  </w:style>
  <w:style w:type="table" w:customStyle="1" w:styleId="TableNormal">
    <w:name w:val="Table Normal"/>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pPr>
      <w:autoSpaceDE w:val="0"/>
      <w:autoSpaceDN w:val="0"/>
      <w:jc w:val="center"/>
    </w:pPr>
    <w:rPr>
      <w:rFonts w:eastAsia="Times New Roman"/>
      <w:kern w:val="0"/>
      <w:sz w:val="22"/>
      <w:szCs w:val="22"/>
      <w:lang w:eastAsia="en-US"/>
    </w:rPr>
  </w:style>
  <w:style w:type="character" w:customStyle="1" w:styleId="13">
    <w:name w:val="标题1"/>
    <w:basedOn w:val="a0"/>
    <w:qFormat/>
  </w:style>
  <w:style w:type="character" w:customStyle="1" w:styleId="aff6">
    <w:name w:val="纯文本 字符"/>
    <w:qFormat/>
    <w:rPr>
      <w:rFonts w:eastAsia="方正宋三简体" w:cs="Courier New"/>
      <w:kern w:val="2"/>
      <w:sz w:val="24"/>
      <w:szCs w:val="24"/>
      <w:lang w:val="en-US" w:eastAsia="zh-CN" w:bidi="ar-SA"/>
    </w:rPr>
  </w:style>
  <w:style w:type="paragraph" w:customStyle="1" w:styleId="78">
    <w:name w:val="样式 表格正文 + 段前: 7.8 磅"/>
    <w:basedOn w:val="a"/>
    <w:qFormat/>
    <w:pPr>
      <w:spacing w:line="240" w:lineRule="atLeast"/>
      <w:jc w:val="center"/>
    </w:pPr>
    <w:rPr>
      <w:rFonts w:cs="宋体"/>
      <w:sz w:val="24"/>
      <w:szCs w:val="20"/>
    </w:rPr>
  </w:style>
  <w:style w:type="character" w:customStyle="1" w:styleId="a7">
    <w:name w:val="文档结构图 字符"/>
    <w:basedOn w:val="a0"/>
    <w:link w:val="a6"/>
    <w:semiHidden/>
    <w:qFormat/>
    <w:rPr>
      <w:kern w:val="2"/>
      <w:sz w:val="21"/>
      <w:shd w:val="clear" w:color="auto" w:fill="000080"/>
    </w:rPr>
  </w:style>
  <w:style w:type="paragraph" w:customStyle="1" w:styleId="BY">
    <w:name w:val="BY 表文字"/>
    <w:basedOn w:val="a"/>
    <w:link w:val="BYChar"/>
    <w:qFormat/>
    <w:pPr>
      <w:jc w:val="center"/>
    </w:pPr>
    <w:rPr>
      <w:kern w:val="0"/>
      <w:sz w:val="24"/>
      <w:szCs w:val="21"/>
    </w:rPr>
  </w:style>
  <w:style w:type="character" w:customStyle="1" w:styleId="BYChar">
    <w:name w:val="BY 表文字 Char"/>
    <w:link w:val="BY"/>
    <w:qFormat/>
    <w:locked/>
    <w:rPr>
      <w:sz w:val="24"/>
      <w:szCs w:val="21"/>
    </w:rPr>
  </w:style>
  <w:style w:type="character" w:customStyle="1" w:styleId="5Char3">
    <w:name w:val="样式5 Char3"/>
    <w:link w:val="5"/>
    <w:qFormat/>
    <w:rPr>
      <w:kern w:val="2"/>
      <w:sz w:val="24"/>
      <w:szCs w:val="24"/>
    </w:rPr>
  </w:style>
  <w:style w:type="character" w:customStyle="1" w:styleId="a4">
    <w:name w:val="正文缩进 字符"/>
    <w:link w:val="a3"/>
    <w:qFormat/>
    <w:rPr>
      <w:kern w:val="2"/>
      <w:sz w:val="21"/>
    </w:rPr>
  </w:style>
  <w:style w:type="paragraph" w:customStyle="1" w:styleId="0">
    <w:name w:val="样式 谏壁统稿表格内文字 + 左  0 字符"/>
    <w:basedOn w:val="a"/>
    <w:qFormat/>
    <w:pPr>
      <w:snapToGrid w:val="0"/>
      <w:spacing w:line="0" w:lineRule="atLeast"/>
      <w:jc w:val="center"/>
    </w:pPr>
    <w:rPr>
      <w:rFonts w:cs="宋体"/>
      <w:szCs w:val="21"/>
    </w:rPr>
  </w:style>
  <w:style w:type="paragraph" w:customStyle="1" w:styleId="p0">
    <w:name w:val="p0"/>
    <w:basedOn w:val="a"/>
    <w:qFormat/>
    <w:pPr>
      <w:widowControl/>
    </w:pPr>
    <w:rPr>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emf"/><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oleObject" Target="embeddings/oleObject1.bin"/><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7.emf"/><Relationship Id="rId28"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hyperlink" Target="https://baike.baidu.com/item/%E7%8E%AF%E5%A2%83%E5%99%AA%E5%A3%B0%E6%8E%92%E6%94%BE%E6%A0%87%E5%87%86" TargetMode="External"/><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customShpInfo spid="_x0000_s1033"/>
    <customShpInfo spid="_x0000_s1032"/>
    <customShpInfo spid="_x0000_s1031"/>
    <customShpInfo spid="_x0000_s1030"/>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F1A616-E446-42E2-B45C-1C40B42E4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3455</Words>
  <Characters>19697</Characters>
  <Application>Microsoft Office Word</Application>
  <DocSecurity>0</DocSecurity>
  <Lines>164</Lines>
  <Paragraphs>46</Paragraphs>
  <ScaleCrop>false</ScaleCrop>
  <Company>legend</Company>
  <LinksUpToDate>false</LinksUpToDate>
  <CharactersWithSpaces>23106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审批编号:</dc:title>
  <dc:creator>legend</dc:creator>
  <cp:lastModifiedBy>admin</cp:lastModifiedBy>
  <cp:revision>38</cp:revision>
  <cp:lastPrinted>2012-11-05T01:42:00Z</cp:lastPrinted>
  <dcterms:created xsi:type="dcterms:W3CDTF">2019-03-20T05:56:00Z</dcterms:created>
  <dcterms:modified xsi:type="dcterms:W3CDTF">2019-03-27T06:12:00Z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